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3C" w:rsidRDefault="00C96F3C" w:rsidP="00E81E9B">
      <w:pPr>
        <w:jc w:val="center"/>
        <w:rPr>
          <w:b/>
        </w:rPr>
      </w:pPr>
    </w:p>
    <w:p w:rsidR="00C96F3C" w:rsidRPr="00263818" w:rsidRDefault="009F7A3F" w:rsidP="00C96F3C">
      <w:r>
        <w:t xml:space="preserve">                                                                                              </w:t>
      </w:r>
      <w:r w:rsidR="00C96F3C" w:rsidRPr="00263818">
        <w:t>PATVIRTINTA</w:t>
      </w:r>
    </w:p>
    <w:p w:rsidR="00C96F3C" w:rsidRPr="00500290" w:rsidRDefault="009F7A3F" w:rsidP="00C96F3C">
      <w:r>
        <w:t xml:space="preserve">                                                                                              </w:t>
      </w:r>
      <w:r w:rsidR="00C96F3C" w:rsidRPr="00500290">
        <w:t xml:space="preserve">Pagėgių savivaldybės </w:t>
      </w:r>
    </w:p>
    <w:p w:rsidR="00C96F3C" w:rsidRPr="00500290" w:rsidRDefault="00C96F3C" w:rsidP="00C96F3C">
      <w:r w:rsidRPr="00500290">
        <w:t xml:space="preserve">                                                                                              Pagėgių lopšelio-darželio direktoriaus</w:t>
      </w:r>
    </w:p>
    <w:p w:rsidR="00C96F3C" w:rsidRPr="00333CC4" w:rsidRDefault="00C96F3C" w:rsidP="00C96F3C">
      <w:pPr>
        <w:ind w:right="-143"/>
      </w:pPr>
      <w:r w:rsidRPr="00500290">
        <w:t xml:space="preserve">                                                                                              2023 m. </w:t>
      </w:r>
      <w:r>
        <w:t>gruodžio 29</w:t>
      </w:r>
      <w:r w:rsidRPr="00500290">
        <w:t xml:space="preserve"> d. įsakymu Nr. V-</w:t>
      </w:r>
      <w:r>
        <w:t>49</w:t>
      </w:r>
    </w:p>
    <w:p w:rsidR="00C96F3C" w:rsidRDefault="00C96F3C" w:rsidP="005F02ED">
      <w:pPr>
        <w:rPr>
          <w:b/>
        </w:rPr>
      </w:pPr>
    </w:p>
    <w:p w:rsidR="00212F14" w:rsidRPr="00E81E9B" w:rsidRDefault="00212F14" w:rsidP="00E81E9B">
      <w:pPr>
        <w:jc w:val="center"/>
        <w:rPr>
          <w:b/>
        </w:rPr>
      </w:pPr>
      <w:r>
        <w:rPr>
          <w:b/>
        </w:rPr>
        <w:t>PRIEŠ</w:t>
      </w:r>
      <w:r w:rsidRPr="005D28B3">
        <w:rPr>
          <w:b/>
        </w:rPr>
        <w:t>MOKYKLINIO UGDYMO</w:t>
      </w:r>
      <w:r w:rsidR="00E81E9B">
        <w:rPr>
          <w:b/>
        </w:rPr>
        <w:t xml:space="preserve"> MOKYMO </w:t>
      </w:r>
      <w:r w:rsidRPr="00E81E9B">
        <w:rPr>
          <w:b/>
        </w:rPr>
        <w:t>SUTARTIS</w:t>
      </w:r>
    </w:p>
    <w:p w:rsidR="00E81E9B" w:rsidRDefault="00212F14" w:rsidP="001728E1">
      <w:pPr>
        <w:jc w:val="center"/>
      </w:pPr>
      <w:r>
        <w:softHyphen/>
      </w:r>
      <w:r>
        <w:softHyphen/>
      </w:r>
      <w:r>
        <w:softHyphen/>
      </w:r>
    </w:p>
    <w:p w:rsidR="00212F14" w:rsidRDefault="00212F14" w:rsidP="001728E1">
      <w:pPr>
        <w:jc w:val="center"/>
      </w:pPr>
      <w:r>
        <w:t>20</w:t>
      </w:r>
      <w:r w:rsidR="00DA60F8">
        <w:t>____</w:t>
      </w:r>
      <w:r>
        <w:t xml:space="preserve"> m. </w:t>
      </w:r>
      <w:r w:rsidR="00DA60F8">
        <w:t>_______________</w:t>
      </w:r>
      <w:r w:rsidRPr="005A7770">
        <w:rPr>
          <w:u w:val="single"/>
        </w:rPr>
        <w:softHyphen/>
      </w:r>
      <w:r w:rsidRPr="005A7770">
        <w:rPr>
          <w:u w:val="single"/>
        </w:rPr>
        <w:softHyphen/>
      </w:r>
      <w:r w:rsidRPr="005A7770">
        <w:rPr>
          <w:u w:val="single"/>
        </w:rPr>
        <w:softHyphen/>
      </w:r>
      <w:r w:rsidRPr="005A7770">
        <w:rPr>
          <w:u w:val="single"/>
        </w:rPr>
        <w:softHyphen/>
      </w:r>
      <w:r w:rsidRPr="005A7770">
        <w:rPr>
          <w:u w:val="single"/>
        </w:rPr>
        <w:softHyphen/>
      </w:r>
      <w:r w:rsidRPr="005A7770">
        <w:rPr>
          <w:u w:val="single"/>
        </w:rPr>
        <w:softHyphen/>
      </w:r>
      <w:r w:rsidRPr="005A7770">
        <w:rPr>
          <w:u w:val="single"/>
        </w:rPr>
        <w:softHyphen/>
      </w:r>
      <w:r>
        <w:t>d. Nr._____</w:t>
      </w:r>
    </w:p>
    <w:p w:rsidR="00212F14" w:rsidRDefault="00212F14" w:rsidP="001728E1"/>
    <w:p w:rsidR="00DA60F8" w:rsidRPr="00005DD8" w:rsidRDefault="00DA60F8" w:rsidP="00DA60F8">
      <w:pPr>
        <w:spacing w:after="24" w:line="360" w:lineRule="auto"/>
      </w:pPr>
    </w:p>
    <w:p w:rsidR="00DA60F8" w:rsidRDefault="00DA60F8" w:rsidP="00DA60F8">
      <w:pPr>
        <w:ind w:left="-5"/>
        <w:rPr>
          <w:u w:val="single"/>
        </w:rPr>
      </w:pPr>
      <w:r w:rsidRPr="00005DD8">
        <w:rPr>
          <w:b/>
          <w:u w:val="single"/>
        </w:rPr>
        <w:t>Pagėgių savivaldybės Pagėgių lopšelis-darželis</w:t>
      </w:r>
      <w:r w:rsidRPr="00005DD8">
        <w:rPr>
          <w:u w:val="single"/>
        </w:rPr>
        <w:t xml:space="preserve">, kodas 290687770, Vilniaus g. 46, Pagėgiai </w:t>
      </w:r>
    </w:p>
    <w:p w:rsidR="00DA60F8" w:rsidRDefault="00DA60F8" w:rsidP="00DA60F8">
      <w:pPr>
        <w:ind w:left="-5"/>
        <w:rPr>
          <w:u w:val="single"/>
        </w:rPr>
      </w:pPr>
    </w:p>
    <w:p w:rsidR="00DA60F8" w:rsidRDefault="00DA60F8" w:rsidP="00DA60F8">
      <w:pPr>
        <w:ind w:left="-5"/>
      </w:pPr>
      <w:r w:rsidRPr="005A646C">
        <w:t xml:space="preserve">(toliau </w:t>
      </w:r>
      <w:r w:rsidRPr="00E465EA">
        <w:rPr>
          <w:b/>
        </w:rPr>
        <w:t>–</w:t>
      </w:r>
      <w:r w:rsidRPr="00090434">
        <w:rPr>
          <w:b/>
          <w:bCs/>
        </w:rPr>
        <w:t>Švietimo teikėjas</w:t>
      </w:r>
      <w:r w:rsidRPr="00005DD8">
        <w:t xml:space="preserve">), atstovaujamas  </w:t>
      </w:r>
      <w:r w:rsidR="00C96F3C">
        <w:rPr>
          <w:u w:val="single"/>
        </w:rPr>
        <w:t>___________________________</w:t>
      </w:r>
      <w:r w:rsidRPr="005A646C">
        <w:rPr>
          <w:b/>
        </w:rPr>
        <w:t>–</w:t>
      </w:r>
      <w:r w:rsidRPr="00005DD8">
        <w:rPr>
          <w:b/>
        </w:rPr>
        <w:t>viena šalis</w:t>
      </w:r>
      <w:r>
        <w:t xml:space="preserve"> ir </w:t>
      </w:r>
    </w:p>
    <w:p w:rsidR="00DA60F8" w:rsidRDefault="00DA60F8" w:rsidP="00DA60F8">
      <w:pPr>
        <w:ind w:left="-5"/>
      </w:pPr>
      <w:r w:rsidRPr="005A646C">
        <w:rPr>
          <w:sz w:val="20"/>
          <w:szCs w:val="20"/>
        </w:rPr>
        <w:t>(pareigos, vardas, pavardė)</w:t>
      </w:r>
    </w:p>
    <w:p w:rsidR="00DA60F8" w:rsidRPr="00D13DDA" w:rsidRDefault="00DA60F8" w:rsidP="00DA60F8">
      <w:pPr>
        <w:ind w:left="-5"/>
      </w:pPr>
      <w:r w:rsidRPr="00D13DDA">
        <w:rPr>
          <w:b/>
          <w:bCs/>
        </w:rPr>
        <w:t>tėvai/globėjai/įtėviai</w:t>
      </w:r>
      <w:r w:rsidRPr="00005DD8">
        <w:t>(reikalingą žodį pabraukti)</w:t>
      </w:r>
      <w:r>
        <w:t xml:space="preserve"> (toliau – </w:t>
      </w:r>
      <w:r w:rsidRPr="00D13DDA">
        <w:rPr>
          <w:b/>
          <w:bCs/>
        </w:rPr>
        <w:t>Tėvas/globėjas</w:t>
      </w:r>
      <w:r>
        <w:t xml:space="preserve">)- </w:t>
      </w:r>
    </w:p>
    <w:p w:rsidR="00DA60F8" w:rsidRPr="00005DD8" w:rsidRDefault="00DA60F8" w:rsidP="00DA60F8">
      <w:pPr>
        <w:tabs>
          <w:tab w:val="left" w:pos="142"/>
        </w:tabs>
      </w:pPr>
      <w:r>
        <w:t>____________</w:t>
      </w:r>
      <w:r w:rsidRPr="00E465EA">
        <w:t>______________________________________________________________</w:t>
      </w:r>
      <w:r>
        <w:t>___</w:t>
      </w:r>
    </w:p>
    <w:p w:rsidR="00DA60F8" w:rsidRPr="005A646C" w:rsidRDefault="00DA60F8" w:rsidP="00DA60F8">
      <w:pPr>
        <w:jc w:val="center"/>
        <w:rPr>
          <w:sz w:val="20"/>
          <w:szCs w:val="20"/>
        </w:rPr>
      </w:pPr>
      <w:r w:rsidRPr="005A646C">
        <w:rPr>
          <w:i/>
          <w:sz w:val="20"/>
          <w:szCs w:val="20"/>
        </w:rPr>
        <w:t>(tėvo/globėjo v</w:t>
      </w:r>
      <w:r>
        <w:rPr>
          <w:i/>
          <w:sz w:val="20"/>
          <w:szCs w:val="20"/>
        </w:rPr>
        <w:t>ardas, pavardė</w:t>
      </w:r>
      <w:r w:rsidRPr="005A646C">
        <w:rPr>
          <w:i/>
          <w:sz w:val="20"/>
          <w:szCs w:val="20"/>
        </w:rPr>
        <w:t xml:space="preserve">) </w:t>
      </w:r>
    </w:p>
    <w:p w:rsidR="00DA60F8" w:rsidRDefault="00DA60F8" w:rsidP="00DA60F8">
      <w:pPr>
        <w:ind w:left="-5"/>
      </w:pPr>
    </w:p>
    <w:p w:rsidR="00DA60F8" w:rsidRPr="00E465EA" w:rsidRDefault="00DA60F8" w:rsidP="00DA60F8">
      <w:pPr>
        <w:ind w:left="-5"/>
      </w:pPr>
      <w:r w:rsidRPr="00E465EA">
        <w:t xml:space="preserve">___________________________________________________________________________                </w:t>
      </w:r>
    </w:p>
    <w:p w:rsidR="00DA60F8" w:rsidRDefault="00DA60F8" w:rsidP="00DA60F8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Pr="005A646C">
        <w:rPr>
          <w:i/>
          <w:sz w:val="20"/>
          <w:szCs w:val="20"/>
        </w:rPr>
        <w:t xml:space="preserve"> adresas, telefonas) </w:t>
      </w:r>
    </w:p>
    <w:p w:rsidR="00DA60F8" w:rsidRDefault="00DA60F8" w:rsidP="00DA60F8">
      <w:pPr>
        <w:rPr>
          <w:color w:val="FF0000"/>
        </w:rPr>
      </w:pPr>
      <w:r w:rsidRPr="005B7EA5">
        <w:rPr>
          <w:b/>
          <w:sz w:val="20"/>
          <w:szCs w:val="20"/>
        </w:rPr>
        <w:t>–</w:t>
      </w:r>
      <w:r w:rsidRPr="00005DD8">
        <w:rPr>
          <w:b/>
        </w:rPr>
        <w:t>kita šalis</w:t>
      </w:r>
      <w:r>
        <w:rPr>
          <w:b/>
        </w:rPr>
        <w:t>,</w:t>
      </w:r>
      <w:r w:rsidRPr="00005DD8">
        <w:t>atstovaujanti</w:t>
      </w:r>
      <w:r w:rsidRPr="00D04ED7">
        <w:t>sūnaus/dukros/globotinio______________________________</w:t>
      </w:r>
      <w:r w:rsidR="00C96F3C">
        <w:t>_</w:t>
      </w:r>
      <w:r w:rsidRPr="00D04ED7">
        <w:t>_____</w:t>
      </w:r>
    </w:p>
    <w:p w:rsidR="00DA60F8" w:rsidRPr="00D04ED7" w:rsidRDefault="00DA60F8" w:rsidP="00DA60F8">
      <w:pPr>
        <w:jc w:val="center"/>
        <w:rPr>
          <w:sz w:val="20"/>
          <w:szCs w:val="20"/>
        </w:rPr>
      </w:pPr>
      <w:bookmarkStart w:id="0" w:name="_Hlk158127153"/>
      <w:r w:rsidRPr="005A646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vaiko</w:t>
      </w:r>
      <w:r w:rsidRPr="005A646C">
        <w:rPr>
          <w:i/>
          <w:sz w:val="20"/>
          <w:szCs w:val="20"/>
        </w:rPr>
        <w:t xml:space="preserve"> v</w:t>
      </w:r>
      <w:r>
        <w:rPr>
          <w:i/>
          <w:sz w:val="20"/>
          <w:szCs w:val="20"/>
        </w:rPr>
        <w:t>ardas, pavardė</w:t>
      </w:r>
      <w:r w:rsidRPr="005A646C">
        <w:rPr>
          <w:i/>
          <w:sz w:val="20"/>
          <w:szCs w:val="20"/>
        </w:rPr>
        <w:t xml:space="preserve">) </w:t>
      </w:r>
    </w:p>
    <w:bookmarkEnd w:id="0"/>
    <w:p w:rsidR="00DA60F8" w:rsidRDefault="00DA60F8" w:rsidP="00DA60F8">
      <w:pPr>
        <w:rPr>
          <w:sz w:val="20"/>
          <w:szCs w:val="20"/>
        </w:rPr>
      </w:pPr>
      <w:r>
        <w:t>i</w:t>
      </w:r>
      <w:r w:rsidRPr="00005DD8">
        <w:t>nteresams</w:t>
      </w:r>
      <w:r>
        <w:t xml:space="preserve">, </w:t>
      </w:r>
      <w:r w:rsidRPr="00E465EA">
        <w:t>sudaro šią sutartį</w:t>
      </w:r>
      <w:r>
        <w:t>:</w:t>
      </w:r>
    </w:p>
    <w:p w:rsidR="00212F14" w:rsidRDefault="00212F14" w:rsidP="00E45339">
      <w:pPr>
        <w:jc w:val="center"/>
      </w:pPr>
    </w:p>
    <w:p w:rsidR="00212F14" w:rsidRPr="00E11DBE" w:rsidRDefault="00212F14">
      <w:pPr>
        <w:pStyle w:val="Antrat1"/>
        <w:ind w:left="360"/>
        <w:rPr>
          <w:sz w:val="22"/>
          <w:szCs w:val="22"/>
        </w:rPr>
      </w:pPr>
      <w:r w:rsidRPr="00E11DBE">
        <w:rPr>
          <w:sz w:val="22"/>
          <w:szCs w:val="22"/>
        </w:rPr>
        <w:t>I. SUTARTIES OBJEKTAS</w:t>
      </w:r>
    </w:p>
    <w:p w:rsidR="00212F14" w:rsidRPr="00DA60F8" w:rsidRDefault="00212F14" w:rsidP="006162CE">
      <w:pPr>
        <w:spacing w:line="276" w:lineRule="auto"/>
        <w:jc w:val="both"/>
      </w:pPr>
    </w:p>
    <w:p w:rsidR="00DA60F8" w:rsidRPr="00DA60F8" w:rsidRDefault="00DA60F8" w:rsidP="00DF3245">
      <w:pPr>
        <w:pStyle w:val="Sraopastraipa"/>
        <w:numPr>
          <w:ilvl w:val="0"/>
          <w:numId w:val="6"/>
        </w:numPr>
        <w:tabs>
          <w:tab w:val="left" w:pos="1134"/>
        </w:tabs>
        <w:spacing w:line="276" w:lineRule="auto"/>
        <w:ind w:left="0" w:firstLine="851"/>
      </w:pPr>
      <w:r w:rsidRPr="00DA60F8">
        <w:t>Švietimo teikėjo ir vieno iš tėvų/globėjų susitarimas dėl _</w:t>
      </w:r>
      <w:r w:rsidRPr="00DA60F8">
        <w:rPr>
          <w:u w:val="single"/>
        </w:rPr>
        <w:t>______________________</w:t>
      </w:r>
      <w:r>
        <w:rPr>
          <w:u w:val="single"/>
        </w:rPr>
        <w:t>___________________________</w:t>
      </w:r>
      <w:r w:rsidR="00DF3245">
        <w:rPr>
          <w:u w:val="single"/>
        </w:rPr>
        <w:t>_________</w:t>
      </w:r>
      <w:r>
        <w:rPr>
          <w:u w:val="single"/>
        </w:rPr>
        <w:t>_________________</w:t>
      </w:r>
      <w:r w:rsidRPr="00DA60F8">
        <w:rPr>
          <w:u w:val="single"/>
        </w:rPr>
        <w:t>_</w:t>
      </w:r>
    </w:p>
    <w:p w:rsidR="00DA60F8" w:rsidRPr="00DA60F8" w:rsidRDefault="00DA60F8" w:rsidP="00DA60F8">
      <w:pPr>
        <w:jc w:val="center"/>
        <w:rPr>
          <w:sz w:val="20"/>
          <w:szCs w:val="20"/>
        </w:rPr>
      </w:pPr>
      <w:r w:rsidRPr="00DA60F8">
        <w:rPr>
          <w:i/>
          <w:sz w:val="20"/>
          <w:szCs w:val="20"/>
        </w:rPr>
        <w:t xml:space="preserve">      (vaiko vardas, pavardė</w:t>
      </w:r>
      <w:r w:rsidR="00DF3245">
        <w:rPr>
          <w:i/>
          <w:sz w:val="20"/>
          <w:szCs w:val="20"/>
        </w:rPr>
        <w:t>, gimimo data</w:t>
      </w:r>
      <w:r w:rsidRPr="00DA60F8">
        <w:rPr>
          <w:i/>
          <w:sz w:val="20"/>
          <w:szCs w:val="20"/>
        </w:rPr>
        <w:t xml:space="preserve">) </w:t>
      </w:r>
    </w:p>
    <w:p w:rsidR="00DA60F8" w:rsidRPr="00DA60F8" w:rsidRDefault="00DA60F8" w:rsidP="00E81E9B">
      <w:pPr>
        <w:spacing w:line="276" w:lineRule="auto"/>
        <w:jc w:val="both"/>
      </w:pPr>
      <w:r w:rsidRPr="00DA60F8">
        <w:t>ugdymo pagal priešmokyklinio ugdymo(si) programą, parengtą pagal Lietuvos Respublikos švietimo ir mokslo ministro patvirtintus</w:t>
      </w:r>
      <w:r w:rsidR="00E81E9B">
        <w:t xml:space="preserve"> priešmokyklinio ugdymo programos</w:t>
      </w:r>
      <w:r w:rsidRPr="00DA60F8">
        <w:t xml:space="preserve"> kriterijus, sudarant sąlygas tenkinti vaiko saviraiškos poreikius. Mokymosi forma – </w:t>
      </w:r>
      <w:r w:rsidRPr="00DA60F8">
        <w:rPr>
          <w:b/>
        </w:rPr>
        <w:t>grupinis</w:t>
      </w:r>
      <w:r w:rsidRPr="00DA60F8">
        <w:t xml:space="preserve">, mokymo organizavimo būdas – </w:t>
      </w:r>
      <w:r w:rsidRPr="00DA60F8">
        <w:rPr>
          <w:b/>
        </w:rPr>
        <w:t>kasdienis</w:t>
      </w:r>
      <w:r w:rsidRPr="00DA60F8">
        <w:t xml:space="preserve">.    </w:t>
      </w:r>
    </w:p>
    <w:p w:rsidR="00212F14" w:rsidRPr="00DA60F8" w:rsidRDefault="00212F14" w:rsidP="006162CE">
      <w:pPr>
        <w:spacing w:line="276" w:lineRule="auto"/>
        <w:jc w:val="center"/>
      </w:pPr>
    </w:p>
    <w:p w:rsidR="00212F14" w:rsidRPr="00DA60F8" w:rsidRDefault="00212F14" w:rsidP="006162CE">
      <w:pPr>
        <w:pStyle w:val="Antrat1"/>
        <w:spacing w:line="276" w:lineRule="auto"/>
      </w:pPr>
      <w:r w:rsidRPr="00DA60F8">
        <w:t>II. SUTARTIES ŠALIŲ ĮSIPAREIGOJIMAI</w:t>
      </w:r>
    </w:p>
    <w:p w:rsidR="00212F14" w:rsidRPr="00DA60F8" w:rsidRDefault="00212F14" w:rsidP="0039483A"/>
    <w:p w:rsidR="00212F14" w:rsidRPr="00DA60F8" w:rsidRDefault="00212F14" w:rsidP="00E81E9B">
      <w:pPr>
        <w:numPr>
          <w:ilvl w:val="0"/>
          <w:numId w:val="4"/>
        </w:numPr>
        <w:tabs>
          <w:tab w:val="left" w:pos="1134"/>
        </w:tabs>
        <w:spacing w:line="276" w:lineRule="auto"/>
        <w:ind w:firstLine="131"/>
        <w:jc w:val="both"/>
        <w:rPr>
          <w:b/>
          <w:bCs/>
        </w:rPr>
      </w:pPr>
      <w:r w:rsidRPr="00DA60F8">
        <w:rPr>
          <w:b/>
          <w:bCs/>
        </w:rPr>
        <w:t>Švietimo teikėjas įsipareigoja:</w:t>
      </w:r>
    </w:p>
    <w:p w:rsidR="00E81A3B" w:rsidRDefault="00E81A3B" w:rsidP="00556DDF">
      <w:pPr>
        <w:numPr>
          <w:ilvl w:val="1"/>
          <w:numId w:val="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851"/>
        <w:jc w:val="both"/>
      </w:pPr>
      <w:r w:rsidRPr="00556DDF">
        <w:t xml:space="preserve">priimti vaiką į ugdymo įstaigą Tėvui/globėjui pateikus vaiko sveikatos pažymėjimą pagal galiojančius </w:t>
      </w:r>
      <w:r w:rsidRPr="00DA60F8">
        <w:t>teisės aktus;</w:t>
      </w:r>
    </w:p>
    <w:p w:rsidR="006D326F" w:rsidRPr="00DA60F8" w:rsidRDefault="006D326F" w:rsidP="00E81E9B">
      <w:pPr>
        <w:numPr>
          <w:ilvl w:val="1"/>
          <w:numId w:val="4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</w:pPr>
      <w:r w:rsidRPr="00DA60F8">
        <w:t>organizuoti vienerių metų ugdymą pagal priešmokyklinio ugdymo bendrąją programą, patvirtintą Lietuvos Respublikos švietimo ir mokslo ministro;</w:t>
      </w:r>
    </w:p>
    <w:p w:rsidR="006D326F" w:rsidRPr="00DA60F8" w:rsidRDefault="00084D3D" w:rsidP="00E81E9B">
      <w:pPr>
        <w:numPr>
          <w:ilvl w:val="1"/>
          <w:numId w:val="4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</w:pPr>
      <w:r w:rsidRPr="00DA60F8">
        <w:rPr>
          <w:color w:val="000000"/>
        </w:rPr>
        <w:t xml:space="preserve"> teikti vaikui priešmokyklinį ugdymą, kai tais kalendoriniais metais iki balandžio 30 dienos jam sueina 5 metai;gali būti pradedamas teikti vaikui, kai jam tais kalendoriniais metais 5 metai sueina iki rugsėjo 1 dienos, švietimo, mokslo ir sporto ministro nustatyta tvarka įvertinus vaiko ugdymo ir ugdymosi poreikius, pažangą;ne vėliau, negu vaikui tais kalendoriniais metais sueina 6 metai;</w:t>
      </w:r>
      <w:r w:rsidRPr="00DA60F8">
        <w:t xml:space="preserve"> (</w:t>
      </w:r>
      <w:r w:rsidR="006D326F" w:rsidRPr="00DA60F8">
        <w:t>vadovaujantis Lietuvos Respublikos švietimo</w:t>
      </w:r>
      <w:r w:rsidR="008D5DD9" w:rsidRPr="00DA60F8">
        <w:t xml:space="preserve"> ir mokslo ministro 2013 m. lapkričio 21 d. įsakymu Nr. V-1106 „Dėl Priešmokyklinio ugdymo tvarkos aprašo patvirtinimo“ (su v</w:t>
      </w:r>
      <w:r w:rsidRPr="00DA60F8">
        <w:t>isais pakeitimais)</w:t>
      </w:r>
      <w:r w:rsidR="008D5DD9" w:rsidRPr="00DA60F8">
        <w:t>.</w:t>
      </w:r>
    </w:p>
    <w:p w:rsidR="008D5DD9" w:rsidRPr="00DA60F8" w:rsidRDefault="00BB3D23" w:rsidP="00E81E9B">
      <w:pPr>
        <w:numPr>
          <w:ilvl w:val="1"/>
          <w:numId w:val="4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</w:pPr>
      <w:r w:rsidRPr="00DA60F8">
        <w:lastRenderedPageBreak/>
        <w:t>u</w:t>
      </w:r>
      <w:r w:rsidR="008D5DD9" w:rsidRPr="00DA60F8">
        <w:t>gdymo procesą organizuoti vadovaujantis Lietuvos Respublikos Konstitucija, Švietimo įstatymu, Vaiko teisių apsaugos pagrindų įst</w:t>
      </w:r>
      <w:r w:rsidR="00084D3D" w:rsidRPr="00DA60F8">
        <w:t>atymu,</w:t>
      </w:r>
      <w:r w:rsidR="008D5DD9" w:rsidRPr="00DA60F8">
        <w:t xml:space="preserve"> Lietuvos Respublikos švietimo ir mokslo ministerijos, steigėjo teisės aktais, įstaigos nuostatais ir darbo tvarkos taisyklėmis;</w:t>
      </w:r>
    </w:p>
    <w:p w:rsidR="008D5DD9" w:rsidRPr="00DA60F8" w:rsidRDefault="00BB3D23" w:rsidP="00E81E9B">
      <w:pPr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851"/>
        <w:jc w:val="both"/>
      </w:pPr>
      <w:r w:rsidRPr="00DA60F8">
        <w:t>u</w:t>
      </w:r>
      <w:r w:rsidR="008D5DD9" w:rsidRPr="00DA60F8">
        <w:t>gdymo procesą organizuoti vientisą, neskaidomą į atskiras sritis (atskirus dalykus) ir vykdyti pagal priešmokyklinio ugdymo programą</w:t>
      </w:r>
      <w:r w:rsidRPr="00DA60F8">
        <w:t>, atsižvelgiant į modelio ypatumus, individualius vaiko poreikius;</w:t>
      </w:r>
    </w:p>
    <w:p w:rsidR="00BB3D23" w:rsidRPr="00DA60F8" w:rsidRDefault="00BB3D23" w:rsidP="00E81E9B">
      <w:pPr>
        <w:numPr>
          <w:ilvl w:val="1"/>
          <w:numId w:val="4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</w:pPr>
      <w:r w:rsidRPr="00DA60F8">
        <w:t>priešmokyklinio ugdymo programą įgyvendinti nuo rugsėjo 1 d. iki gegužės 31 d. įskaitytinai per 16</w:t>
      </w:r>
      <w:r w:rsidR="006D7B9A" w:rsidRPr="00DA60F8">
        <w:t>0</w:t>
      </w:r>
      <w:r w:rsidRPr="00DA60F8">
        <w:t xml:space="preserve"> kalendorinių dienų (ne mažiau 640 valandų);</w:t>
      </w:r>
    </w:p>
    <w:p w:rsidR="00BB3D23" w:rsidRPr="00DA60F8" w:rsidRDefault="00084D3D" w:rsidP="00E81E9B">
      <w:pPr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851"/>
        <w:jc w:val="both"/>
      </w:pPr>
      <w:r w:rsidRPr="00DA60F8">
        <w:t>Tėvui/globėjui</w:t>
      </w:r>
      <w:r w:rsidR="003814E3" w:rsidRPr="00DA60F8">
        <w:t xml:space="preserve"> raštiškai sutikusteikti rekomendacijas pedagoginei psichologinei tarnybai dėl  specialiojo ugdymosi skyrimo ir švietimo pagalbos teikimo</w:t>
      </w:r>
      <w:r w:rsidR="00BB3D23" w:rsidRPr="00DA60F8">
        <w:t>;</w:t>
      </w:r>
    </w:p>
    <w:p w:rsidR="003814E3" w:rsidRPr="00DA60F8" w:rsidRDefault="003814E3" w:rsidP="00E81E9B">
      <w:pPr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851"/>
        <w:jc w:val="both"/>
      </w:pPr>
      <w:r w:rsidRPr="00DA60F8">
        <w:t>esant  poreikiui teikti specialiąją pedagoginę, socialinę pedagoginę, specialiąją pagalba;</w:t>
      </w:r>
    </w:p>
    <w:p w:rsidR="00BB3D23" w:rsidRPr="00DA60F8" w:rsidRDefault="00BB3D23" w:rsidP="00E81E9B">
      <w:pPr>
        <w:numPr>
          <w:ilvl w:val="1"/>
          <w:numId w:val="4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</w:pPr>
      <w:r w:rsidRPr="00DA60F8">
        <w:t xml:space="preserve">nedelsiant </w:t>
      </w:r>
      <w:r w:rsidR="00E727C6">
        <w:t>T</w:t>
      </w:r>
      <w:r w:rsidR="00084D3D" w:rsidRPr="00DA60F8">
        <w:t>ėvui/globėjui</w:t>
      </w:r>
      <w:r w:rsidRPr="00DA60F8">
        <w:t xml:space="preserve"> pranešti apie vaiko susirgimą arba susižalojimą, prireikus suteikti pirmąją medicininę pagalbą;</w:t>
      </w:r>
    </w:p>
    <w:p w:rsidR="00505EBD" w:rsidRPr="00DA60F8" w:rsidRDefault="0015736C" w:rsidP="00E81E9B">
      <w:pPr>
        <w:numPr>
          <w:ilvl w:val="1"/>
          <w:numId w:val="4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</w:pPr>
      <w:r w:rsidRPr="00DA60F8">
        <w:t>du kartus per metus objektyviai ir nešališkaiįvertinti vaiko ugdymosi pasiekimus</w:t>
      </w:r>
      <w:r w:rsidR="00505EBD" w:rsidRPr="00DA60F8">
        <w:t xml:space="preserve">, vadovaujantis individualios pažangos principu, </w:t>
      </w:r>
      <w:r w:rsidR="00BB3D23" w:rsidRPr="00DA60F8">
        <w:t>išlaikant konfidenc</w:t>
      </w:r>
      <w:r w:rsidRPr="00DA60F8">
        <w:t>ialumą, individualiai informuoti</w:t>
      </w:r>
      <w:r w:rsidR="00E727C6">
        <w:t>T</w:t>
      </w:r>
      <w:r w:rsidR="00084D3D" w:rsidRPr="00DA60F8">
        <w:t>ėv</w:t>
      </w:r>
      <w:r w:rsidR="00E727C6">
        <w:t>ą</w:t>
      </w:r>
      <w:r w:rsidR="00084D3D" w:rsidRPr="00DA60F8">
        <w:t>/globėj</w:t>
      </w:r>
      <w:r w:rsidR="00E727C6">
        <w:t>ą</w:t>
      </w:r>
      <w:r w:rsidR="00BB3D23" w:rsidRPr="00DA60F8">
        <w:t>;</w:t>
      </w:r>
    </w:p>
    <w:p w:rsidR="00505EBD" w:rsidRPr="00DA60F8" w:rsidRDefault="00505EBD" w:rsidP="00E81E9B">
      <w:pPr>
        <w:numPr>
          <w:ilvl w:val="1"/>
          <w:numId w:val="4"/>
        </w:numPr>
        <w:tabs>
          <w:tab w:val="left" w:pos="851"/>
        </w:tabs>
        <w:spacing w:line="276" w:lineRule="auto"/>
        <w:ind w:left="0" w:firstLine="851"/>
        <w:jc w:val="both"/>
      </w:pPr>
      <w:r w:rsidRPr="00DA60F8">
        <w:t>užtikrinti Lietuvos higienos normų reikalavimus atitinkančias ugdymo(si) sąlygas;</w:t>
      </w:r>
    </w:p>
    <w:p w:rsidR="00505EBD" w:rsidRPr="00DA60F8" w:rsidRDefault="00505EBD" w:rsidP="00E81E9B">
      <w:pPr>
        <w:numPr>
          <w:ilvl w:val="1"/>
          <w:numId w:val="4"/>
        </w:numPr>
        <w:tabs>
          <w:tab w:val="left" w:pos="851"/>
        </w:tabs>
        <w:spacing w:line="276" w:lineRule="auto"/>
        <w:ind w:left="0" w:firstLine="851"/>
        <w:jc w:val="both"/>
      </w:pPr>
      <w:r w:rsidRPr="00DA60F8">
        <w:t xml:space="preserve">informuoti </w:t>
      </w:r>
      <w:r w:rsidR="00E727C6">
        <w:t>T</w:t>
      </w:r>
      <w:r w:rsidRPr="00DA60F8">
        <w:t xml:space="preserve">ėvą/globėją apie vaiko sveikatą, jo pažangą ir pasiekimus, ugdymo sąlygas, teikiamas švietimo paslaugas, kitus vaiko ugdymo klausimus, atliepiant </w:t>
      </w:r>
      <w:r w:rsidR="00E727C6">
        <w:t>T</w:t>
      </w:r>
      <w:r w:rsidRPr="00DA60F8">
        <w:t>ėvo/globėjo poreikius ir sudarant prielaidas ugdymą tęsti šeimoje;</w:t>
      </w:r>
    </w:p>
    <w:p w:rsidR="00BB3D23" w:rsidRPr="00DA60F8" w:rsidRDefault="00E81A3B" w:rsidP="00E81E9B">
      <w:pPr>
        <w:numPr>
          <w:ilvl w:val="1"/>
          <w:numId w:val="4"/>
        </w:numPr>
        <w:tabs>
          <w:tab w:val="left" w:pos="851"/>
        </w:tabs>
        <w:spacing w:line="276" w:lineRule="auto"/>
        <w:ind w:left="0" w:firstLine="851"/>
        <w:jc w:val="both"/>
      </w:pPr>
      <w:r>
        <w:t>pastebėjus</w:t>
      </w:r>
      <w:r>
        <w:rPr>
          <w:color w:val="000000"/>
        </w:rPr>
        <w:t xml:space="preserve">smurto atvejį nedelsiant, </w:t>
      </w:r>
      <w:r w:rsidRPr="00E81A3B">
        <w:rPr>
          <w:color w:val="000000"/>
        </w:rPr>
        <w:t>pranešti smurtaujančio (smurtaujančių)</w:t>
      </w:r>
      <w:r>
        <w:rPr>
          <w:color w:val="000000"/>
        </w:rPr>
        <w:t xml:space="preserve">, </w:t>
      </w:r>
      <w:r w:rsidRPr="00E81A3B">
        <w:rPr>
          <w:color w:val="000000"/>
        </w:rPr>
        <w:t>smurtą patyrusio (patyrusių) vaiko (vaikų) tėvams/globėjams</w:t>
      </w:r>
      <w:r>
        <w:rPr>
          <w:color w:val="000000"/>
        </w:rPr>
        <w:t>, o įtarus, kad</w:t>
      </w:r>
      <w:r w:rsidR="00BB3D23" w:rsidRPr="00DA60F8">
        <w:t xml:space="preserve"> vaiko atžvilgiu naudojamas smurtas, prievarta, seksualinio ar kitokio pobūdžio išnaudojimas, apie tai informuoti </w:t>
      </w:r>
      <w:r w:rsidR="00505EBD" w:rsidRPr="00DA60F8">
        <w:t xml:space="preserve">vaiko teisių apsaugą vykdančias institucijas;  </w:t>
      </w:r>
    </w:p>
    <w:p w:rsidR="00505EBD" w:rsidRPr="00DA60F8" w:rsidRDefault="00BB3D23" w:rsidP="00E81E9B">
      <w:pPr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851"/>
        <w:jc w:val="both"/>
      </w:pPr>
      <w:r w:rsidRPr="00DA60F8">
        <w:t>sudaryti vaikui tinkamas ir saugias</w:t>
      </w:r>
      <w:r w:rsidR="005A049C" w:rsidRPr="00DA60F8">
        <w:t xml:space="preserve"> ugdymo ir ugdymosi </w:t>
      </w:r>
      <w:r w:rsidRPr="00DA60F8">
        <w:t>sąlygas</w:t>
      </w:r>
      <w:r w:rsidR="005A049C" w:rsidRPr="00DA60F8">
        <w:t>, palankias sąlygas vaiko sveikatai stiprinti, sudaryti sąlygas sveikatai palankiai vaikų mitybai, saugoti nuo fizinę ir psichinę sveikatą žalojančio poveikio per visą buvimo ugdymo įstaigoje laik</w:t>
      </w:r>
      <w:r w:rsidR="00505EBD" w:rsidRPr="00DA60F8">
        <w:t>ą</w:t>
      </w:r>
      <w:r w:rsidR="005A049C" w:rsidRPr="00DA60F8">
        <w:t>;</w:t>
      </w:r>
    </w:p>
    <w:p w:rsidR="00505EBD" w:rsidRPr="00DA60F8" w:rsidRDefault="00505EBD" w:rsidP="00E81E9B">
      <w:pPr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851"/>
        <w:jc w:val="both"/>
      </w:pPr>
      <w:r w:rsidRPr="00DA60F8">
        <w:t>organizuoti vaiko fiziologinius poreikius, jo amžiaus ypatumus ir sveikatos būklę atitinkantį vaikų dienos poilsį.</w:t>
      </w:r>
    </w:p>
    <w:p w:rsidR="005A049C" w:rsidRPr="00DA60F8" w:rsidRDefault="00505EBD" w:rsidP="00E81E9B">
      <w:pPr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851"/>
        <w:jc w:val="both"/>
      </w:pPr>
      <w:r w:rsidRPr="00DA60F8">
        <w:t>Tėvui/globėjui</w:t>
      </w:r>
      <w:r w:rsidR="005A049C" w:rsidRPr="00DA60F8">
        <w:t xml:space="preserve"> sutikus, vaiką filmuoti, fotografuoti, daryti vaizdo ir garso įrašus, juos viešinti įstaigoje ir jos interneto svetainėje, kituose informavimo šaltiniuose;</w:t>
      </w:r>
    </w:p>
    <w:p w:rsidR="005A049C" w:rsidRPr="00556DDF" w:rsidRDefault="005A049C" w:rsidP="00E81E9B">
      <w:pPr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851"/>
        <w:jc w:val="both"/>
      </w:pPr>
      <w:bookmarkStart w:id="1" w:name="_Hlk158275315"/>
      <w:r w:rsidRPr="00556DDF">
        <w:t xml:space="preserve">pateikti </w:t>
      </w:r>
      <w:r w:rsidR="00505EBD" w:rsidRPr="00556DDF">
        <w:t>Tėvui/globėjui</w:t>
      </w:r>
      <w:r w:rsidRPr="00556DDF">
        <w:t xml:space="preserve"> išsamią informaciją apie teisę į jam priklausančią lengvatą dėl sumažinto mokesčio už vaikų maitinimą ir išlaikymą ugdymo įstaigoje;</w:t>
      </w:r>
    </w:p>
    <w:bookmarkEnd w:id="1"/>
    <w:p w:rsidR="005A049C" w:rsidRPr="00DA60F8" w:rsidRDefault="005A049C" w:rsidP="00E81E9B">
      <w:pPr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851"/>
        <w:jc w:val="both"/>
      </w:pPr>
      <w:r w:rsidRPr="00DA60F8">
        <w:t>organizuoti tėvų (globėjų, įtėvių) susirinkimus, pokalbius, diskusijas;</w:t>
      </w:r>
    </w:p>
    <w:p w:rsidR="0003176E" w:rsidRPr="00DA60F8" w:rsidRDefault="0003176E" w:rsidP="00E81E9B">
      <w:pPr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851"/>
        <w:jc w:val="both"/>
      </w:pPr>
      <w:r w:rsidRPr="00DA60F8">
        <w:t>baigiantis priešmokyklinio ugdymo programai parengti priešmokyklinio pedagogo Rekomendaciją, skirtą būsimajam vaiko mokytojui;</w:t>
      </w:r>
    </w:p>
    <w:p w:rsidR="0037662E" w:rsidRPr="00DA60F8" w:rsidRDefault="0003176E" w:rsidP="0037662E">
      <w:pPr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851"/>
        <w:jc w:val="both"/>
      </w:pPr>
      <w:r w:rsidRPr="00DA60F8">
        <w:t>nesumokėjus įsiskolinimų už maitinimą ir įstaigos mokesčio</w:t>
      </w:r>
      <w:r w:rsidR="00505EBD" w:rsidRPr="00DA60F8">
        <w:t xml:space="preserve"> už ugdymą</w:t>
      </w:r>
      <w:r w:rsidRPr="00DA60F8">
        <w:t xml:space="preserve"> iki nustatytų papildomų terminų, vaiko ugdymo sutartį nutraukti ir skolą išieškoti teisės aktų nustatyta tvarka.</w:t>
      </w:r>
    </w:p>
    <w:p w:rsidR="00DF3245" w:rsidRPr="00DF3245" w:rsidRDefault="00DF3245" w:rsidP="00E81E9B">
      <w:pPr>
        <w:pStyle w:val="Sraopastraipa"/>
        <w:numPr>
          <w:ilvl w:val="0"/>
          <w:numId w:val="4"/>
        </w:numPr>
        <w:tabs>
          <w:tab w:val="left" w:pos="1134"/>
        </w:tabs>
        <w:spacing w:after="21" w:line="254" w:lineRule="auto"/>
        <w:ind w:firstLine="131"/>
        <w:jc w:val="both"/>
        <w:rPr>
          <w:b/>
        </w:rPr>
      </w:pPr>
      <w:r w:rsidRPr="00DF3245">
        <w:rPr>
          <w:b/>
        </w:rPr>
        <w:t xml:space="preserve">Tėvas (globėjas) įsipareigoja: </w:t>
      </w:r>
    </w:p>
    <w:p w:rsidR="00DF3245" w:rsidRDefault="00DF3245" w:rsidP="00E81E9B">
      <w:pPr>
        <w:pStyle w:val="Sraopastraipa"/>
        <w:numPr>
          <w:ilvl w:val="1"/>
          <w:numId w:val="4"/>
        </w:numPr>
        <w:tabs>
          <w:tab w:val="left" w:pos="851"/>
          <w:tab w:val="left" w:pos="1276"/>
        </w:tabs>
        <w:spacing w:after="21" w:line="254" w:lineRule="auto"/>
        <w:ind w:left="0" w:firstLine="851"/>
        <w:jc w:val="both"/>
      </w:pPr>
      <w:r>
        <w:t>užtikrinti, kad atvedant vaiką į ugdymo įstaigą būtų patikrinta vaiko sveikata;</w:t>
      </w:r>
    </w:p>
    <w:p w:rsidR="00DF3245" w:rsidRDefault="00DF3245" w:rsidP="00E81E9B">
      <w:pPr>
        <w:numPr>
          <w:ilvl w:val="1"/>
          <w:numId w:val="4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</w:pPr>
      <w:r>
        <w:t>užtikrinti vaiko punktualų ir reguliarų ugdymo įstaigos lankymą;</w:t>
      </w:r>
    </w:p>
    <w:p w:rsidR="00DF3245" w:rsidRDefault="00DF3245" w:rsidP="00E81E9B">
      <w:pPr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851"/>
        <w:jc w:val="both"/>
      </w:pPr>
      <w:r>
        <w:t>laiku atvesti ir pasiimti vaiką iš ugdymo įstaigos. Raštu, el.paštu, SMS žinute (prašyme nurodytu telefono numeriu) informuoti mokytoją, kas atves ir pasiims vaiką, kai pats tėvas/globėjas negalės;</w:t>
      </w:r>
    </w:p>
    <w:p w:rsidR="00DF3245" w:rsidRDefault="00DF3245" w:rsidP="00E81E9B">
      <w:pPr>
        <w:numPr>
          <w:ilvl w:val="1"/>
          <w:numId w:val="4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</w:pPr>
      <w:r>
        <w:lastRenderedPageBreak/>
        <w:t>vaikui neatvykus į ugdymo įstaigą iki 8.30 val., pranešti vaiko nelankymo priežastį įstaigos nurodytu telefonu 844157342, arba mokytojo nurodytu tel.;</w:t>
      </w:r>
    </w:p>
    <w:p w:rsidR="00DF3245" w:rsidRDefault="00DF3245" w:rsidP="005F02ED">
      <w:pPr>
        <w:numPr>
          <w:ilvl w:val="1"/>
          <w:numId w:val="4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</w:pPr>
      <w:r>
        <w:t>sutikti, kad vaikui būtų atliekamas higieninis patikrinimas dėl ugdymo įstaigose plintančių infekcinių ligų, galinčių sukelti sveikatos sutrikimų kitiems ugdymo įstaigą lankantiems vaikams;</w:t>
      </w:r>
    </w:p>
    <w:p w:rsidR="00DF3245" w:rsidRDefault="00DF3245" w:rsidP="005F02ED">
      <w:pPr>
        <w:numPr>
          <w:ilvl w:val="1"/>
          <w:numId w:val="4"/>
        </w:numPr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851"/>
        <w:jc w:val="both"/>
      </w:pPr>
      <w:r>
        <w:t>į ugdymo įstaigą atvesti sveiką vaiką. Nevesti vaiko, turinčio užkrečiamųjų ligų požymių (karščiuoja, viduriuoja, vemia, aštriai kosėja, yra pūlingų išskyrų iš nosies), taip pat turinčio utėlių ar glindų, sergančio niežais;</w:t>
      </w:r>
    </w:p>
    <w:p w:rsidR="00DF3245" w:rsidRDefault="00DF3245" w:rsidP="005F02ED">
      <w:pPr>
        <w:numPr>
          <w:ilvl w:val="1"/>
          <w:numId w:val="4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</w:pPr>
      <w:r>
        <w:t>po ligos vaiką į ugdymo įstaigą atvesti tik visiškai pasveikusį;</w:t>
      </w:r>
    </w:p>
    <w:p w:rsidR="00DF3245" w:rsidRDefault="00DF3245" w:rsidP="005F02ED">
      <w:pPr>
        <w:numPr>
          <w:ilvl w:val="1"/>
          <w:numId w:val="4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</w:pPr>
      <w:r>
        <w:t xml:space="preserve">esant vaiko sveikatos sutrikimui ir negalint susisiekti su </w:t>
      </w:r>
      <w:r w:rsidR="00556DDF">
        <w:t>T</w:t>
      </w:r>
      <w:r>
        <w:t>ėvu/globėju, neprieštarauti, jei bus iškviesta greitoji medicinos pagalba;</w:t>
      </w:r>
    </w:p>
    <w:p w:rsidR="0037662E" w:rsidRDefault="0037662E" w:rsidP="005F02ED">
      <w:pPr>
        <w:numPr>
          <w:ilvl w:val="1"/>
          <w:numId w:val="4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</w:pPr>
      <w:r>
        <w:t xml:space="preserve">atvesti vaiką </w:t>
      </w:r>
      <w:r w:rsidRPr="00F54AD2">
        <w:t xml:space="preserve">tvarkingai apsirengusį ir švarų,atitinkančiais oro </w:t>
      </w:r>
      <w:r>
        <w:t>sąlygas drabužiais ir avaly</w:t>
      </w:r>
      <w:r w:rsidRPr="00F54AD2">
        <w:t>ne,įdėti tinkamą apavą avėti grupėje, pasitarti su grupės mokytoja dėl poreikio įdėti sauskelnes,</w:t>
      </w:r>
      <w:r>
        <w:t xml:space="preserve"> rūbus miegojimui ir atsarginius rūbus išsitepus/sušlapus;</w:t>
      </w:r>
    </w:p>
    <w:p w:rsidR="00C41B6D" w:rsidRDefault="00C41B6D" w:rsidP="005F02ED">
      <w:pPr>
        <w:numPr>
          <w:ilvl w:val="1"/>
          <w:numId w:val="4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</w:pPr>
      <w:r>
        <w:t xml:space="preserve">neleisti vaikui </w:t>
      </w:r>
      <w:r w:rsidRPr="00F54AD2">
        <w:t>neštis vertingų ir pavojingų daiktų (mobiliųjų telefonų, fotoaparatų, elektroninių žaidimų, pinigų, aštrių daiktų, vaistų ir pan.)</w:t>
      </w:r>
      <w:r w:rsidRPr="00C41B6D">
        <w:t>bei maisto produktų, galinčių sukelti pavojų vaikų sveikatai ir saugumui (saldumynų su kremu ar šokoladu, gėrimų su dažikliais, konservantais, saldikliais, bulvių traškučių ir pan.);</w:t>
      </w:r>
    </w:p>
    <w:p w:rsidR="00DF3245" w:rsidRDefault="00DF3245" w:rsidP="005F02ED">
      <w:pPr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</w:pPr>
      <w:r>
        <w:rPr>
          <w:b/>
          <w:bCs/>
        </w:rPr>
        <w:t xml:space="preserve">SUTIKTI </w:t>
      </w:r>
      <w:r>
        <w:t xml:space="preserve">arba </w:t>
      </w:r>
      <w:r>
        <w:rPr>
          <w:b/>
          <w:bCs/>
        </w:rPr>
        <w:t>NESUTIKTI</w:t>
      </w:r>
      <w:r>
        <w:t xml:space="preserve"> (reikalingą žodį pabraukti) leisti vaiką filmuoti, fotografuoti, daryti vaizdo ir garso įrašus, juos viešinti įstaigoje ir jos interneto svetainėje, kituose informavimo šaltiniuose;</w:t>
      </w:r>
    </w:p>
    <w:p w:rsidR="00DF3245" w:rsidRDefault="00DF3245" w:rsidP="005F02ED">
      <w:pPr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851"/>
        <w:jc w:val="both"/>
      </w:pPr>
      <w:r>
        <w:t>pateikti tikslią informaciją vadovo įgaliotam ugdančiam pedagogui apie vaiko sveikatą, vystymosi ypatumus ir problemas;</w:t>
      </w:r>
    </w:p>
    <w:p w:rsidR="00DF3245" w:rsidRDefault="00DF3245" w:rsidP="005F02ED">
      <w:pPr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851"/>
        <w:jc w:val="both"/>
      </w:pPr>
      <w:r>
        <w:t>bendradarbiauti su įstaigos vadovu, mokytojais, kitais specialistais, teikiančiais specialiąją, psichologinę, socialinę pedagoginę, specialiąją pedagoginę pagalbą, sveikatos priežiūrą, sprendžiant vaiko ugdymo klausimus;</w:t>
      </w:r>
    </w:p>
    <w:p w:rsidR="00DF3245" w:rsidRDefault="00DF3245" w:rsidP="005F02ED">
      <w:pPr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851"/>
        <w:jc w:val="both"/>
      </w:pPr>
      <w:r>
        <w:t>geranoriškai padėti spręsti iškilusias vaiko ugdymo(si)  ir elgesio problemas;</w:t>
      </w:r>
    </w:p>
    <w:p w:rsidR="00DF3245" w:rsidRDefault="00DF3245" w:rsidP="005F02ED">
      <w:pPr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851"/>
        <w:jc w:val="both"/>
      </w:pPr>
      <w:r>
        <w:t>dalyvauti mokytojo organizuojamuose individualiuose pokalbiuose apie vaiką;</w:t>
      </w:r>
    </w:p>
    <w:p w:rsidR="00DF3245" w:rsidRDefault="00DF3245" w:rsidP="005F02ED">
      <w:pPr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851"/>
        <w:jc w:val="both"/>
      </w:pPr>
      <w:r>
        <w:t>nuolat domėtis vaiko ugdymo(si) pasiekimais;</w:t>
      </w:r>
    </w:p>
    <w:p w:rsidR="00DF3245" w:rsidRDefault="00DF3245" w:rsidP="005F02ED">
      <w:pPr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851"/>
        <w:jc w:val="both"/>
      </w:pPr>
      <w:r>
        <w:t>mokslo metų pradžioje aprūpinti vaiką individualiomis asmens higienos priemonėmis;</w:t>
      </w:r>
    </w:p>
    <w:p w:rsidR="00DF3245" w:rsidRDefault="00DF3245" w:rsidP="005F02ED">
      <w:pPr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851"/>
        <w:jc w:val="both"/>
      </w:pPr>
      <w:r>
        <w:t>sumokėti mokestį už vaiko išlaikymą ugdymo už praėjusį mėnesį iki kito mėnesio 25 d.;</w:t>
      </w:r>
    </w:p>
    <w:p w:rsidR="00DF3245" w:rsidRDefault="00C41B6D" w:rsidP="005F02ED">
      <w:pPr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851"/>
        <w:jc w:val="both"/>
      </w:pPr>
      <w:r>
        <w:t xml:space="preserve">jei </w:t>
      </w:r>
      <w:r w:rsidR="00556DDF">
        <w:t>T</w:t>
      </w:r>
      <w:r>
        <w:t>ėvas/globėjas negali paimti vaiko iš ugdymo įstaigos</w:t>
      </w:r>
      <w:r w:rsidR="00DF3245">
        <w:t xml:space="preserve">, </w:t>
      </w:r>
      <w:r>
        <w:t>pateikti</w:t>
      </w:r>
      <w:r w:rsidR="00DF3245">
        <w:t xml:space="preserve">raštišką prašymą, </w:t>
      </w:r>
      <w:r>
        <w:t>kuriame nurodo</w:t>
      </w:r>
      <w:r w:rsidR="00DF3245">
        <w:t xml:space="preserve"> asmenis, kurie turi teisę atvesti ir pasiimti vaiką. Už vaikus atsakingas darbuotojas vaiką išleidžia su prašyme nurodytu asmeniu tik įsitikinęs dėl jo tapatybės;</w:t>
      </w:r>
    </w:p>
    <w:p w:rsidR="00DF3245" w:rsidRDefault="00DF3245" w:rsidP="005F02ED">
      <w:pPr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851"/>
        <w:jc w:val="both"/>
      </w:pPr>
      <w:r>
        <w:t>išvykstant iš ugdymo įstaigos laiku atsiskaityti už suteiktas paslaugas.</w:t>
      </w:r>
    </w:p>
    <w:p w:rsidR="00DF3245" w:rsidRDefault="00DF3245" w:rsidP="00DF3245">
      <w:pPr>
        <w:pStyle w:val="Antrat1"/>
        <w:tabs>
          <w:tab w:val="left" w:pos="851"/>
        </w:tabs>
        <w:spacing w:line="276" w:lineRule="auto"/>
        <w:ind w:firstLine="851"/>
      </w:pPr>
    </w:p>
    <w:p w:rsidR="00DF3245" w:rsidRDefault="00DF3245" w:rsidP="00DF3245">
      <w:pPr>
        <w:pStyle w:val="Antrat1"/>
        <w:spacing w:line="276" w:lineRule="auto"/>
      </w:pPr>
      <w:r>
        <w:t>III. SUTARTIES ĮSIGALIOJIMAS, GALIOJIMAS, KEITIMAS AR NUTRAUKIMAS</w:t>
      </w:r>
    </w:p>
    <w:p w:rsidR="00DF3245" w:rsidRDefault="00DF3245" w:rsidP="00DF3245">
      <w:pPr>
        <w:spacing w:line="276" w:lineRule="auto"/>
      </w:pPr>
    </w:p>
    <w:p w:rsidR="00DF3245" w:rsidRDefault="00DF3245" w:rsidP="005F02ED">
      <w:pPr>
        <w:tabs>
          <w:tab w:val="left" w:pos="567"/>
          <w:tab w:val="left" w:pos="851"/>
          <w:tab w:val="left" w:pos="993"/>
        </w:tabs>
        <w:ind w:firstLine="416"/>
        <w:jc w:val="both"/>
      </w:pPr>
      <w:r>
        <w:t xml:space="preserve">       4. Sutartis įsigalioja nuo jos pasirašymo dienos</w:t>
      </w:r>
      <w:r w:rsidR="00C41B6D">
        <w:t xml:space="preserve"> ir galioja 1 metus </w:t>
      </w:r>
      <w:r>
        <w:t xml:space="preserve">arba vaikui išvykus iš ugdymo įstaigos. </w:t>
      </w:r>
    </w:p>
    <w:p w:rsidR="00DF3245" w:rsidRDefault="00DF3245" w:rsidP="005F02ED">
      <w:pPr>
        <w:tabs>
          <w:tab w:val="left" w:pos="851"/>
        </w:tabs>
        <w:jc w:val="both"/>
      </w:pPr>
      <w:r>
        <w:tab/>
        <w:t>5. Tėvas/globėjas gali nutraukti sutartį, pateikęs prašymą ir visiškai atsiskaitęs už suteiktas paslaugas.</w:t>
      </w:r>
    </w:p>
    <w:p w:rsidR="00DF3245" w:rsidRDefault="00DF3245" w:rsidP="005F02ED">
      <w:pPr>
        <w:tabs>
          <w:tab w:val="left" w:pos="851"/>
        </w:tabs>
        <w:jc w:val="both"/>
      </w:pPr>
      <w:r>
        <w:tab/>
        <w:t>6. Sutartis gali būti pakeista arba nutraukta atskiru šalių susitarimu, kuris yra neatsiejama šios sutarties dalis.</w:t>
      </w:r>
    </w:p>
    <w:p w:rsidR="00C96F3C" w:rsidRDefault="00C96F3C" w:rsidP="005F02ED">
      <w:pPr>
        <w:tabs>
          <w:tab w:val="left" w:pos="426"/>
        </w:tabs>
        <w:spacing w:line="276" w:lineRule="auto"/>
        <w:jc w:val="both"/>
      </w:pPr>
    </w:p>
    <w:p w:rsidR="005F02ED" w:rsidRDefault="005F02ED" w:rsidP="005F02ED">
      <w:pPr>
        <w:tabs>
          <w:tab w:val="left" w:pos="426"/>
        </w:tabs>
        <w:spacing w:line="276" w:lineRule="auto"/>
        <w:jc w:val="both"/>
      </w:pPr>
    </w:p>
    <w:p w:rsidR="00DF3245" w:rsidRDefault="00DF3245" w:rsidP="00C96F3C">
      <w:pPr>
        <w:tabs>
          <w:tab w:val="left" w:pos="426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IV. ŠALIŲ ATSAKOMYBĖ</w:t>
      </w:r>
    </w:p>
    <w:p w:rsidR="00DF3245" w:rsidRDefault="00DF3245" w:rsidP="005F02ED">
      <w:pPr>
        <w:tabs>
          <w:tab w:val="left" w:pos="851"/>
        </w:tabs>
        <w:spacing w:line="276" w:lineRule="auto"/>
        <w:jc w:val="both"/>
      </w:pPr>
      <w:r>
        <w:tab/>
        <w:t>7. Švietimo teikėjas gali nutraukti šią sutartį (Savivaldybės tarybos 2013 m. kovo 26 d. sprendimu Nr. T-71) ne anksčiau, kaip praėjus 30 kalendorinių dienų nuo dienos, kai apie tokį sprendimą raštu informavo vaiko Tėvą/globėją, kai nevykdomos sutartyje nustatytos sąlygos.</w:t>
      </w:r>
    </w:p>
    <w:p w:rsidR="00DF3245" w:rsidRDefault="00DF3245" w:rsidP="005F02ED">
      <w:pPr>
        <w:tabs>
          <w:tab w:val="left" w:pos="851"/>
        </w:tabs>
        <w:spacing w:line="276" w:lineRule="auto"/>
        <w:ind w:firstLine="699"/>
        <w:jc w:val="both"/>
      </w:pPr>
      <w:r>
        <w:tab/>
        <w:t>8. Sutarties nutraukimas neatleidžia Tėvo/globėjo nuo pareigos atsiskaityti su Švietimo teikėju už vaiko išlaikymą ikimokyklinėje įstaigoje iki nutraukiant sutartį.</w:t>
      </w:r>
    </w:p>
    <w:p w:rsidR="00DF3245" w:rsidRDefault="00DF3245" w:rsidP="005F02ED">
      <w:pPr>
        <w:tabs>
          <w:tab w:val="left" w:pos="426"/>
        </w:tabs>
        <w:spacing w:line="276" w:lineRule="auto"/>
        <w:ind w:firstLine="841"/>
        <w:jc w:val="both"/>
      </w:pPr>
      <w:r>
        <w:t>9. Tėvas/globėjas atlygina visas Švietimo teikėjo išlaidas, susijusias su įsiskolinimo, atsiradusio vėluojant mokėti už vaiko išlaikymą ikimokyklinėje įstaigoje, išieškojimu.</w:t>
      </w:r>
    </w:p>
    <w:p w:rsidR="00DF3245" w:rsidRDefault="00DF3245" w:rsidP="005F02ED">
      <w:pPr>
        <w:tabs>
          <w:tab w:val="left" w:pos="426"/>
        </w:tabs>
        <w:spacing w:line="276" w:lineRule="auto"/>
        <w:ind w:firstLine="841"/>
        <w:jc w:val="both"/>
      </w:pPr>
      <w:r>
        <w:t>10. Tėvas/globėjas gali nutraukti šią sutartį, kai Švietimo teikėjas nevykdo šioje sutartyje nustatytų sąlygų (įspėjęs raštu prieš 30 kalendorinių dienų).</w:t>
      </w:r>
    </w:p>
    <w:p w:rsidR="00DF3245" w:rsidRDefault="00DF3245" w:rsidP="005F02ED">
      <w:pPr>
        <w:pStyle w:val="Antrat1"/>
        <w:spacing w:line="276" w:lineRule="auto"/>
        <w:jc w:val="both"/>
      </w:pPr>
    </w:p>
    <w:p w:rsidR="00DF3245" w:rsidRDefault="00DF3245" w:rsidP="00DF3245">
      <w:pPr>
        <w:pStyle w:val="Antrat1"/>
        <w:spacing w:line="276" w:lineRule="auto"/>
      </w:pPr>
      <w:r>
        <w:t>V. GINČŲ SPRENDIMAS</w:t>
      </w:r>
    </w:p>
    <w:p w:rsidR="00DF3245" w:rsidRDefault="00DF3245" w:rsidP="00DF3245"/>
    <w:p w:rsidR="00DF3245" w:rsidRDefault="00DF3245" w:rsidP="005F02ED">
      <w:pPr>
        <w:tabs>
          <w:tab w:val="left" w:pos="1134"/>
        </w:tabs>
        <w:spacing w:line="276" w:lineRule="auto"/>
        <w:ind w:firstLine="841"/>
        <w:jc w:val="both"/>
      </w:pPr>
      <w:r>
        <w:t xml:space="preserve"> 11. Ginčytini ugdymo proceso organizavimo, veiklos, sutarties pažeidimo klausimai sprendžiami ugdymo įstaigos taryboje arba teisme įstatymų nustatyta tvarka.</w:t>
      </w:r>
    </w:p>
    <w:p w:rsidR="00DF3245" w:rsidRDefault="00DF3245" w:rsidP="005F02ED">
      <w:pPr>
        <w:pStyle w:val="Pagrindinistekstas"/>
        <w:tabs>
          <w:tab w:val="left" w:pos="426"/>
          <w:tab w:val="left" w:pos="709"/>
        </w:tabs>
        <w:spacing w:line="276" w:lineRule="auto"/>
        <w:ind w:firstLine="426"/>
      </w:pPr>
      <w:r>
        <w:t xml:space="preserve">        12.  Sutartis sudaryta vadovaujantis Lietuvos Respublikoje galiojančiais įstatymais, dviem egzemplioriais, turinčiais vienodą juridinę galią (po vieną kiekvienai šaliai).</w:t>
      </w:r>
    </w:p>
    <w:p w:rsidR="00DF3245" w:rsidRDefault="00DF3245" w:rsidP="005F02ED">
      <w:pPr>
        <w:spacing w:line="276" w:lineRule="auto"/>
        <w:jc w:val="both"/>
      </w:pPr>
    </w:p>
    <w:p w:rsidR="00DF3245" w:rsidRDefault="00DF3245" w:rsidP="00DF3245">
      <w:pPr>
        <w:rPr>
          <w:szCs w:val="22"/>
        </w:rPr>
      </w:pPr>
    </w:p>
    <w:p w:rsidR="00DF3245" w:rsidRDefault="00DF3245" w:rsidP="00DF3245">
      <w:pPr>
        <w:ind w:left="-5"/>
      </w:pPr>
    </w:p>
    <w:p w:rsidR="00DF3245" w:rsidRPr="00E465EA" w:rsidRDefault="00DF3245" w:rsidP="00DF3245">
      <w:pPr>
        <w:ind w:left="-5"/>
      </w:pPr>
      <w:r w:rsidRPr="00E465EA">
        <w:t xml:space="preserve">Sutarties šalių parašai: </w:t>
      </w:r>
    </w:p>
    <w:p w:rsidR="00DF3245" w:rsidRPr="00E465EA" w:rsidRDefault="00DF3245" w:rsidP="00DF3245">
      <w:pPr>
        <w:spacing w:line="259" w:lineRule="auto"/>
      </w:pPr>
    </w:p>
    <w:p w:rsidR="00DF3245" w:rsidRPr="00E465EA" w:rsidRDefault="00DF3245" w:rsidP="00DF3245">
      <w:pPr>
        <w:ind w:left="-5"/>
      </w:pPr>
      <w:r>
        <w:t>Švietimo teikėjas</w:t>
      </w:r>
      <w:r w:rsidRPr="00E465EA">
        <w:t xml:space="preserve">:  </w:t>
      </w:r>
    </w:p>
    <w:p w:rsidR="00DF3245" w:rsidRPr="00E465EA" w:rsidRDefault="00DF3245" w:rsidP="00DF3245">
      <w:pPr>
        <w:ind w:left="-5"/>
      </w:pPr>
      <w:r w:rsidRPr="00E465EA">
        <w:rPr>
          <w:u w:val="single" w:color="000000"/>
        </w:rPr>
        <w:t>_</w:t>
      </w:r>
      <w:r w:rsidR="00C96F3C">
        <w:rPr>
          <w:u w:val="single" w:color="000000"/>
        </w:rPr>
        <w:t>_____</w:t>
      </w:r>
      <w:r w:rsidRPr="00E465EA">
        <w:rPr>
          <w:u w:val="single" w:color="000000"/>
        </w:rPr>
        <w:t xml:space="preserve">_______ </w:t>
      </w:r>
      <w:r w:rsidRPr="00E465EA">
        <w:t xml:space="preserve"> __</w:t>
      </w:r>
      <w:r w:rsidR="00C96F3C">
        <w:t>___</w:t>
      </w:r>
      <w:r w:rsidRPr="00E465EA">
        <w:t>__</w:t>
      </w:r>
      <w:r>
        <w:t>__________</w:t>
      </w:r>
      <w:r w:rsidRPr="00E465EA">
        <w:t>_                       _</w:t>
      </w:r>
      <w:r w:rsidR="00556DDF">
        <w:rPr>
          <w:u w:val="single"/>
        </w:rPr>
        <w:t>_</w:t>
      </w:r>
      <w:r w:rsidR="00C96F3C">
        <w:rPr>
          <w:u w:val="single"/>
        </w:rPr>
        <w:t>__</w:t>
      </w:r>
      <w:r w:rsidR="00556DDF">
        <w:rPr>
          <w:u w:val="single"/>
        </w:rPr>
        <w:t>______________</w:t>
      </w:r>
      <w:r w:rsidRPr="00E465EA">
        <w:t>___</w:t>
      </w:r>
    </w:p>
    <w:p w:rsidR="00DF3245" w:rsidRPr="00E465EA" w:rsidRDefault="00DF3245" w:rsidP="00DF3245">
      <w:pPr>
        <w:spacing w:after="163" w:line="259" w:lineRule="auto"/>
        <w:ind w:left="-5"/>
      </w:pPr>
      <w:r w:rsidRPr="00E465EA">
        <w:rPr>
          <w:sz w:val="16"/>
        </w:rPr>
        <w:t xml:space="preserve">  (pareigos)                                                                   (parašas)                                                        (vardas, pavardė) </w:t>
      </w:r>
    </w:p>
    <w:p w:rsidR="00DF3245" w:rsidRPr="00E465EA" w:rsidRDefault="00DF3245" w:rsidP="00DF3245">
      <w:pPr>
        <w:spacing w:after="107"/>
      </w:pPr>
    </w:p>
    <w:p w:rsidR="00DF3245" w:rsidRPr="00E465EA" w:rsidRDefault="00DF3245" w:rsidP="00DF3245">
      <w:pPr>
        <w:tabs>
          <w:tab w:val="center" w:pos="852"/>
          <w:tab w:val="center" w:pos="5510"/>
        </w:tabs>
        <w:ind w:left="-15"/>
      </w:pPr>
      <w:r w:rsidRPr="00E465EA">
        <w:rPr>
          <w:u w:val="single" w:color="000000"/>
        </w:rPr>
        <w:tab/>
      </w:r>
      <w:r w:rsidRPr="00E465EA">
        <w:rPr>
          <w:u w:val="single" w:color="000000"/>
        </w:rPr>
        <w:tab/>
      </w:r>
      <w:r w:rsidRPr="00E465EA">
        <w:t xml:space="preserve"> ___________________                 ____________________ </w:t>
      </w:r>
    </w:p>
    <w:p w:rsidR="00DF3245" w:rsidRPr="00E465EA" w:rsidRDefault="00DF3245" w:rsidP="00DF3245">
      <w:pPr>
        <w:spacing w:after="163" w:line="259" w:lineRule="auto"/>
        <w:ind w:left="-5"/>
      </w:pPr>
      <w:r w:rsidRPr="00E465EA">
        <w:rPr>
          <w:sz w:val="16"/>
        </w:rPr>
        <w:t>(tėvas, globėjas) (parašas)                                                          (vardas, pavardė)</w:t>
      </w:r>
    </w:p>
    <w:p w:rsidR="00212F14" w:rsidRDefault="00212F14">
      <w:pPr>
        <w:jc w:val="both"/>
        <w:rPr>
          <w:i/>
          <w:iCs/>
          <w:sz w:val="20"/>
          <w:szCs w:val="20"/>
        </w:rPr>
      </w:pPr>
    </w:p>
    <w:p w:rsidR="00E81A3B" w:rsidRDefault="00E81A3B">
      <w:pPr>
        <w:jc w:val="both"/>
        <w:rPr>
          <w:i/>
          <w:iCs/>
          <w:sz w:val="20"/>
          <w:szCs w:val="20"/>
        </w:rPr>
      </w:pPr>
    </w:p>
    <w:p w:rsidR="00E81A3B" w:rsidRDefault="00E81A3B">
      <w:pPr>
        <w:jc w:val="both"/>
        <w:rPr>
          <w:i/>
          <w:iCs/>
          <w:sz w:val="20"/>
          <w:szCs w:val="20"/>
        </w:rPr>
      </w:pPr>
    </w:p>
    <w:p w:rsidR="00E81A3B" w:rsidRDefault="00E81A3B">
      <w:pPr>
        <w:jc w:val="both"/>
        <w:rPr>
          <w:i/>
          <w:iCs/>
          <w:sz w:val="20"/>
          <w:szCs w:val="20"/>
        </w:rPr>
      </w:pPr>
    </w:p>
    <w:p w:rsidR="00E81A3B" w:rsidRDefault="00E81A3B">
      <w:pPr>
        <w:jc w:val="both"/>
        <w:rPr>
          <w:i/>
          <w:iCs/>
          <w:sz w:val="20"/>
          <w:szCs w:val="20"/>
        </w:rPr>
      </w:pPr>
    </w:p>
    <w:p w:rsidR="00E81A3B" w:rsidRDefault="00E81A3B">
      <w:pPr>
        <w:jc w:val="both"/>
        <w:rPr>
          <w:i/>
          <w:iCs/>
          <w:sz w:val="20"/>
          <w:szCs w:val="20"/>
        </w:rPr>
      </w:pPr>
    </w:p>
    <w:p w:rsidR="00E81A3B" w:rsidRDefault="00E81A3B">
      <w:pPr>
        <w:jc w:val="both"/>
        <w:rPr>
          <w:i/>
          <w:iCs/>
          <w:sz w:val="20"/>
          <w:szCs w:val="20"/>
        </w:rPr>
      </w:pPr>
    </w:p>
    <w:p w:rsidR="00E81A3B" w:rsidRDefault="00E81A3B">
      <w:pPr>
        <w:jc w:val="both"/>
        <w:rPr>
          <w:i/>
          <w:iCs/>
          <w:sz w:val="20"/>
          <w:szCs w:val="20"/>
        </w:rPr>
      </w:pPr>
    </w:p>
    <w:p w:rsidR="00E81A3B" w:rsidRPr="00E81A3B" w:rsidRDefault="00E81A3B">
      <w:pPr>
        <w:jc w:val="both"/>
        <w:rPr>
          <w:iCs/>
          <w:sz w:val="20"/>
          <w:szCs w:val="20"/>
        </w:rPr>
      </w:pPr>
    </w:p>
    <w:sectPr w:rsidR="00E81A3B" w:rsidRPr="00E81A3B" w:rsidSect="005F02ED">
      <w:footerReference w:type="default" r:id="rId7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2D" w:rsidRDefault="0078322D" w:rsidP="00E81E9B">
      <w:r>
        <w:separator/>
      </w:r>
    </w:p>
  </w:endnote>
  <w:endnote w:type="continuationSeparator" w:id="1">
    <w:p w:rsidR="0078322D" w:rsidRDefault="0078322D" w:rsidP="00E81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444860"/>
      <w:docPartObj>
        <w:docPartGallery w:val="Page Numbers (Bottom of Page)"/>
        <w:docPartUnique/>
      </w:docPartObj>
    </w:sdtPr>
    <w:sdtContent>
      <w:p w:rsidR="00E81E9B" w:rsidRDefault="00C165A2">
        <w:pPr>
          <w:pStyle w:val="Porat"/>
          <w:jc w:val="center"/>
        </w:pPr>
        <w:r>
          <w:fldChar w:fldCharType="begin"/>
        </w:r>
        <w:r w:rsidR="00E81E9B">
          <w:instrText>PAGE   \* MERGEFORMAT</w:instrText>
        </w:r>
        <w:r>
          <w:fldChar w:fldCharType="separate"/>
        </w:r>
        <w:r w:rsidR="009F7A3F">
          <w:rPr>
            <w:noProof/>
          </w:rPr>
          <w:t>1</w:t>
        </w:r>
        <w:r>
          <w:fldChar w:fldCharType="end"/>
        </w:r>
      </w:p>
    </w:sdtContent>
  </w:sdt>
  <w:p w:rsidR="00E81E9B" w:rsidRDefault="00E81E9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2D" w:rsidRDefault="0078322D" w:rsidP="00E81E9B">
      <w:r>
        <w:separator/>
      </w:r>
    </w:p>
  </w:footnote>
  <w:footnote w:type="continuationSeparator" w:id="1">
    <w:p w:rsidR="0078322D" w:rsidRDefault="0078322D" w:rsidP="00E81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56E"/>
    <w:multiLevelType w:val="multilevel"/>
    <w:tmpl w:val="C396FFE4"/>
    <w:lvl w:ilvl="0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1719A3"/>
    <w:multiLevelType w:val="multilevel"/>
    <w:tmpl w:val="F7E23B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E850050"/>
    <w:multiLevelType w:val="multilevel"/>
    <w:tmpl w:val="E3444B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2F97F65"/>
    <w:multiLevelType w:val="multilevel"/>
    <w:tmpl w:val="3A9AB408"/>
    <w:lvl w:ilvl="0">
      <w:start w:val="2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sz w:val="22"/>
      </w:rPr>
    </w:lvl>
  </w:abstractNum>
  <w:abstractNum w:abstractNumId="4">
    <w:nsid w:val="59751CDA"/>
    <w:multiLevelType w:val="hybridMultilevel"/>
    <w:tmpl w:val="AD6ED220"/>
    <w:lvl w:ilvl="0" w:tplc="D1AC72D4">
      <w:start w:val="1"/>
      <w:numFmt w:val="decimal"/>
      <w:lvlText w:val="%1."/>
      <w:lvlJc w:val="left"/>
      <w:pPr>
        <w:ind w:left="1201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921" w:hanging="360"/>
      </w:pPr>
    </w:lvl>
    <w:lvl w:ilvl="2" w:tplc="0427001B" w:tentative="1">
      <w:start w:val="1"/>
      <w:numFmt w:val="lowerRoman"/>
      <w:lvlText w:val="%3."/>
      <w:lvlJc w:val="right"/>
      <w:pPr>
        <w:ind w:left="2641" w:hanging="180"/>
      </w:pPr>
    </w:lvl>
    <w:lvl w:ilvl="3" w:tplc="0427000F" w:tentative="1">
      <w:start w:val="1"/>
      <w:numFmt w:val="decimal"/>
      <w:lvlText w:val="%4."/>
      <w:lvlJc w:val="left"/>
      <w:pPr>
        <w:ind w:left="3361" w:hanging="360"/>
      </w:pPr>
    </w:lvl>
    <w:lvl w:ilvl="4" w:tplc="04270019" w:tentative="1">
      <w:start w:val="1"/>
      <w:numFmt w:val="lowerLetter"/>
      <w:lvlText w:val="%5."/>
      <w:lvlJc w:val="left"/>
      <w:pPr>
        <w:ind w:left="4081" w:hanging="360"/>
      </w:pPr>
    </w:lvl>
    <w:lvl w:ilvl="5" w:tplc="0427001B" w:tentative="1">
      <w:start w:val="1"/>
      <w:numFmt w:val="lowerRoman"/>
      <w:lvlText w:val="%6."/>
      <w:lvlJc w:val="right"/>
      <w:pPr>
        <w:ind w:left="4801" w:hanging="180"/>
      </w:pPr>
    </w:lvl>
    <w:lvl w:ilvl="6" w:tplc="0427000F" w:tentative="1">
      <w:start w:val="1"/>
      <w:numFmt w:val="decimal"/>
      <w:lvlText w:val="%7."/>
      <w:lvlJc w:val="left"/>
      <w:pPr>
        <w:ind w:left="5521" w:hanging="360"/>
      </w:pPr>
    </w:lvl>
    <w:lvl w:ilvl="7" w:tplc="04270019" w:tentative="1">
      <w:start w:val="1"/>
      <w:numFmt w:val="lowerLetter"/>
      <w:lvlText w:val="%8."/>
      <w:lvlJc w:val="left"/>
      <w:pPr>
        <w:ind w:left="6241" w:hanging="360"/>
      </w:pPr>
    </w:lvl>
    <w:lvl w:ilvl="8" w:tplc="0427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5">
    <w:nsid w:val="79CC65CE"/>
    <w:multiLevelType w:val="multilevel"/>
    <w:tmpl w:val="9A5085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E9E5634"/>
    <w:multiLevelType w:val="multilevel"/>
    <w:tmpl w:val="AA6447F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DD6"/>
    <w:rsid w:val="000055F4"/>
    <w:rsid w:val="00026637"/>
    <w:rsid w:val="0003176E"/>
    <w:rsid w:val="0004225C"/>
    <w:rsid w:val="000571AF"/>
    <w:rsid w:val="00062138"/>
    <w:rsid w:val="000814EF"/>
    <w:rsid w:val="00084D3D"/>
    <w:rsid w:val="000C0547"/>
    <w:rsid w:val="000C4C5A"/>
    <w:rsid w:val="000C6BA5"/>
    <w:rsid w:val="000E2114"/>
    <w:rsid w:val="000E4B96"/>
    <w:rsid w:val="001104BB"/>
    <w:rsid w:val="00117C42"/>
    <w:rsid w:val="00125CC9"/>
    <w:rsid w:val="00130CC1"/>
    <w:rsid w:val="001506E2"/>
    <w:rsid w:val="0015736C"/>
    <w:rsid w:val="001728E1"/>
    <w:rsid w:val="00175B6A"/>
    <w:rsid w:val="001814FC"/>
    <w:rsid w:val="00193B63"/>
    <w:rsid w:val="001955F6"/>
    <w:rsid w:val="00197957"/>
    <w:rsid w:val="001B6600"/>
    <w:rsid w:val="001C171F"/>
    <w:rsid w:val="001C3AE1"/>
    <w:rsid w:val="001D6F3D"/>
    <w:rsid w:val="001D7E27"/>
    <w:rsid w:val="001F651A"/>
    <w:rsid w:val="00203BAD"/>
    <w:rsid w:val="00212F14"/>
    <w:rsid w:val="0024500B"/>
    <w:rsid w:val="00246232"/>
    <w:rsid w:val="0025081A"/>
    <w:rsid w:val="00281EF2"/>
    <w:rsid w:val="00290261"/>
    <w:rsid w:val="00293860"/>
    <w:rsid w:val="002951E2"/>
    <w:rsid w:val="002A5C0E"/>
    <w:rsid w:val="002C056A"/>
    <w:rsid w:val="002E37AA"/>
    <w:rsid w:val="002E56DD"/>
    <w:rsid w:val="002E6343"/>
    <w:rsid w:val="00316561"/>
    <w:rsid w:val="00337F54"/>
    <w:rsid w:val="0035407B"/>
    <w:rsid w:val="003672BA"/>
    <w:rsid w:val="0037662E"/>
    <w:rsid w:val="003814E3"/>
    <w:rsid w:val="0038191A"/>
    <w:rsid w:val="0039483A"/>
    <w:rsid w:val="003A20ED"/>
    <w:rsid w:val="004030A5"/>
    <w:rsid w:val="0042000A"/>
    <w:rsid w:val="004534BC"/>
    <w:rsid w:val="004933D2"/>
    <w:rsid w:val="004C03E0"/>
    <w:rsid w:val="004C1EF3"/>
    <w:rsid w:val="004C386B"/>
    <w:rsid w:val="004C5891"/>
    <w:rsid w:val="004C67E4"/>
    <w:rsid w:val="004C7037"/>
    <w:rsid w:val="004D2659"/>
    <w:rsid w:val="004F66A1"/>
    <w:rsid w:val="00505EBD"/>
    <w:rsid w:val="00512E8A"/>
    <w:rsid w:val="005240A0"/>
    <w:rsid w:val="005355A0"/>
    <w:rsid w:val="00545EB7"/>
    <w:rsid w:val="00547565"/>
    <w:rsid w:val="00554CAA"/>
    <w:rsid w:val="00556DDF"/>
    <w:rsid w:val="00563153"/>
    <w:rsid w:val="00563713"/>
    <w:rsid w:val="00587B66"/>
    <w:rsid w:val="005964BB"/>
    <w:rsid w:val="0059682E"/>
    <w:rsid w:val="005A049C"/>
    <w:rsid w:val="005A0EE4"/>
    <w:rsid w:val="005A7770"/>
    <w:rsid w:val="005C4537"/>
    <w:rsid w:val="005D28B3"/>
    <w:rsid w:val="005F01E9"/>
    <w:rsid w:val="005F02ED"/>
    <w:rsid w:val="006069CE"/>
    <w:rsid w:val="00611BDC"/>
    <w:rsid w:val="006129D3"/>
    <w:rsid w:val="006162CE"/>
    <w:rsid w:val="00622D4D"/>
    <w:rsid w:val="006232BB"/>
    <w:rsid w:val="0062738B"/>
    <w:rsid w:val="006367F1"/>
    <w:rsid w:val="00641A88"/>
    <w:rsid w:val="00647890"/>
    <w:rsid w:val="006709AE"/>
    <w:rsid w:val="006866D6"/>
    <w:rsid w:val="006A5971"/>
    <w:rsid w:val="006B4563"/>
    <w:rsid w:val="006C65C7"/>
    <w:rsid w:val="006D326F"/>
    <w:rsid w:val="006D414F"/>
    <w:rsid w:val="006D7B9A"/>
    <w:rsid w:val="00717532"/>
    <w:rsid w:val="00726F87"/>
    <w:rsid w:val="00765D84"/>
    <w:rsid w:val="0078322D"/>
    <w:rsid w:val="00784774"/>
    <w:rsid w:val="00786D32"/>
    <w:rsid w:val="007A1386"/>
    <w:rsid w:val="00806CD3"/>
    <w:rsid w:val="008079FA"/>
    <w:rsid w:val="00821BD4"/>
    <w:rsid w:val="0084053E"/>
    <w:rsid w:val="008A4F22"/>
    <w:rsid w:val="008B13C9"/>
    <w:rsid w:val="008B76FB"/>
    <w:rsid w:val="008C48F0"/>
    <w:rsid w:val="008D1C61"/>
    <w:rsid w:val="008D5DD9"/>
    <w:rsid w:val="008E1A3E"/>
    <w:rsid w:val="008F451D"/>
    <w:rsid w:val="009029A6"/>
    <w:rsid w:val="00915D8F"/>
    <w:rsid w:val="00935668"/>
    <w:rsid w:val="00936F8F"/>
    <w:rsid w:val="0094119D"/>
    <w:rsid w:val="00947FA6"/>
    <w:rsid w:val="00954503"/>
    <w:rsid w:val="0099026B"/>
    <w:rsid w:val="0099069E"/>
    <w:rsid w:val="009943BC"/>
    <w:rsid w:val="009A0CCD"/>
    <w:rsid w:val="009B03C3"/>
    <w:rsid w:val="009B3118"/>
    <w:rsid w:val="009B7EDC"/>
    <w:rsid w:val="009E1860"/>
    <w:rsid w:val="009E257F"/>
    <w:rsid w:val="009F5D77"/>
    <w:rsid w:val="009F7A3F"/>
    <w:rsid w:val="00A07DD6"/>
    <w:rsid w:val="00A33F93"/>
    <w:rsid w:val="00A36FA7"/>
    <w:rsid w:val="00A403C1"/>
    <w:rsid w:val="00A57746"/>
    <w:rsid w:val="00A67D8C"/>
    <w:rsid w:val="00A72268"/>
    <w:rsid w:val="00A921B5"/>
    <w:rsid w:val="00A94895"/>
    <w:rsid w:val="00AA072E"/>
    <w:rsid w:val="00AB14D2"/>
    <w:rsid w:val="00AB740F"/>
    <w:rsid w:val="00AD00D2"/>
    <w:rsid w:val="00AF1A0D"/>
    <w:rsid w:val="00B1444C"/>
    <w:rsid w:val="00B213D3"/>
    <w:rsid w:val="00B44305"/>
    <w:rsid w:val="00B52CE9"/>
    <w:rsid w:val="00B61EE5"/>
    <w:rsid w:val="00B8132B"/>
    <w:rsid w:val="00B81EE9"/>
    <w:rsid w:val="00B84207"/>
    <w:rsid w:val="00B949B7"/>
    <w:rsid w:val="00BA4025"/>
    <w:rsid w:val="00BB3D23"/>
    <w:rsid w:val="00BC520D"/>
    <w:rsid w:val="00BE3842"/>
    <w:rsid w:val="00C165A2"/>
    <w:rsid w:val="00C41B6D"/>
    <w:rsid w:val="00C6650A"/>
    <w:rsid w:val="00C96F3C"/>
    <w:rsid w:val="00CA06FB"/>
    <w:rsid w:val="00CA3B7B"/>
    <w:rsid w:val="00CA5627"/>
    <w:rsid w:val="00CB1E13"/>
    <w:rsid w:val="00CD1048"/>
    <w:rsid w:val="00CE4849"/>
    <w:rsid w:val="00CE5E4D"/>
    <w:rsid w:val="00D01325"/>
    <w:rsid w:val="00D129A4"/>
    <w:rsid w:val="00D45F25"/>
    <w:rsid w:val="00D46513"/>
    <w:rsid w:val="00D57539"/>
    <w:rsid w:val="00D95BB4"/>
    <w:rsid w:val="00DA60F8"/>
    <w:rsid w:val="00DB1470"/>
    <w:rsid w:val="00DB310C"/>
    <w:rsid w:val="00DD0C14"/>
    <w:rsid w:val="00DE0D1E"/>
    <w:rsid w:val="00DF3245"/>
    <w:rsid w:val="00E11DBE"/>
    <w:rsid w:val="00E148DD"/>
    <w:rsid w:val="00E45339"/>
    <w:rsid w:val="00E55EEF"/>
    <w:rsid w:val="00E561ED"/>
    <w:rsid w:val="00E727C6"/>
    <w:rsid w:val="00E81A3B"/>
    <w:rsid w:val="00E81E9B"/>
    <w:rsid w:val="00EB4F25"/>
    <w:rsid w:val="00EC3DCF"/>
    <w:rsid w:val="00EC6028"/>
    <w:rsid w:val="00EE6D58"/>
    <w:rsid w:val="00EF48A5"/>
    <w:rsid w:val="00F17D15"/>
    <w:rsid w:val="00F71588"/>
    <w:rsid w:val="00F74EA3"/>
    <w:rsid w:val="00F90E35"/>
    <w:rsid w:val="00F961FC"/>
    <w:rsid w:val="00F979B6"/>
    <w:rsid w:val="00FA339A"/>
    <w:rsid w:val="00FB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55F4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055F4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1728E1"/>
    <w:rPr>
      <w:rFonts w:cs="Times New Roman"/>
      <w:b/>
      <w:sz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0055F4"/>
    <w:pPr>
      <w:jc w:val="both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622D4D"/>
    <w:rPr>
      <w:rFonts w:cs="Times New Roman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A60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81E9B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1E9B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81E9B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1E9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6698</Words>
  <Characters>3818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Vaikų iki 14 metų priėmimo į mokyklą (darželį)</vt:lpstr>
    </vt:vector>
  </TitlesOfParts>
  <Company>Kupiskio raj. savivaldybe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iki 14 metų priėmimo į mokyklą (darželį)</dc:title>
  <dc:subject/>
  <dc:creator>All users</dc:creator>
  <cp:keywords/>
  <dc:description/>
  <cp:lastModifiedBy>Comp</cp:lastModifiedBy>
  <cp:revision>13</cp:revision>
  <cp:lastPrinted>2023-08-31T12:45:00Z</cp:lastPrinted>
  <dcterms:created xsi:type="dcterms:W3CDTF">2024-02-06T14:18:00Z</dcterms:created>
  <dcterms:modified xsi:type="dcterms:W3CDTF">2024-02-12T06:47:00Z</dcterms:modified>
</cp:coreProperties>
</file>