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CE" w:rsidRPr="002A0FCE" w:rsidRDefault="002A0FCE" w:rsidP="002A0FCE">
      <w:pPr>
        <w:spacing w:after="0"/>
        <w:ind w:left="5760" w:firstLine="720"/>
        <w:rPr>
          <w:rFonts w:ascii="Times New Roman" w:hAnsi="Times New Roman" w:cs="Times New Roman"/>
          <w:sz w:val="24"/>
          <w:szCs w:val="24"/>
          <w:lang w:val="lt-LT"/>
        </w:rPr>
      </w:pPr>
      <w:r w:rsidRPr="002A0FCE">
        <w:rPr>
          <w:rFonts w:ascii="Times New Roman" w:hAnsi="Times New Roman" w:cs="Times New Roman"/>
          <w:sz w:val="24"/>
          <w:szCs w:val="24"/>
          <w:lang w:val="lt-LT"/>
        </w:rPr>
        <w:t>PATVIRTINTA</w:t>
      </w:r>
    </w:p>
    <w:p w:rsidR="002A0FCE" w:rsidRPr="002A0FCE" w:rsidRDefault="002A0FCE" w:rsidP="002A0FCE">
      <w:pPr>
        <w:spacing w:after="0"/>
        <w:ind w:left="6480"/>
        <w:rPr>
          <w:rFonts w:ascii="Times New Roman" w:hAnsi="Times New Roman" w:cs="Times New Roman"/>
          <w:sz w:val="24"/>
          <w:szCs w:val="24"/>
          <w:lang w:val="lt-LT"/>
        </w:rPr>
      </w:pPr>
      <w:r>
        <w:rPr>
          <w:rFonts w:ascii="Times New Roman" w:hAnsi="Times New Roman" w:cs="Times New Roman"/>
          <w:sz w:val="24"/>
          <w:szCs w:val="24"/>
          <w:lang w:val="lt-LT"/>
        </w:rPr>
        <w:t xml:space="preserve">Pagėgių savivaldybės </w:t>
      </w:r>
      <w:r w:rsidRPr="002A0FCE">
        <w:rPr>
          <w:rFonts w:ascii="Times New Roman" w:hAnsi="Times New Roman" w:cs="Times New Roman"/>
          <w:sz w:val="24"/>
          <w:szCs w:val="24"/>
          <w:lang w:val="lt-LT"/>
        </w:rPr>
        <w:t xml:space="preserve">Pagėgių </w:t>
      </w:r>
    </w:p>
    <w:p w:rsidR="002A0FCE" w:rsidRDefault="006C4B52" w:rsidP="002A0FCE">
      <w:pPr>
        <w:spacing w:after="0"/>
        <w:ind w:left="4320"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A0FCE" w:rsidRPr="002A0FCE">
        <w:rPr>
          <w:rFonts w:ascii="Times New Roman" w:hAnsi="Times New Roman" w:cs="Times New Roman"/>
          <w:sz w:val="24"/>
          <w:szCs w:val="24"/>
          <w:lang w:val="lt-LT"/>
        </w:rPr>
        <w:t>lopšelio-darželio</w:t>
      </w:r>
      <w:r w:rsidR="002A0FCE">
        <w:rPr>
          <w:rFonts w:ascii="Times New Roman" w:hAnsi="Times New Roman" w:cs="Times New Roman"/>
          <w:sz w:val="24"/>
          <w:szCs w:val="24"/>
          <w:lang w:val="lt-LT"/>
        </w:rPr>
        <w:t xml:space="preserve"> direktoriaus</w:t>
      </w:r>
    </w:p>
    <w:p w:rsidR="002A0FCE" w:rsidRPr="00A501E8" w:rsidRDefault="00590AA3" w:rsidP="002A0FCE">
      <w:pPr>
        <w:spacing w:after="0"/>
        <w:ind w:left="4320" w:firstLine="72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sidRPr="00A501E8">
        <w:rPr>
          <w:rFonts w:ascii="Times New Roman" w:hAnsi="Times New Roman" w:cs="Times New Roman"/>
          <w:sz w:val="24"/>
          <w:szCs w:val="24"/>
          <w:lang w:val="lt-LT"/>
        </w:rPr>
        <w:t>202</w:t>
      </w:r>
      <w:r w:rsidR="00A501E8" w:rsidRPr="00A501E8">
        <w:rPr>
          <w:rFonts w:ascii="Times New Roman" w:hAnsi="Times New Roman" w:cs="Times New Roman"/>
          <w:sz w:val="24"/>
          <w:szCs w:val="24"/>
          <w:lang w:val="lt-LT"/>
        </w:rPr>
        <w:t>3</w:t>
      </w:r>
      <w:r w:rsidR="002A0FCE" w:rsidRPr="00A501E8">
        <w:rPr>
          <w:rFonts w:ascii="Times New Roman" w:hAnsi="Times New Roman" w:cs="Times New Roman"/>
          <w:sz w:val="24"/>
          <w:szCs w:val="24"/>
          <w:lang w:val="lt-LT"/>
        </w:rPr>
        <w:t xml:space="preserve"> m. </w:t>
      </w:r>
      <w:r w:rsidR="00A501E8" w:rsidRPr="00A501E8">
        <w:rPr>
          <w:rFonts w:ascii="Times New Roman" w:hAnsi="Times New Roman" w:cs="Times New Roman"/>
          <w:sz w:val="24"/>
          <w:szCs w:val="24"/>
          <w:lang w:val="lt-LT"/>
        </w:rPr>
        <w:t>gruodžio 29 d.</w:t>
      </w:r>
    </w:p>
    <w:p w:rsidR="002A0FCE" w:rsidRPr="00A501E8" w:rsidRDefault="002A0FCE" w:rsidP="002A0FCE">
      <w:pPr>
        <w:spacing w:after="0"/>
        <w:ind w:left="4320" w:firstLine="720"/>
        <w:rPr>
          <w:rFonts w:ascii="Times New Roman" w:hAnsi="Times New Roman" w:cs="Times New Roman"/>
          <w:sz w:val="24"/>
          <w:szCs w:val="24"/>
          <w:lang w:val="lt-LT"/>
        </w:rPr>
      </w:pPr>
      <w:r w:rsidRPr="00A501E8">
        <w:rPr>
          <w:rFonts w:ascii="Times New Roman" w:hAnsi="Times New Roman" w:cs="Times New Roman"/>
          <w:sz w:val="24"/>
          <w:szCs w:val="24"/>
          <w:lang w:val="lt-LT"/>
        </w:rPr>
        <w:tab/>
      </w:r>
      <w:r w:rsidRPr="00A501E8">
        <w:rPr>
          <w:rFonts w:ascii="Times New Roman" w:hAnsi="Times New Roman" w:cs="Times New Roman"/>
          <w:sz w:val="24"/>
          <w:szCs w:val="24"/>
          <w:lang w:val="lt-LT"/>
        </w:rPr>
        <w:tab/>
        <w:t xml:space="preserve">Įsakymu Nr. </w:t>
      </w:r>
      <w:r w:rsidR="00A501E8" w:rsidRPr="00A501E8">
        <w:rPr>
          <w:rFonts w:ascii="Times New Roman" w:hAnsi="Times New Roman" w:cs="Times New Roman"/>
          <w:sz w:val="24"/>
          <w:szCs w:val="24"/>
          <w:lang w:val="lt-LT"/>
        </w:rPr>
        <w:t>V-48</w:t>
      </w:r>
    </w:p>
    <w:p w:rsidR="002A0FCE" w:rsidRPr="00710132" w:rsidRDefault="002A0FCE" w:rsidP="002A0FCE">
      <w:pPr>
        <w:rPr>
          <w:rFonts w:ascii="Times New Roman" w:hAnsi="Times New Roman" w:cs="Times New Roman"/>
          <w:sz w:val="24"/>
          <w:szCs w:val="24"/>
          <w:lang w:val="lt-LT"/>
        </w:rPr>
      </w:pPr>
    </w:p>
    <w:p w:rsidR="00E053BD" w:rsidRPr="001738B9" w:rsidRDefault="002A0FCE" w:rsidP="002A0FCE">
      <w:pPr>
        <w:jc w:val="center"/>
        <w:rPr>
          <w:rFonts w:ascii="Times New Roman" w:hAnsi="Times New Roman" w:cs="Times New Roman"/>
          <w:b/>
          <w:bCs/>
          <w:sz w:val="24"/>
          <w:szCs w:val="24"/>
          <w:lang w:val="lt-LT"/>
        </w:rPr>
      </w:pPr>
      <w:r w:rsidRPr="001738B9">
        <w:rPr>
          <w:rFonts w:ascii="Times New Roman" w:hAnsi="Times New Roman" w:cs="Times New Roman"/>
          <w:b/>
          <w:bCs/>
          <w:sz w:val="24"/>
          <w:szCs w:val="24"/>
          <w:lang w:val="lt-LT"/>
        </w:rPr>
        <w:t>PAGĖG</w:t>
      </w:r>
      <w:r w:rsidR="00EC61B0" w:rsidRPr="001738B9">
        <w:rPr>
          <w:rFonts w:ascii="Times New Roman" w:hAnsi="Times New Roman" w:cs="Times New Roman"/>
          <w:b/>
          <w:bCs/>
          <w:sz w:val="24"/>
          <w:szCs w:val="24"/>
          <w:lang w:val="lt-LT"/>
        </w:rPr>
        <w:t>IŲ SAVIVALDYBĖS PAGĖGIŲ LOPŠELIS</w:t>
      </w:r>
      <w:r w:rsidRPr="001738B9">
        <w:rPr>
          <w:rFonts w:ascii="Times New Roman" w:hAnsi="Times New Roman" w:cs="Times New Roman"/>
          <w:b/>
          <w:bCs/>
          <w:sz w:val="24"/>
          <w:szCs w:val="24"/>
          <w:lang w:val="lt-LT"/>
        </w:rPr>
        <w:t>-DARŽELIS</w:t>
      </w:r>
    </w:p>
    <w:p w:rsidR="002A0FCE" w:rsidRPr="00A501E8" w:rsidRDefault="002A0FCE" w:rsidP="002A0FCE">
      <w:pPr>
        <w:spacing w:after="114"/>
        <w:ind w:left="10" w:right="59" w:hanging="10"/>
        <w:jc w:val="center"/>
        <w:rPr>
          <w:rFonts w:ascii="Times New Roman" w:hAnsi="Times New Roman" w:cs="Times New Roman"/>
          <w:b/>
          <w:sz w:val="24"/>
          <w:szCs w:val="24"/>
          <w:lang w:val="lt-LT"/>
        </w:rPr>
      </w:pPr>
      <w:r w:rsidRPr="00A501E8">
        <w:rPr>
          <w:rFonts w:ascii="Times New Roman" w:hAnsi="Times New Roman" w:cs="Times New Roman"/>
          <w:b/>
          <w:sz w:val="24"/>
          <w:szCs w:val="24"/>
          <w:lang w:val="lt-LT"/>
        </w:rPr>
        <w:t>DARBUOTOJŲ</w:t>
      </w:r>
      <w:r w:rsidR="00A501E8" w:rsidRPr="00A501E8">
        <w:rPr>
          <w:rFonts w:ascii="Times New Roman" w:hAnsi="Times New Roman" w:cs="Times New Roman"/>
          <w:b/>
          <w:sz w:val="24"/>
          <w:szCs w:val="24"/>
          <w:lang w:val="lt-LT"/>
        </w:rPr>
        <w:t>, DIRBANČIŲ PAGAL DARBO SUTARTIS,</w:t>
      </w:r>
      <w:r w:rsidRPr="00A501E8">
        <w:rPr>
          <w:rFonts w:ascii="Times New Roman" w:hAnsi="Times New Roman" w:cs="Times New Roman"/>
          <w:b/>
          <w:sz w:val="24"/>
          <w:szCs w:val="24"/>
          <w:lang w:val="lt-LT"/>
        </w:rPr>
        <w:t xml:space="preserve"> DA</w:t>
      </w:r>
      <w:r w:rsidR="00937CC6" w:rsidRPr="00A501E8">
        <w:rPr>
          <w:rFonts w:ascii="Times New Roman" w:hAnsi="Times New Roman" w:cs="Times New Roman"/>
          <w:b/>
          <w:sz w:val="24"/>
          <w:szCs w:val="24"/>
          <w:lang w:val="lt-LT"/>
        </w:rPr>
        <w:t>RBO APMOKĖJIMO SISTEMA</w:t>
      </w:r>
    </w:p>
    <w:p w:rsidR="002A0FCE" w:rsidRDefault="002A0FCE" w:rsidP="002A0FCE">
      <w:pPr>
        <w:spacing w:after="114"/>
        <w:ind w:left="10" w:right="64" w:hanging="10"/>
        <w:jc w:val="center"/>
        <w:rPr>
          <w:rFonts w:ascii="Times New Roman" w:hAnsi="Times New Roman" w:cs="Times New Roman"/>
          <w:b/>
          <w:sz w:val="24"/>
          <w:szCs w:val="24"/>
          <w:lang w:val="lt-LT"/>
        </w:rPr>
      </w:pPr>
    </w:p>
    <w:p w:rsidR="002A0FCE" w:rsidRPr="002A0FCE" w:rsidRDefault="002A0FCE" w:rsidP="00212894">
      <w:pPr>
        <w:spacing w:after="0" w:line="240" w:lineRule="auto"/>
        <w:ind w:left="11" w:right="64" w:hanging="11"/>
        <w:jc w:val="center"/>
        <w:rPr>
          <w:rFonts w:ascii="Times New Roman" w:hAnsi="Times New Roman" w:cs="Times New Roman"/>
          <w:sz w:val="24"/>
          <w:szCs w:val="24"/>
          <w:lang w:val="lt-LT"/>
        </w:rPr>
      </w:pPr>
      <w:r w:rsidRPr="002A0FCE">
        <w:rPr>
          <w:rFonts w:ascii="Times New Roman" w:hAnsi="Times New Roman" w:cs="Times New Roman"/>
          <w:b/>
          <w:sz w:val="24"/>
          <w:szCs w:val="24"/>
          <w:lang w:val="lt-LT"/>
        </w:rPr>
        <w:t xml:space="preserve">I SKYRIUS </w:t>
      </w:r>
    </w:p>
    <w:p w:rsidR="00CC6AB8" w:rsidRDefault="002A0FCE" w:rsidP="00212894">
      <w:pPr>
        <w:spacing w:after="0" w:line="240" w:lineRule="auto"/>
        <w:ind w:left="11" w:right="60" w:hanging="11"/>
        <w:jc w:val="center"/>
        <w:rPr>
          <w:rFonts w:ascii="Times New Roman" w:hAnsi="Times New Roman" w:cs="Times New Roman"/>
          <w:b/>
          <w:sz w:val="24"/>
          <w:szCs w:val="24"/>
          <w:lang w:val="lt-LT"/>
        </w:rPr>
      </w:pPr>
      <w:r w:rsidRPr="002A0FCE">
        <w:rPr>
          <w:rFonts w:ascii="Times New Roman" w:hAnsi="Times New Roman" w:cs="Times New Roman"/>
          <w:b/>
          <w:sz w:val="24"/>
          <w:szCs w:val="24"/>
          <w:lang w:val="lt-LT"/>
        </w:rPr>
        <w:t>BENDROSIOS NUOSTATOS</w:t>
      </w:r>
    </w:p>
    <w:p w:rsidR="00212894" w:rsidRDefault="00212894" w:rsidP="00212894">
      <w:pPr>
        <w:spacing w:after="0" w:line="240" w:lineRule="auto"/>
        <w:ind w:left="11" w:right="60" w:hanging="11"/>
        <w:jc w:val="center"/>
        <w:rPr>
          <w:rFonts w:ascii="Times New Roman" w:hAnsi="Times New Roman" w:cs="Times New Roman"/>
          <w:b/>
          <w:sz w:val="24"/>
          <w:szCs w:val="24"/>
          <w:lang w:val="lt-LT"/>
        </w:rPr>
      </w:pPr>
    </w:p>
    <w:p w:rsidR="002A0FCE" w:rsidRDefault="002A0FCE" w:rsidP="007B4BA1">
      <w:pPr>
        <w:spacing w:after="114" w:line="360" w:lineRule="auto"/>
        <w:ind w:right="59" w:firstLine="851"/>
        <w:jc w:val="both"/>
        <w:rPr>
          <w:rFonts w:ascii="Times New Roman" w:hAnsi="Times New Roman" w:cs="Times New Roman"/>
          <w:sz w:val="24"/>
          <w:szCs w:val="24"/>
          <w:lang w:val="lt-LT"/>
        </w:rPr>
      </w:pPr>
      <w:r w:rsidRPr="00075528">
        <w:rPr>
          <w:rFonts w:ascii="Times New Roman" w:hAnsi="Times New Roman" w:cs="Times New Roman"/>
          <w:sz w:val="24"/>
          <w:szCs w:val="24"/>
          <w:lang w:val="lt-LT"/>
        </w:rPr>
        <w:t>1.</w:t>
      </w:r>
      <w:r w:rsidRPr="002A0FCE">
        <w:rPr>
          <w:rFonts w:ascii="Times New Roman" w:hAnsi="Times New Roman" w:cs="Times New Roman"/>
          <w:sz w:val="24"/>
          <w:szCs w:val="24"/>
          <w:lang w:val="lt-LT"/>
        </w:rPr>
        <w:t xml:space="preserve"> Pagėgių savivaldybės Pagėgių lopšelio – darž</w:t>
      </w:r>
      <w:r w:rsidR="00710132">
        <w:rPr>
          <w:rFonts w:ascii="Times New Roman" w:hAnsi="Times New Roman" w:cs="Times New Roman"/>
          <w:sz w:val="24"/>
          <w:szCs w:val="24"/>
          <w:lang w:val="lt-LT"/>
        </w:rPr>
        <w:t>elio (toliau – Įstaiga</w:t>
      </w:r>
      <w:r w:rsidRPr="002A0FCE">
        <w:rPr>
          <w:rFonts w:ascii="Times New Roman" w:hAnsi="Times New Roman" w:cs="Times New Roman"/>
          <w:sz w:val="24"/>
          <w:szCs w:val="24"/>
          <w:lang w:val="lt-LT"/>
        </w:rPr>
        <w:t>)</w:t>
      </w:r>
      <w:r w:rsidR="000173EE">
        <w:rPr>
          <w:rFonts w:ascii="Times New Roman" w:hAnsi="Times New Roman" w:cs="Times New Roman"/>
          <w:sz w:val="24"/>
          <w:szCs w:val="24"/>
          <w:lang w:val="lt-LT"/>
        </w:rPr>
        <w:t xml:space="preserve"> darbuotojų, dirbančių pagal darbo sutartis,</w:t>
      </w:r>
      <w:r w:rsidRPr="002A0FCE">
        <w:rPr>
          <w:rFonts w:ascii="Times New Roman" w:hAnsi="Times New Roman" w:cs="Times New Roman"/>
          <w:sz w:val="24"/>
          <w:szCs w:val="24"/>
          <w:lang w:val="lt-LT"/>
        </w:rPr>
        <w:t xml:space="preserve"> darbo apmokėjimo </w:t>
      </w:r>
      <w:r w:rsidR="00937CC6">
        <w:rPr>
          <w:rFonts w:ascii="Times New Roman" w:hAnsi="Times New Roman" w:cs="Times New Roman"/>
          <w:sz w:val="24"/>
          <w:szCs w:val="24"/>
          <w:lang w:val="lt-LT"/>
        </w:rPr>
        <w:t xml:space="preserve">sistema </w:t>
      </w:r>
      <w:r w:rsidRPr="002A0FCE">
        <w:rPr>
          <w:rFonts w:ascii="Times New Roman" w:hAnsi="Times New Roman" w:cs="Times New Roman"/>
          <w:sz w:val="24"/>
          <w:szCs w:val="24"/>
          <w:lang w:val="lt-LT"/>
        </w:rPr>
        <w:t xml:space="preserve"> (toliau - </w:t>
      </w:r>
      <w:r w:rsidR="00937CC6">
        <w:rPr>
          <w:rFonts w:ascii="Times New Roman" w:hAnsi="Times New Roman" w:cs="Times New Roman"/>
          <w:sz w:val="24"/>
          <w:szCs w:val="24"/>
          <w:lang w:val="lt-LT"/>
        </w:rPr>
        <w:t>Sistema</w:t>
      </w:r>
      <w:r w:rsidRPr="002A0FCE">
        <w:rPr>
          <w:rFonts w:ascii="Times New Roman" w:hAnsi="Times New Roman" w:cs="Times New Roman"/>
          <w:sz w:val="24"/>
          <w:szCs w:val="24"/>
          <w:lang w:val="lt-LT"/>
        </w:rPr>
        <w:t xml:space="preserve">) nustato </w:t>
      </w:r>
      <w:r w:rsidR="00710132">
        <w:rPr>
          <w:rFonts w:ascii="Times New Roman" w:hAnsi="Times New Roman" w:cs="Times New Roman"/>
          <w:sz w:val="24"/>
          <w:szCs w:val="24"/>
          <w:lang w:val="lt-LT"/>
        </w:rPr>
        <w:t>Įstaigos</w:t>
      </w:r>
      <w:r w:rsidRPr="002A0FCE">
        <w:rPr>
          <w:rFonts w:ascii="Times New Roman" w:hAnsi="Times New Roman" w:cs="Times New Roman"/>
          <w:sz w:val="24"/>
          <w:szCs w:val="24"/>
          <w:lang w:val="lt-LT"/>
        </w:rPr>
        <w:t xml:space="preserve"> darbuotojų, dirbančių pagal darbo sutartis (toliau – Darbuotojai) </w:t>
      </w:r>
      <w:r w:rsidR="004D514F" w:rsidRPr="004D514F">
        <w:rPr>
          <w:rFonts w:ascii="Times New Roman" w:hAnsi="Times New Roman" w:cs="Times New Roman"/>
          <w:color w:val="000000"/>
          <w:sz w:val="24"/>
          <w:szCs w:val="24"/>
          <w:lang w:val="lt-LT"/>
        </w:rPr>
        <w:t>darbo apmokėjimo sąlygas ir dydžius, darbuotojų pareigybių lygius ir grupes, kasmetinį veiklos vertinimą, skatinimą, materialines pašalpas</w:t>
      </w:r>
      <w:r w:rsidR="00CC6AB8" w:rsidRPr="004D514F">
        <w:rPr>
          <w:rFonts w:ascii="Times New Roman" w:hAnsi="Times New Roman" w:cs="Times New Roman"/>
          <w:sz w:val="24"/>
          <w:szCs w:val="24"/>
          <w:lang w:val="lt-LT"/>
        </w:rPr>
        <w:t>.</w:t>
      </w:r>
      <w:r w:rsidRPr="002A0FCE">
        <w:rPr>
          <w:rFonts w:ascii="Times New Roman" w:hAnsi="Times New Roman" w:cs="Times New Roman"/>
          <w:sz w:val="24"/>
          <w:szCs w:val="24"/>
          <w:lang w:val="lt-LT"/>
        </w:rPr>
        <w:t xml:space="preserve"> Aprašas parengtas </w:t>
      </w:r>
      <w:r w:rsidRPr="004D514F">
        <w:rPr>
          <w:rFonts w:ascii="Times New Roman" w:hAnsi="Times New Roman" w:cs="Times New Roman"/>
          <w:sz w:val="24"/>
          <w:szCs w:val="24"/>
          <w:lang w:val="lt-LT"/>
        </w:rPr>
        <w:t>vadovaujantis</w:t>
      </w:r>
      <w:r w:rsidRPr="002A0FCE">
        <w:rPr>
          <w:rFonts w:ascii="Times New Roman" w:hAnsi="Times New Roman" w:cs="Times New Roman"/>
          <w:sz w:val="24"/>
          <w:szCs w:val="24"/>
          <w:lang w:val="lt-LT"/>
        </w:rPr>
        <w:t>Lietuvos Respublikos Valstybės ir savivaldybių įstaigų darbuotojų darbo apmokėjimo ir komisijos nari</w:t>
      </w:r>
      <w:r w:rsidR="00FC6593">
        <w:rPr>
          <w:rFonts w:ascii="Times New Roman" w:hAnsi="Times New Roman" w:cs="Times New Roman"/>
          <w:sz w:val="24"/>
          <w:szCs w:val="24"/>
          <w:lang w:val="lt-LT"/>
        </w:rPr>
        <w:t>ų atlygio už darbą</w:t>
      </w:r>
      <w:r w:rsidR="00710132">
        <w:rPr>
          <w:rFonts w:ascii="Times New Roman" w:hAnsi="Times New Roman" w:cs="Times New Roman"/>
          <w:sz w:val="24"/>
          <w:szCs w:val="24"/>
          <w:lang w:val="lt-LT"/>
        </w:rPr>
        <w:t xml:space="preserve"> įstatymu Nr. XIV-2341.</w:t>
      </w:r>
    </w:p>
    <w:p w:rsidR="002A0FCE" w:rsidRPr="002A0FCE" w:rsidRDefault="002A0FCE" w:rsidP="00212894">
      <w:pPr>
        <w:spacing w:after="0" w:line="240" w:lineRule="auto"/>
        <w:ind w:left="709" w:right="68"/>
        <w:jc w:val="center"/>
        <w:rPr>
          <w:rFonts w:ascii="Times New Roman" w:hAnsi="Times New Roman" w:cs="Times New Roman"/>
          <w:sz w:val="24"/>
          <w:szCs w:val="24"/>
          <w:lang w:val="lt-LT"/>
        </w:rPr>
      </w:pPr>
      <w:r w:rsidRPr="002A0FCE">
        <w:rPr>
          <w:rFonts w:ascii="Times New Roman" w:hAnsi="Times New Roman" w:cs="Times New Roman"/>
          <w:b/>
          <w:sz w:val="24"/>
          <w:szCs w:val="24"/>
          <w:lang w:val="lt-LT"/>
        </w:rPr>
        <w:t>II SKYRIUS</w:t>
      </w:r>
    </w:p>
    <w:p w:rsidR="002A0FCE" w:rsidRDefault="00CC6AB8" w:rsidP="00212894">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DARBUOTOJŲ PAREIGYBĖS</w:t>
      </w:r>
    </w:p>
    <w:p w:rsidR="00212894" w:rsidRDefault="00212894" w:rsidP="00212894">
      <w:pPr>
        <w:spacing w:after="0" w:line="240" w:lineRule="auto"/>
        <w:jc w:val="center"/>
        <w:rPr>
          <w:rFonts w:ascii="Times New Roman" w:hAnsi="Times New Roman" w:cs="Times New Roman"/>
          <w:b/>
          <w:sz w:val="24"/>
          <w:szCs w:val="24"/>
          <w:lang w:val="lt-LT"/>
        </w:rPr>
      </w:pPr>
    </w:p>
    <w:p w:rsidR="00DB1C40" w:rsidRDefault="00F72054" w:rsidP="007B4BA1">
      <w:pPr>
        <w:spacing w:after="0" w:line="360" w:lineRule="auto"/>
        <w:ind w:firstLine="851"/>
        <w:rPr>
          <w:rFonts w:ascii="Times New Roman" w:hAnsi="Times New Roman" w:cs="Times New Roman"/>
          <w:b/>
          <w:sz w:val="24"/>
          <w:szCs w:val="24"/>
          <w:lang w:val="lt-LT"/>
        </w:rPr>
      </w:pPr>
      <w:r>
        <w:rPr>
          <w:rFonts w:ascii="Times New Roman" w:hAnsi="Times New Roman" w:cs="Times New Roman"/>
          <w:b/>
          <w:sz w:val="24"/>
          <w:szCs w:val="24"/>
          <w:lang w:val="lt-LT"/>
        </w:rPr>
        <w:t>2.</w:t>
      </w:r>
      <w:r w:rsidR="00DB1C40">
        <w:rPr>
          <w:rFonts w:ascii="Times New Roman" w:hAnsi="Times New Roman" w:cs="Times New Roman"/>
          <w:b/>
          <w:sz w:val="24"/>
          <w:szCs w:val="24"/>
          <w:lang w:val="lt-LT"/>
        </w:rPr>
        <w:t xml:space="preserve"> Pareigybių lygiai.</w:t>
      </w:r>
    </w:p>
    <w:p w:rsidR="002A0FCE" w:rsidRPr="00AE2469" w:rsidRDefault="00710132" w:rsidP="001738B9">
      <w:pPr>
        <w:spacing w:after="5"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Įstaigos</w:t>
      </w:r>
      <w:r w:rsidR="00590AA3">
        <w:rPr>
          <w:rFonts w:ascii="Times New Roman" w:hAnsi="Times New Roman" w:cs="Times New Roman"/>
          <w:sz w:val="24"/>
          <w:szCs w:val="24"/>
          <w:lang w:val="lt-LT"/>
        </w:rPr>
        <w:t xml:space="preserve">darbuotojų </w:t>
      </w:r>
      <w:r w:rsidR="00DB1C40">
        <w:rPr>
          <w:rFonts w:ascii="Times New Roman" w:hAnsi="Times New Roman" w:cs="Times New Roman"/>
          <w:sz w:val="24"/>
          <w:szCs w:val="24"/>
          <w:lang w:val="lt-LT"/>
        </w:rPr>
        <w:t>pareigybės yra keturių</w:t>
      </w:r>
      <w:r w:rsidR="002A0FCE" w:rsidRPr="00AE2469">
        <w:rPr>
          <w:rFonts w:ascii="Times New Roman" w:hAnsi="Times New Roman" w:cs="Times New Roman"/>
          <w:sz w:val="24"/>
          <w:szCs w:val="24"/>
          <w:lang w:val="lt-LT"/>
        </w:rPr>
        <w:t xml:space="preserve"> lygių:</w:t>
      </w:r>
    </w:p>
    <w:p w:rsidR="002A0FCE" w:rsidRPr="00AE2469" w:rsidRDefault="00F72054" w:rsidP="007B4BA1">
      <w:pPr>
        <w:spacing w:after="5"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2.1.</w:t>
      </w:r>
      <w:r w:rsidR="00AE2469" w:rsidRPr="00AE2469">
        <w:rPr>
          <w:rFonts w:ascii="Times New Roman" w:hAnsi="Times New Roman" w:cs="Times New Roman"/>
          <w:sz w:val="24"/>
          <w:szCs w:val="24"/>
          <w:lang w:val="lt-LT"/>
        </w:rPr>
        <w:t>A lygio - pareigybės, kurioms būtinas ne žemesnis kaip aukštasis išsilavinimas</w:t>
      </w:r>
      <w:r w:rsidR="001738B9">
        <w:rPr>
          <w:rFonts w:ascii="Times New Roman" w:hAnsi="Times New Roman" w:cs="Times New Roman"/>
          <w:sz w:val="24"/>
          <w:szCs w:val="24"/>
          <w:lang w:val="lt-LT"/>
        </w:rPr>
        <w:t>;</w:t>
      </w:r>
    </w:p>
    <w:p w:rsidR="00804410" w:rsidRDefault="00F72054" w:rsidP="007B4BA1">
      <w:pPr>
        <w:spacing w:after="5"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00840916">
        <w:rPr>
          <w:rFonts w:ascii="Times New Roman" w:hAnsi="Times New Roman" w:cs="Times New Roman"/>
          <w:sz w:val="24"/>
          <w:szCs w:val="24"/>
          <w:lang w:val="lt-LT"/>
        </w:rPr>
        <w:t xml:space="preserve"> A1 lygio</w:t>
      </w:r>
      <w:r w:rsidR="001738B9">
        <w:rPr>
          <w:rFonts w:ascii="Times New Roman" w:hAnsi="Times New Roman" w:cs="Times New Roman"/>
          <w:sz w:val="24"/>
          <w:szCs w:val="24"/>
          <w:lang w:val="lt-LT"/>
        </w:rPr>
        <w:t xml:space="preserve"> –</w:t>
      </w:r>
      <w:r w:rsidR="00840916">
        <w:rPr>
          <w:rFonts w:ascii="Times New Roman" w:hAnsi="Times New Roman" w:cs="Times New Roman"/>
          <w:sz w:val="24"/>
          <w:szCs w:val="24"/>
          <w:lang w:val="lt-LT"/>
        </w:rPr>
        <w:t xml:space="preserve"> pareigybė</w:t>
      </w:r>
      <w:r w:rsidR="00AE2469" w:rsidRPr="00AE2469">
        <w:rPr>
          <w:rFonts w:ascii="Times New Roman" w:hAnsi="Times New Roman" w:cs="Times New Roman"/>
          <w:sz w:val="24"/>
          <w:szCs w:val="24"/>
          <w:lang w:val="lt-LT"/>
        </w:rPr>
        <w:t xml:space="preserve">s, kurioms būtinas ne žemesnis kaip aukštasis universitetinis išsilavinimas su magistro kvalifikaciniu laipsniu ar jam </w:t>
      </w:r>
      <w:r w:rsidR="00804410" w:rsidRPr="00804410">
        <w:rPr>
          <w:rFonts w:ascii="Times New Roman" w:hAnsi="Times New Roman" w:cs="Times New Roman"/>
          <w:sz w:val="24"/>
          <w:szCs w:val="24"/>
          <w:lang w:val="lt-LT"/>
        </w:rPr>
        <w:t>lygiaverte aukštojo mokslo kvalifikacija;</w:t>
      </w:r>
    </w:p>
    <w:p w:rsidR="001738B9" w:rsidRDefault="00F72054" w:rsidP="001738B9">
      <w:pPr>
        <w:tabs>
          <w:tab w:val="left" w:pos="1134"/>
        </w:tabs>
        <w:spacing w:after="9" w:line="360" w:lineRule="auto"/>
        <w:ind w:right="47" w:firstLine="851"/>
        <w:jc w:val="both"/>
        <w:rPr>
          <w:rFonts w:ascii="Times New Roman" w:hAnsi="Times New Roman" w:cs="Times New Roman"/>
          <w:sz w:val="24"/>
          <w:szCs w:val="24"/>
          <w:lang w:val="lt-LT"/>
        </w:rPr>
      </w:pPr>
      <w:r>
        <w:rPr>
          <w:rFonts w:ascii="Times New Roman" w:hAnsi="Times New Roman" w:cs="Times New Roman"/>
          <w:sz w:val="24"/>
          <w:szCs w:val="24"/>
          <w:lang w:val="lt-LT"/>
        </w:rPr>
        <w:t>2.3.</w:t>
      </w:r>
      <w:r w:rsidR="00AE2469">
        <w:rPr>
          <w:rFonts w:ascii="Times New Roman" w:hAnsi="Times New Roman" w:cs="Times New Roman"/>
          <w:sz w:val="24"/>
          <w:szCs w:val="24"/>
          <w:lang w:val="lt-LT"/>
        </w:rPr>
        <w:t xml:space="preserve"> A2 lygio</w:t>
      </w:r>
      <w:r w:rsidR="00804410" w:rsidRPr="00804410">
        <w:rPr>
          <w:rFonts w:ascii="Times New Roman" w:hAnsi="Times New Roman" w:cs="Times New Roman"/>
          <w:sz w:val="24"/>
          <w:szCs w:val="24"/>
          <w:lang w:val="lt-LT"/>
        </w:rPr>
        <w:t>– pareigybės, kurioms būtinas ne žemesnis kaip aukštasis universitetinis išsilavinimas su bakalauro kvalifikaciniu laipsniu ar jam lygiaverte aukštojo mokslo kvalifikacija arba aukštasis koleginis išsilavinimas su profesinio bakalauro kvalifikaciniu laipsniu ar jam lygiaverte aukštojo mokslo kvalifikacija;</w:t>
      </w:r>
      <w:r w:rsidR="00AE2469" w:rsidRPr="00AE2469">
        <w:rPr>
          <w:rFonts w:ascii="Times New Roman" w:hAnsi="Times New Roman" w:cs="Times New Roman"/>
          <w:sz w:val="24"/>
          <w:szCs w:val="24"/>
          <w:lang w:val="lt-LT"/>
        </w:rPr>
        <w:t>(</w:t>
      </w:r>
      <w:r w:rsidR="00AE2469" w:rsidRPr="00AE2469">
        <w:rPr>
          <w:rFonts w:ascii="Times New Roman" w:hAnsi="Times New Roman" w:cs="Times New Roman"/>
          <w:i/>
          <w:sz w:val="24"/>
          <w:szCs w:val="24"/>
          <w:lang w:val="lt-LT"/>
        </w:rPr>
        <w:t>priskiriama – direktoriaus pavaduot</w:t>
      </w:r>
      <w:r w:rsidR="00AE2469">
        <w:rPr>
          <w:rFonts w:ascii="Times New Roman" w:hAnsi="Times New Roman" w:cs="Times New Roman"/>
          <w:i/>
          <w:sz w:val="24"/>
          <w:szCs w:val="24"/>
          <w:lang w:val="lt-LT"/>
        </w:rPr>
        <w:t>oja ugdymui,</w:t>
      </w:r>
      <w:r w:rsidR="00AE2469" w:rsidRPr="00AE2469">
        <w:rPr>
          <w:rFonts w:ascii="Times New Roman" w:hAnsi="Times New Roman" w:cs="Times New Roman"/>
          <w:i/>
          <w:sz w:val="24"/>
          <w:szCs w:val="24"/>
          <w:lang w:val="lt-LT"/>
        </w:rPr>
        <w:t xml:space="preserve"> mokytojo (priešmokyklinio ir ikimokyklinio ugdymo), meninio ugdymo </w:t>
      </w:r>
      <w:r w:rsidR="00AE2469">
        <w:rPr>
          <w:rFonts w:ascii="Times New Roman" w:hAnsi="Times New Roman" w:cs="Times New Roman"/>
          <w:i/>
          <w:sz w:val="24"/>
          <w:szCs w:val="24"/>
          <w:lang w:val="lt-LT"/>
        </w:rPr>
        <w:t>mokytojo</w:t>
      </w:r>
      <w:r w:rsidR="00AE2469" w:rsidRPr="00AE2469">
        <w:rPr>
          <w:rFonts w:ascii="Times New Roman" w:hAnsi="Times New Roman" w:cs="Times New Roman"/>
          <w:i/>
          <w:sz w:val="24"/>
          <w:szCs w:val="24"/>
          <w:lang w:val="lt-LT"/>
        </w:rPr>
        <w:t>, logopedo, socialinio pedagogo, specialiojo pedagogo pareigybės</w:t>
      </w:r>
      <w:r w:rsidR="00AE2469" w:rsidRPr="00AE2469">
        <w:rPr>
          <w:rFonts w:ascii="Times New Roman" w:hAnsi="Times New Roman" w:cs="Times New Roman"/>
          <w:sz w:val="24"/>
          <w:szCs w:val="24"/>
          <w:lang w:val="lt-LT"/>
        </w:rPr>
        <w:t>);</w:t>
      </w:r>
    </w:p>
    <w:p w:rsidR="000C1863" w:rsidRPr="000C1863" w:rsidRDefault="00F72054" w:rsidP="001738B9">
      <w:pPr>
        <w:spacing w:after="9" w:line="360" w:lineRule="auto"/>
        <w:ind w:right="47"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2.4.</w:t>
      </w:r>
      <w:r w:rsidR="00AE2469" w:rsidRPr="000C1863">
        <w:rPr>
          <w:rFonts w:ascii="Times New Roman" w:hAnsi="Times New Roman" w:cs="Times New Roman"/>
          <w:sz w:val="24"/>
          <w:szCs w:val="24"/>
          <w:lang w:val="lt-LT"/>
        </w:rPr>
        <w:t xml:space="preserve">B lygio - </w:t>
      </w:r>
      <w:r w:rsidR="00804410" w:rsidRPr="00804410">
        <w:rPr>
          <w:rFonts w:ascii="Times New Roman" w:hAnsi="Times New Roman" w:cs="Times New Roman"/>
          <w:sz w:val="24"/>
          <w:szCs w:val="24"/>
          <w:lang w:val="lt-LT"/>
        </w:rPr>
        <w:t>pareigybės, kurioms būtinas ne žemesnis kaip aukštesnysis išsilavinimas, įgytas iki 2009 metų, ar specialusis vidurinis išsilavinimas, įgytas iki 1995 metų;</w:t>
      </w:r>
      <w:r w:rsidR="000C1863" w:rsidRPr="000C1863">
        <w:rPr>
          <w:rFonts w:ascii="Times New Roman" w:hAnsi="Times New Roman" w:cs="Times New Roman"/>
          <w:sz w:val="24"/>
          <w:szCs w:val="24"/>
          <w:lang w:val="lt-LT"/>
        </w:rPr>
        <w:t>(</w:t>
      </w:r>
      <w:r w:rsidR="000C1863" w:rsidRPr="000C1863">
        <w:rPr>
          <w:rFonts w:ascii="Times New Roman" w:hAnsi="Times New Roman" w:cs="Times New Roman"/>
          <w:i/>
          <w:sz w:val="24"/>
          <w:szCs w:val="24"/>
          <w:lang w:val="lt-LT"/>
        </w:rPr>
        <w:t>priskiriama – raštvedžio, ūkvedžio, maitinimo organizavimo specialisto pareigybė</w:t>
      </w:r>
      <w:r w:rsidR="000C1863">
        <w:rPr>
          <w:rFonts w:ascii="Times New Roman" w:hAnsi="Times New Roman" w:cs="Times New Roman"/>
          <w:i/>
          <w:sz w:val="24"/>
          <w:szCs w:val="24"/>
          <w:lang w:val="lt-LT"/>
        </w:rPr>
        <w:t>s</w:t>
      </w:r>
      <w:r w:rsidR="000C1863" w:rsidRPr="000C1863">
        <w:rPr>
          <w:rFonts w:ascii="Times New Roman" w:hAnsi="Times New Roman" w:cs="Times New Roman"/>
          <w:sz w:val="24"/>
          <w:szCs w:val="24"/>
          <w:lang w:val="lt-LT"/>
        </w:rPr>
        <w:t xml:space="preserve">); </w:t>
      </w:r>
    </w:p>
    <w:p w:rsidR="00F72054" w:rsidRDefault="00F72054" w:rsidP="007B4BA1">
      <w:pPr>
        <w:spacing w:after="9" w:line="360" w:lineRule="auto"/>
        <w:ind w:right="47" w:firstLine="851"/>
        <w:jc w:val="both"/>
        <w:rPr>
          <w:rFonts w:ascii="Times New Roman" w:hAnsi="Times New Roman" w:cs="Times New Roman"/>
          <w:sz w:val="24"/>
          <w:szCs w:val="24"/>
          <w:lang w:val="lt-LT"/>
        </w:rPr>
      </w:pPr>
      <w:r>
        <w:rPr>
          <w:rFonts w:ascii="Times New Roman" w:hAnsi="Times New Roman" w:cs="Times New Roman"/>
          <w:sz w:val="24"/>
          <w:szCs w:val="24"/>
          <w:lang w:val="lt-LT"/>
        </w:rPr>
        <w:t>2.5.</w:t>
      </w:r>
      <w:r w:rsidR="000C1863" w:rsidRPr="000C1863">
        <w:rPr>
          <w:rFonts w:ascii="Times New Roman" w:hAnsi="Times New Roman" w:cs="Times New Roman"/>
          <w:sz w:val="24"/>
          <w:szCs w:val="24"/>
          <w:lang w:val="lt-LT"/>
        </w:rPr>
        <w:t xml:space="preserve"> C lygio - pareigybės, kurioms būtinas ne žemesnis kaip vidurinis išsilavinimas ir (ar) įgyta profesinė kvalifikacija (</w:t>
      </w:r>
      <w:r w:rsidR="000C1863">
        <w:rPr>
          <w:rFonts w:ascii="Times New Roman" w:hAnsi="Times New Roman" w:cs="Times New Roman"/>
          <w:i/>
          <w:sz w:val="24"/>
          <w:szCs w:val="24"/>
          <w:lang w:val="lt-LT"/>
        </w:rPr>
        <w:t>priskiriama –</w:t>
      </w:r>
      <w:r w:rsidR="00710132" w:rsidRPr="00710132">
        <w:rPr>
          <w:rFonts w:ascii="Times New Roman" w:hAnsi="Times New Roman" w:cs="Times New Roman"/>
          <w:i/>
          <w:sz w:val="24"/>
          <w:szCs w:val="24"/>
          <w:lang w:val="lt-LT"/>
        </w:rPr>
        <w:t>ikimokyklinio/priešmok</w:t>
      </w:r>
      <w:r w:rsidR="00710132">
        <w:rPr>
          <w:rFonts w:ascii="Times New Roman" w:hAnsi="Times New Roman" w:cs="Times New Roman"/>
          <w:i/>
          <w:sz w:val="24"/>
          <w:szCs w:val="24"/>
          <w:lang w:val="lt-LT"/>
        </w:rPr>
        <w:t>yklinio ugdymo mokytojo padėjėjo,</w:t>
      </w:r>
      <w:r w:rsidR="000C1863">
        <w:rPr>
          <w:rFonts w:ascii="Times New Roman" w:hAnsi="Times New Roman" w:cs="Times New Roman"/>
          <w:i/>
          <w:sz w:val="24"/>
          <w:szCs w:val="24"/>
          <w:lang w:val="lt-LT"/>
        </w:rPr>
        <w:t xml:space="preserve"> ikimokyklinio ugdymo mokytojo padėjėjo</w:t>
      </w:r>
      <w:r w:rsidR="000C1863" w:rsidRPr="000C1863">
        <w:rPr>
          <w:rFonts w:ascii="Times New Roman" w:hAnsi="Times New Roman" w:cs="Times New Roman"/>
          <w:i/>
          <w:sz w:val="24"/>
          <w:szCs w:val="24"/>
          <w:lang w:val="lt-LT"/>
        </w:rPr>
        <w:t xml:space="preserve"> SUP turintiems vaika</w:t>
      </w:r>
      <w:r w:rsidR="000C1863">
        <w:rPr>
          <w:rFonts w:ascii="Times New Roman" w:hAnsi="Times New Roman" w:cs="Times New Roman"/>
          <w:i/>
          <w:sz w:val="24"/>
          <w:szCs w:val="24"/>
          <w:lang w:val="lt-LT"/>
        </w:rPr>
        <w:t xml:space="preserve">ms, </w:t>
      </w:r>
      <w:r w:rsidR="00710132" w:rsidRPr="00710132">
        <w:rPr>
          <w:rFonts w:ascii="Times New Roman" w:hAnsi="Times New Roman" w:cs="Times New Roman"/>
          <w:i/>
          <w:sz w:val="24"/>
          <w:szCs w:val="24"/>
          <w:lang w:val="lt-LT"/>
        </w:rPr>
        <w:t>sandėlininko,</w:t>
      </w:r>
      <w:r w:rsidR="000C1863">
        <w:rPr>
          <w:rFonts w:ascii="Times New Roman" w:hAnsi="Times New Roman" w:cs="Times New Roman"/>
          <w:i/>
          <w:sz w:val="24"/>
          <w:szCs w:val="24"/>
          <w:lang w:val="lt-LT"/>
        </w:rPr>
        <w:t xml:space="preserve"> virėjo pareigybės</w:t>
      </w:r>
      <w:r w:rsidR="000C1863" w:rsidRPr="000C1863">
        <w:rPr>
          <w:rFonts w:ascii="Times New Roman" w:hAnsi="Times New Roman" w:cs="Times New Roman"/>
          <w:i/>
          <w:sz w:val="24"/>
          <w:szCs w:val="24"/>
          <w:lang w:val="lt-LT"/>
        </w:rPr>
        <w:t>)</w:t>
      </w:r>
      <w:r w:rsidR="000C1863" w:rsidRPr="000C1863">
        <w:rPr>
          <w:rFonts w:ascii="Times New Roman" w:hAnsi="Times New Roman" w:cs="Times New Roman"/>
          <w:sz w:val="24"/>
          <w:szCs w:val="24"/>
          <w:lang w:val="lt-LT"/>
        </w:rPr>
        <w:t xml:space="preserve">; </w:t>
      </w:r>
    </w:p>
    <w:p w:rsidR="000C1863" w:rsidRDefault="00F72054" w:rsidP="007B4BA1">
      <w:pPr>
        <w:spacing w:after="9" w:line="360" w:lineRule="auto"/>
        <w:ind w:right="47" w:firstLine="851"/>
        <w:jc w:val="both"/>
        <w:rPr>
          <w:rFonts w:ascii="Times New Roman" w:hAnsi="Times New Roman" w:cs="Times New Roman"/>
          <w:sz w:val="24"/>
          <w:szCs w:val="24"/>
          <w:lang w:val="lt-LT"/>
        </w:rPr>
      </w:pPr>
      <w:r>
        <w:rPr>
          <w:rFonts w:ascii="Times New Roman" w:hAnsi="Times New Roman" w:cs="Times New Roman"/>
          <w:sz w:val="24"/>
          <w:szCs w:val="24"/>
          <w:lang w:val="lt-LT"/>
        </w:rPr>
        <w:t>2.6.</w:t>
      </w:r>
      <w:r w:rsidR="000C1863" w:rsidRPr="001824E7">
        <w:rPr>
          <w:rFonts w:ascii="Times New Roman" w:hAnsi="Times New Roman" w:cs="Times New Roman"/>
          <w:sz w:val="24"/>
          <w:szCs w:val="24"/>
          <w:lang w:val="lt-LT"/>
        </w:rPr>
        <w:t xml:space="preserve"> D lygio - pareigybės, kurioms netaikomi išsilavinimo ar profesinės kvalifikacijos reikalavimai (</w:t>
      </w:r>
      <w:r w:rsidR="000C1863" w:rsidRPr="001824E7">
        <w:rPr>
          <w:rFonts w:ascii="Times New Roman" w:hAnsi="Times New Roman" w:cs="Times New Roman"/>
          <w:i/>
          <w:sz w:val="24"/>
          <w:szCs w:val="24"/>
          <w:lang w:val="lt-LT"/>
        </w:rPr>
        <w:t>priskiriama –skalbėjos, valyto</w:t>
      </w:r>
      <w:r w:rsidR="001824E7" w:rsidRPr="001824E7">
        <w:rPr>
          <w:rFonts w:ascii="Times New Roman" w:hAnsi="Times New Roman" w:cs="Times New Roman"/>
          <w:i/>
          <w:sz w:val="24"/>
          <w:szCs w:val="24"/>
          <w:lang w:val="lt-LT"/>
        </w:rPr>
        <w:t>jos, kiemsargio, pastatų priežiūros darbininko</w:t>
      </w:r>
      <w:r w:rsidR="00B006F7">
        <w:rPr>
          <w:rFonts w:ascii="Times New Roman" w:hAnsi="Times New Roman" w:cs="Times New Roman"/>
          <w:i/>
          <w:sz w:val="24"/>
          <w:szCs w:val="24"/>
          <w:lang w:val="lt-LT"/>
        </w:rPr>
        <w:t xml:space="preserve"> pareigybės</w:t>
      </w:r>
      <w:r w:rsidR="000C1863" w:rsidRPr="001824E7">
        <w:rPr>
          <w:rFonts w:ascii="Times New Roman" w:hAnsi="Times New Roman" w:cs="Times New Roman"/>
          <w:sz w:val="24"/>
          <w:szCs w:val="24"/>
          <w:lang w:val="lt-LT"/>
        </w:rPr>
        <w:t xml:space="preserve">). </w:t>
      </w:r>
    </w:p>
    <w:p w:rsidR="00DB1C40" w:rsidRDefault="00F72054" w:rsidP="007B4BA1">
      <w:pPr>
        <w:spacing w:after="5" w:line="360" w:lineRule="auto"/>
        <w:ind w:right="47" w:firstLine="851"/>
        <w:jc w:val="both"/>
        <w:rPr>
          <w:rFonts w:ascii="Times New Roman" w:hAnsi="Times New Roman" w:cs="Times New Roman"/>
          <w:b/>
          <w:sz w:val="24"/>
          <w:szCs w:val="24"/>
          <w:lang w:val="lt-LT"/>
        </w:rPr>
      </w:pPr>
      <w:r>
        <w:rPr>
          <w:rFonts w:ascii="Times New Roman" w:hAnsi="Times New Roman" w:cs="Times New Roman"/>
          <w:b/>
          <w:sz w:val="24"/>
          <w:szCs w:val="24"/>
          <w:lang w:val="lt-LT"/>
        </w:rPr>
        <w:t>3.</w:t>
      </w:r>
      <w:r w:rsidR="00DB1C40" w:rsidRPr="00DB1C40">
        <w:rPr>
          <w:rFonts w:ascii="Times New Roman" w:hAnsi="Times New Roman" w:cs="Times New Roman"/>
          <w:b/>
          <w:sz w:val="24"/>
          <w:szCs w:val="24"/>
          <w:lang w:val="lt-LT"/>
        </w:rPr>
        <w:t xml:space="preserve"> Pareigybių grupės.</w:t>
      </w:r>
    </w:p>
    <w:p w:rsidR="00DB1C40" w:rsidRPr="00DB1C40" w:rsidRDefault="00DB1C40" w:rsidP="007B4BA1">
      <w:pPr>
        <w:spacing w:after="5" w:line="360" w:lineRule="auto"/>
        <w:ind w:right="47"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Įstaigos</w:t>
      </w:r>
      <w:r w:rsidRPr="00DB1C40">
        <w:rPr>
          <w:rFonts w:ascii="Times New Roman" w:hAnsi="Times New Roman" w:cs="Times New Roman"/>
          <w:sz w:val="24"/>
          <w:szCs w:val="24"/>
          <w:lang w:val="lt-LT"/>
        </w:rPr>
        <w:t xml:space="preserve"> darbuotojų pareigybės skirstomos į šias grupes:</w:t>
      </w:r>
    </w:p>
    <w:p w:rsidR="00DB1C40" w:rsidRPr="00DB1C40" w:rsidRDefault="00F72054" w:rsidP="007B4BA1">
      <w:pPr>
        <w:spacing w:after="5" w:line="360" w:lineRule="auto"/>
        <w:ind w:right="47"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001738B9">
        <w:rPr>
          <w:rFonts w:ascii="Times New Roman" w:hAnsi="Times New Roman" w:cs="Times New Roman"/>
          <w:sz w:val="24"/>
          <w:szCs w:val="24"/>
          <w:lang w:val="lt-LT"/>
        </w:rPr>
        <w:t>į</w:t>
      </w:r>
      <w:r w:rsidR="00DB1C40">
        <w:rPr>
          <w:rFonts w:ascii="Times New Roman" w:hAnsi="Times New Roman" w:cs="Times New Roman"/>
          <w:sz w:val="24"/>
          <w:szCs w:val="24"/>
          <w:lang w:val="lt-LT"/>
        </w:rPr>
        <w:t>staigų vadovas ir jo pavaduotojas ugdymui</w:t>
      </w:r>
      <w:r w:rsidR="00DB1C40" w:rsidRPr="00DB1C40">
        <w:rPr>
          <w:rFonts w:ascii="Times New Roman" w:hAnsi="Times New Roman" w:cs="Times New Roman"/>
          <w:sz w:val="24"/>
          <w:szCs w:val="24"/>
          <w:lang w:val="lt-LT"/>
        </w:rPr>
        <w:t>, kur</w:t>
      </w:r>
      <w:r w:rsidR="00DB1C40">
        <w:rPr>
          <w:rFonts w:ascii="Times New Roman" w:hAnsi="Times New Roman" w:cs="Times New Roman"/>
          <w:sz w:val="24"/>
          <w:szCs w:val="24"/>
          <w:lang w:val="lt-LT"/>
        </w:rPr>
        <w:t>ių pareigybės priskiriamos  A2</w:t>
      </w:r>
      <w:r w:rsidR="00DB1C40" w:rsidRPr="00DB1C40">
        <w:rPr>
          <w:rFonts w:ascii="Times New Roman" w:hAnsi="Times New Roman" w:cs="Times New Roman"/>
          <w:sz w:val="24"/>
          <w:szCs w:val="24"/>
          <w:lang w:val="lt-LT"/>
        </w:rPr>
        <w:t xml:space="preserve"> lygiui;</w:t>
      </w:r>
    </w:p>
    <w:p w:rsidR="00DB1C40" w:rsidRPr="00DB1C40" w:rsidRDefault="00DB1C40" w:rsidP="007B4BA1">
      <w:pPr>
        <w:spacing w:after="5" w:line="360" w:lineRule="auto"/>
        <w:ind w:right="47" w:firstLine="851"/>
        <w:jc w:val="both"/>
        <w:rPr>
          <w:rFonts w:ascii="Times New Roman" w:hAnsi="Times New Roman" w:cs="Times New Roman"/>
          <w:sz w:val="24"/>
          <w:szCs w:val="24"/>
          <w:lang w:val="lt-LT"/>
        </w:rPr>
      </w:pPr>
      <w:r w:rsidRPr="00DB1C40">
        <w:rPr>
          <w:rFonts w:ascii="Times New Roman" w:hAnsi="Times New Roman" w:cs="Times New Roman"/>
          <w:sz w:val="24"/>
          <w:szCs w:val="24"/>
          <w:lang w:val="lt-LT"/>
        </w:rPr>
        <w:t xml:space="preserve">2) </w:t>
      </w:r>
      <w:r w:rsidR="001738B9">
        <w:rPr>
          <w:rFonts w:ascii="Times New Roman" w:hAnsi="Times New Roman" w:cs="Times New Roman"/>
          <w:sz w:val="24"/>
          <w:szCs w:val="24"/>
          <w:lang w:val="lt-LT"/>
        </w:rPr>
        <w:t>p</w:t>
      </w:r>
      <w:r>
        <w:rPr>
          <w:rFonts w:ascii="Times New Roman" w:hAnsi="Times New Roman" w:cs="Times New Roman"/>
          <w:sz w:val="24"/>
          <w:szCs w:val="24"/>
          <w:lang w:val="lt-LT"/>
        </w:rPr>
        <w:t xml:space="preserve">edagoginiai darbuotojai, </w:t>
      </w:r>
      <w:r w:rsidRPr="00DB1C40">
        <w:rPr>
          <w:rFonts w:ascii="Times New Roman" w:hAnsi="Times New Roman" w:cs="Times New Roman"/>
          <w:sz w:val="24"/>
          <w:szCs w:val="24"/>
          <w:lang w:val="lt-LT"/>
        </w:rPr>
        <w:t>kurių pareigybės priskiriamos  A2 lygiui;</w:t>
      </w:r>
    </w:p>
    <w:p w:rsidR="00DB1C40" w:rsidRDefault="00DB1C40" w:rsidP="001738B9">
      <w:pPr>
        <w:tabs>
          <w:tab w:val="left" w:pos="851"/>
          <w:tab w:val="left" w:pos="993"/>
          <w:tab w:val="left" w:pos="1134"/>
        </w:tabs>
        <w:spacing w:after="5" w:line="360" w:lineRule="auto"/>
        <w:ind w:right="47" w:firstLine="851"/>
        <w:jc w:val="both"/>
        <w:rPr>
          <w:rFonts w:ascii="Times New Roman" w:hAnsi="Times New Roman" w:cs="Times New Roman"/>
          <w:sz w:val="24"/>
          <w:szCs w:val="24"/>
          <w:lang w:val="lt-LT"/>
        </w:rPr>
      </w:pPr>
      <w:r w:rsidRPr="00DB1C40">
        <w:rPr>
          <w:rFonts w:ascii="Times New Roman" w:hAnsi="Times New Roman" w:cs="Times New Roman"/>
          <w:sz w:val="24"/>
          <w:szCs w:val="24"/>
          <w:lang w:val="lt-LT"/>
        </w:rPr>
        <w:t xml:space="preserve">3)specialistai, kurių pareigybės priskiriamos </w:t>
      </w:r>
      <w:r>
        <w:rPr>
          <w:rFonts w:ascii="Times New Roman" w:hAnsi="Times New Roman" w:cs="Times New Roman"/>
          <w:sz w:val="24"/>
          <w:szCs w:val="24"/>
          <w:lang w:val="lt-LT"/>
        </w:rPr>
        <w:t>B lygiui (</w:t>
      </w:r>
      <w:r w:rsidR="009D02DD" w:rsidRPr="009D02DD">
        <w:rPr>
          <w:rFonts w:ascii="Times New Roman" w:hAnsi="Times New Roman" w:cs="Times New Roman"/>
          <w:i/>
          <w:sz w:val="24"/>
          <w:szCs w:val="24"/>
          <w:lang w:val="lt-LT"/>
        </w:rPr>
        <w:t>raštvedžio, ūkvedžio, maitinimo organizavimo specialisto pareigybės</w:t>
      </w:r>
      <w:r w:rsidR="009D02DD">
        <w:rPr>
          <w:rFonts w:ascii="Times New Roman" w:hAnsi="Times New Roman" w:cs="Times New Roman"/>
          <w:sz w:val="24"/>
          <w:szCs w:val="24"/>
          <w:lang w:val="lt-LT"/>
        </w:rPr>
        <w:t xml:space="preserve">); </w:t>
      </w:r>
    </w:p>
    <w:p w:rsidR="00DB1C40" w:rsidRPr="00DB1C40" w:rsidRDefault="00DB1C40" w:rsidP="001738B9">
      <w:pPr>
        <w:tabs>
          <w:tab w:val="left" w:pos="1134"/>
        </w:tabs>
        <w:spacing w:after="5" w:line="360" w:lineRule="auto"/>
        <w:ind w:right="47" w:firstLine="851"/>
        <w:rPr>
          <w:rFonts w:ascii="Times New Roman" w:hAnsi="Times New Roman" w:cs="Times New Roman"/>
          <w:sz w:val="24"/>
          <w:szCs w:val="24"/>
          <w:lang w:val="lt-LT"/>
        </w:rPr>
      </w:pPr>
      <w:r w:rsidRPr="00DB1C40">
        <w:rPr>
          <w:rFonts w:ascii="Times New Roman" w:hAnsi="Times New Roman" w:cs="Times New Roman"/>
          <w:sz w:val="24"/>
          <w:szCs w:val="24"/>
          <w:lang w:val="lt-LT"/>
        </w:rPr>
        <w:t>4)kvalifikuoti darbuotojai, kurių pareigybės</w:t>
      </w:r>
      <w:r w:rsidR="009D02DD">
        <w:rPr>
          <w:rFonts w:ascii="Times New Roman" w:hAnsi="Times New Roman" w:cs="Times New Roman"/>
          <w:sz w:val="24"/>
          <w:szCs w:val="24"/>
          <w:lang w:val="lt-LT"/>
        </w:rPr>
        <w:t xml:space="preserve"> priskiriamos C lygiui</w:t>
      </w:r>
      <w:r w:rsidR="001738B9">
        <w:rPr>
          <w:rFonts w:ascii="Times New Roman" w:hAnsi="Times New Roman" w:cs="Times New Roman"/>
          <w:sz w:val="24"/>
          <w:szCs w:val="24"/>
          <w:lang w:val="lt-LT"/>
        </w:rPr>
        <w:t xml:space="preserve"> (</w:t>
      </w:r>
      <w:r w:rsidR="009D02DD" w:rsidRPr="009D02DD">
        <w:rPr>
          <w:rFonts w:ascii="Times New Roman" w:hAnsi="Times New Roman" w:cs="Times New Roman"/>
          <w:i/>
          <w:sz w:val="24"/>
          <w:szCs w:val="24"/>
          <w:lang w:val="lt-LT"/>
        </w:rPr>
        <w:t>ikimokyklinio/priešmokyklinio ugdymo mokytojo padėjėjo, ikimokyklinio ugdymo mokytojo padėjėjo SUP turintiems vaikams, sandėlininko, virėjo pareigybės</w:t>
      </w:r>
      <w:r w:rsidR="009D02DD">
        <w:rPr>
          <w:rFonts w:ascii="Times New Roman" w:hAnsi="Times New Roman" w:cs="Times New Roman"/>
          <w:i/>
          <w:sz w:val="24"/>
          <w:szCs w:val="24"/>
          <w:lang w:val="lt-LT"/>
        </w:rPr>
        <w:t>);</w:t>
      </w:r>
    </w:p>
    <w:p w:rsidR="00DB1C40" w:rsidRPr="00DB1C40" w:rsidRDefault="00DB1C40" w:rsidP="007B4BA1">
      <w:pPr>
        <w:spacing w:after="5" w:line="360" w:lineRule="auto"/>
        <w:ind w:right="47" w:firstLine="851"/>
        <w:jc w:val="both"/>
        <w:rPr>
          <w:rFonts w:ascii="Times New Roman" w:hAnsi="Times New Roman" w:cs="Times New Roman"/>
          <w:sz w:val="24"/>
          <w:szCs w:val="24"/>
          <w:lang w:val="lt-LT"/>
        </w:rPr>
      </w:pPr>
      <w:r w:rsidRPr="00DB1C40">
        <w:rPr>
          <w:rFonts w:ascii="Times New Roman" w:hAnsi="Times New Roman" w:cs="Times New Roman"/>
          <w:sz w:val="24"/>
          <w:szCs w:val="24"/>
          <w:lang w:val="lt-LT"/>
        </w:rPr>
        <w:t xml:space="preserve">5) darbuotojai, kurių pareigybės priskiriamos </w:t>
      </w:r>
      <w:r w:rsidR="009D02DD">
        <w:rPr>
          <w:rFonts w:ascii="Times New Roman" w:hAnsi="Times New Roman" w:cs="Times New Roman"/>
          <w:sz w:val="24"/>
          <w:szCs w:val="24"/>
          <w:lang w:val="lt-LT"/>
        </w:rPr>
        <w:t>D lygiui (toliau – darbininkai) (</w:t>
      </w:r>
      <w:r w:rsidR="009D02DD" w:rsidRPr="009D02DD">
        <w:rPr>
          <w:rFonts w:ascii="Times New Roman" w:hAnsi="Times New Roman" w:cs="Times New Roman"/>
          <w:i/>
          <w:sz w:val="24"/>
          <w:szCs w:val="24"/>
          <w:lang w:val="lt-LT"/>
        </w:rPr>
        <w:t>skalbėjos, valytojos, kiemsargio, pastatų priežiūros darbininko pareigybės</w:t>
      </w:r>
      <w:r w:rsidR="009D02DD" w:rsidRPr="009D02DD">
        <w:rPr>
          <w:rFonts w:ascii="Times New Roman" w:hAnsi="Times New Roman" w:cs="Times New Roman"/>
          <w:sz w:val="24"/>
          <w:szCs w:val="24"/>
          <w:lang w:val="lt-LT"/>
        </w:rPr>
        <w:t>).</w:t>
      </w:r>
    </w:p>
    <w:p w:rsidR="00F72054" w:rsidRDefault="00F72054" w:rsidP="007B4BA1">
      <w:pPr>
        <w:spacing w:after="5" w:line="360" w:lineRule="auto"/>
        <w:ind w:right="47" w:firstLine="851"/>
        <w:jc w:val="both"/>
        <w:rPr>
          <w:rFonts w:ascii="Times New Roman" w:hAnsi="Times New Roman" w:cs="Times New Roman"/>
          <w:b/>
          <w:sz w:val="24"/>
          <w:szCs w:val="24"/>
          <w:lang w:val="lt-LT"/>
        </w:rPr>
      </w:pPr>
      <w:r>
        <w:rPr>
          <w:rFonts w:ascii="Times New Roman" w:hAnsi="Times New Roman" w:cs="Times New Roman"/>
          <w:b/>
          <w:sz w:val="24"/>
          <w:szCs w:val="24"/>
          <w:lang w:val="lt-LT"/>
        </w:rPr>
        <w:t>4.</w:t>
      </w:r>
      <w:r w:rsidR="009D02DD">
        <w:rPr>
          <w:rFonts w:ascii="Times New Roman" w:hAnsi="Times New Roman" w:cs="Times New Roman"/>
          <w:b/>
          <w:sz w:val="24"/>
          <w:szCs w:val="24"/>
          <w:lang w:val="lt-LT"/>
        </w:rPr>
        <w:t xml:space="preserve"> Įstaigos pareigybi</w:t>
      </w:r>
      <w:r w:rsidR="00FC6593">
        <w:rPr>
          <w:rFonts w:ascii="Times New Roman" w:hAnsi="Times New Roman" w:cs="Times New Roman"/>
          <w:b/>
          <w:sz w:val="24"/>
          <w:szCs w:val="24"/>
          <w:lang w:val="lt-LT"/>
        </w:rPr>
        <w:t>ų sąrašas ir pareigybių aprašymai</w:t>
      </w:r>
      <w:r>
        <w:rPr>
          <w:rFonts w:ascii="Times New Roman" w:hAnsi="Times New Roman" w:cs="Times New Roman"/>
          <w:b/>
          <w:sz w:val="24"/>
          <w:szCs w:val="24"/>
          <w:lang w:val="lt-LT"/>
        </w:rPr>
        <w:t>.</w:t>
      </w:r>
    </w:p>
    <w:p w:rsidR="00590AA3" w:rsidRPr="00F72054" w:rsidRDefault="00F72054" w:rsidP="007B4BA1">
      <w:pPr>
        <w:spacing w:after="5" w:line="360" w:lineRule="auto"/>
        <w:ind w:right="47" w:firstLine="851"/>
        <w:jc w:val="both"/>
        <w:rPr>
          <w:rFonts w:ascii="Times New Roman" w:hAnsi="Times New Roman" w:cs="Times New Roman"/>
          <w:b/>
          <w:sz w:val="24"/>
          <w:szCs w:val="24"/>
          <w:lang w:val="lt-LT"/>
        </w:rPr>
      </w:pPr>
      <w:r w:rsidRPr="00F72054">
        <w:rPr>
          <w:rFonts w:ascii="Times New Roman" w:hAnsi="Times New Roman" w:cs="Times New Roman"/>
          <w:sz w:val="24"/>
          <w:szCs w:val="24"/>
          <w:lang w:val="lt-LT"/>
        </w:rPr>
        <w:t>4.1.</w:t>
      </w:r>
      <w:r>
        <w:rPr>
          <w:rFonts w:ascii="Times New Roman" w:hAnsi="Times New Roman"/>
          <w:sz w:val="24"/>
          <w:szCs w:val="24"/>
          <w:lang w:val="lt-LT"/>
        </w:rPr>
        <w:t>P</w:t>
      </w:r>
      <w:r w:rsidR="00590AA3" w:rsidRPr="00590AA3">
        <w:rPr>
          <w:rFonts w:ascii="Times New Roman" w:hAnsi="Times New Roman"/>
          <w:sz w:val="24"/>
          <w:szCs w:val="24"/>
          <w:lang w:val="lt-LT"/>
        </w:rPr>
        <w:t xml:space="preserve">areigybių skaičių ir pareigybių sąrašą, </w:t>
      </w:r>
      <w:r w:rsidR="00590AA3" w:rsidRPr="00590AA3">
        <w:rPr>
          <w:rFonts w:ascii="Times New Roman" w:hAnsi="Times New Roman"/>
          <w:sz w:val="24"/>
          <w:szCs w:val="24"/>
          <w:lang w:val="lt-LT" w:eastAsia="lt-LT"/>
        </w:rPr>
        <w:t xml:space="preserve">naudodamasis ekonomikos ir inovacijų ministro patvirtintu Lietuvos profesijų klasifikatoriaus kodu </w:t>
      </w:r>
      <w:r w:rsidR="00590AA3" w:rsidRPr="00590AA3">
        <w:rPr>
          <w:rFonts w:ascii="Times New Roman" w:hAnsi="Times New Roman"/>
          <w:sz w:val="24"/>
          <w:szCs w:val="24"/>
          <w:lang w:val="lt-LT"/>
        </w:rPr>
        <w:t>ir pritaikydamas profesijos pavadinimą konkrečiai pareigybei įvardyti</w:t>
      </w:r>
      <w:r w:rsidR="00590AA3" w:rsidRPr="00590AA3">
        <w:rPr>
          <w:rFonts w:ascii="Times New Roman" w:hAnsi="Times New Roman"/>
          <w:sz w:val="24"/>
          <w:szCs w:val="24"/>
          <w:lang w:val="lt-LT" w:eastAsia="lt-LT"/>
        </w:rPr>
        <w:t>,</w:t>
      </w:r>
      <w:r w:rsidR="00590AA3" w:rsidRPr="00590AA3">
        <w:rPr>
          <w:rFonts w:ascii="Times New Roman" w:hAnsi="Times New Roman"/>
          <w:sz w:val="24"/>
          <w:szCs w:val="24"/>
          <w:lang w:val="lt-LT"/>
        </w:rPr>
        <w:t xml:space="preserve"> nustato </w:t>
      </w:r>
      <w:r w:rsidR="00590AA3">
        <w:rPr>
          <w:rFonts w:ascii="Times New Roman" w:hAnsi="Times New Roman"/>
          <w:sz w:val="24"/>
          <w:szCs w:val="24"/>
          <w:lang w:val="lt-LT"/>
        </w:rPr>
        <w:t>Į</w:t>
      </w:r>
      <w:r w:rsidR="00590AA3" w:rsidRPr="00590AA3">
        <w:rPr>
          <w:rFonts w:ascii="Times New Roman" w:hAnsi="Times New Roman"/>
          <w:sz w:val="24"/>
          <w:szCs w:val="24"/>
          <w:lang w:val="lt-LT"/>
        </w:rPr>
        <w:t>staigos vadovas, konsultuodamasis su darbuotojų atstovais.</w:t>
      </w:r>
    </w:p>
    <w:p w:rsidR="001824E7" w:rsidRPr="00F72054" w:rsidRDefault="00F72054" w:rsidP="007B4BA1">
      <w:pPr>
        <w:spacing w:after="5" w:line="360" w:lineRule="auto"/>
        <w:ind w:right="47" w:firstLine="851"/>
        <w:jc w:val="both"/>
        <w:rPr>
          <w:rFonts w:ascii="Times New Roman" w:hAnsi="Times New Roman" w:cs="Times New Roman"/>
          <w:sz w:val="24"/>
          <w:szCs w:val="24"/>
          <w:lang w:val="lt-LT"/>
        </w:rPr>
      </w:pPr>
      <w:r w:rsidRPr="00F72054">
        <w:rPr>
          <w:rFonts w:ascii="Times New Roman" w:hAnsi="Times New Roman" w:cs="Times New Roman"/>
          <w:sz w:val="24"/>
          <w:szCs w:val="24"/>
          <w:lang w:val="lt-LT"/>
        </w:rPr>
        <w:t xml:space="preserve">4.2. </w:t>
      </w:r>
      <w:r w:rsidR="00710132" w:rsidRPr="00F72054">
        <w:rPr>
          <w:rFonts w:ascii="Times New Roman" w:hAnsi="Times New Roman" w:cs="Times New Roman"/>
          <w:sz w:val="24"/>
          <w:szCs w:val="24"/>
          <w:lang w:val="lt-LT"/>
        </w:rPr>
        <w:t xml:space="preserve">Įstaigos </w:t>
      </w:r>
      <w:r w:rsidRPr="00F72054">
        <w:rPr>
          <w:rFonts w:ascii="Times New Roman" w:hAnsi="Times New Roman" w:cs="Times New Roman"/>
          <w:sz w:val="24"/>
          <w:szCs w:val="24"/>
          <w:lang w:val="lt-LT"/>
        </w:rPr>
        <w:t>vadovas</w:t>
      </w:r>
      <w:r w:rsidR="00710132" w:rsidRPr="00F72054">
        <w:rPr>
          <w:rFonts w:ascii="Times New Roman" w:hAnsi="Times New Roman" w:cs="Times New Roman"/>
          <w:sz w:val="24"/>
          <w:szCs w:val="24"/>
          <w:lang w:val="lt-LT"/>
        </w:rPr>
        <w:t xml:space="preserve"> tvirtina Į</w:t>
      </w:r>
      <w:r w:rsidR="001824E7" w:rsidRPr="00F72054">
        <w:rPr>
          <w:rFonts w:ascii="Times New Roman" w:hAnsi="Times New Roman" w:cs="Times New Roman"/>
          <w:sz w:val="24"/>
          <w:szCs w:val="24"/>
          <w:lang w:val="lt-LT"/>
        </w:rPr>
        <w:t xml:space="preserve">staigos darbuotojų pareigybių aprašymus, kuriuose nurodoma: </w:t>
      </w:r>
    </w:p>
    <w:p w:rsidR="001824E7" w:rsidRPr="00F72054" w:rsidRDefault="00F72054" w:rsidP="007B4BA1">
      <w:pPr>
        <w:spacing w:after="5" w:line="360" w:lineRule="auto"/>
        <w:ind w:right="47" w:firstLine="851"/>
        <w:jc w:val="both"/>
        <w:rPr>
          <w:rFonts w:ascii="Times New Roman" w:hAnsi="Times New Roman" w:cs="Times New Roman"/>
          <w:sz w:val="24"/>
          <w:szCs w:val="24"/>
          <w:lang w:val="lt-LT"/>
        </w:rPr>
      </w:pPr>
      <w:r w:rsidRPr="00F72054">
        <w:rPr>
          <w:rFonts w:ascii="Times New Roman" w:hAnsi="Times New Roman" w:cs="Times New Roman"/>
          <w:sz w:val="24"/>
          <w:szCs w:val="24"/>
          <w:lang w:val="lt-LT"/>
        </w:rPr>
        <w:t>4.2</w:t>
      </w:r>
      <w:r w:rsidR="001824E7" w:rsidRPr="00F72054">
        <w:rPr>
          <w:rFonts w:ascii="Times New Roman" w:hAnsi="Times New Roman" w:cs="Times New Roman"/>
          <w:sz w:val="24"/>
          <w:szCs w:val="24"/>
          <w:lang w:val="lt-LT"/>
        </w:rPr>
        <w:t>.1. pareigybės pavadinimas;</w:t>
      </w:r>
    </w:p>
    <w:p w:rsidR="001824E7" w:rsidRPr="00F72054" w:rsidRDefault="00F72054" w:rsidP="007B4BA1">
      <w:pPr>
        <w:spacing w:after="5" w:line="360" w:lineRule="auto"/>
        <w:ind w:right="47" w:firstLine="851"/>
        <w:jc w:val="both"/>
        <w:rPr>
          <w:rFonts w:ascii="Times New Roman" w:hAnsi="Times New Roman" w:cs="Times New Roman"/>
          <w:sz w:val="24"/>
          <w:szCs w:val="24"/>
          <w:lang w:val="lt-LT"/>
        </w:rPr>
      </w:pPr>
      <w:r w:rsidRPr="00F72054">
        <w:rPr>
          <w:rFonts w:ascii="Times New Roman" w:hAnsi="Times New Roman" w:cs="Times New Roman"/>
          <w:sz w:val="24"/>
          <w:szCs w:val="24"/>
          <w:lang w:val="lt-LT"/>
        </w:rPr>
        <w:t>4.2</w:t>
      </w:r>
      <w:r w:rsidR="001824E7" w:rsidRPr="00F72054">
        <w:rPr>
          <w:rFonts w:ascii="Times New Roman" w:hAnsi="Times New Roman" w:cs="Times New Roman"/>
          <w:sz w:val="24"/>
          <w:szCs w:val="24"/>
          <w:lang w:val="lt-LT"/>
        </w:rPr>
        <w:t>.2. pareigybės grupė;</w:t>
      </w:r>
    </w:p>
    <w:p w:rsidR="0062722D" w:rsidRDefault="00F72054" w:rsidP="007B4BA1">
      <w:pPr>
        <w:spacing w:after="5" w:line="360" w:lineRule="auto"/>
        <w:ind w:right="47" w:firstLine="851"/>
        <w:jc w:val="both"/>
        <w:rPr>
          <w:rFonts w:ascii="Times New Roman" w:hAnsi="Times New Roman" w:cs="Times New Roman"/>
          <w:sz w:val="24"/>
          <w:szCs w:val="24"/>
          <w:lang w:val="lt-LT"/>
        </w:rPr>
      </w:pPr>
      <w:r w:rsidRPr="00F72054">
        <w:rPr>
          <w:rFonts w:ascii="Times New Roman" w:hAnsi="Times New Roman" w:cs="Times New Roman"/>
          <w:sz w:val="24"/>
          <w:szCs w:val="24"/>
          <w:lang w:val="lt-LT"/>
        </w:rPr>
        <w:t>4.2.</w:t>
      </w:r>
      <w:r w:rsidR="001824E7" w:rsidRPr="00F72054">
        <w:rPr>
          <w:rFonts w:ascii="Times New Roman" w:hAnsi="Times New Roman" w:cs="Times New Roman"/>
          <w:sz w:val="24"/>
          <w:szCs w:val="24"/>
          <w:lang w:val="lt-LT"/>
        </w:rPr>
        <w:t xml:space="preserve">.3. pareigybės lygis;  </w:t>
      </w:r>
    </w:p>
    <w:p w:rsidR="0062722D" w:rsidRDefault="00F72054" w:rsidP="007B4BA1">
      <w:pPr>
        <w:spacing w:after="5" w:line="360" w:lineRule="auto"/>
        <w:ind w:right="47" w:firstLine="851"/>
        <w:jc w:val="both"/>
        <w:rPr>
          <w:rFonts w:ascii="Times New Roman" w:hAnsi="Times New Roman" w:cs="Times New Roman"/>
          <w:sz w:val="24"/>
          <w:szCs w:val="24"/>
          <w:lang w:val="lt-LT"/>
        </w:rPr>
      </w:pPr>
      <w:r w:rsidRPr="00F72054">
        <w:rPr>
          <w:rFonts w:ascii="Times New Roman" w:hAnsi="Times New Roman" w:cs="Times New Roman"/>
          <w:sz w:val="24"/>
          <w:szCs w:val="24"/>
          <w:lang w:val="lt-LT"/>
        </w:rPr>
        <w:t>4.2.</w:t>
      </w:r>
      <w:r w:rsidR="001824E7" w:rsidRPr="00F72054">
        <w:rPr>
          <w:rFonts w:ascii="Times New Roman" w:hAnsi="Times New Roman" w:cs="Times New Roman"/>
          <w:sz w:val="24"/>
          <w:szCs w:val="24"/>
          <w:lang w:val="lt-LT"/>
        </w:rPr>
        <w:t xml:space="preserve">4. </w:t>
      </w:r>
      <w:r w:rsidR="0062722D" w:rsidRPr="0062722D">
        <w:rPr>
          <w:rFonts w:ascii="Times New Roman" w:eastAsia="Times New Roman" w:hAnsi="Times New Roman" w:cs="Times New Roman"/>
          <w:sz w:val="24"/>
          <w:szCs w:val="24"/>
          <w:lang w:val="lt-LT" w:eastAsia="lt-LT"/>
        </w:rPr>
        <w:t xml:space="preserve">specialieji reikalavimai, keliami šias pareigas einančiam darbuotojui (išsilavinimas, darbo patirtis, profesinė kvalifikacija </w:t>
      </w:r>
      <w:r w:rsidR="0062722D" w:rsidRPr="0062722D">
        <w:rPr>
          <w:rFonts w:ascii="Times New Roman" w:eastAsia="Times New Roman" w:hAnsi="Times New Roman" w:cs="Times New Roman"/>
          <w:sz w:val="24"/>
          <w:szCs w:val="24"/>
          <w:lang w:val="lt-LT"/>
        </w:rPr>
        <w:t>ar kiti specialieji reikalavimai</w:t>
      </w:r>
      <w:r w:rsidR="0062722D" w:rsidRPr="0062722D">
        <w:rPr>
          <w:rFonts w:ascii="Times New Roman" w:eastAsia="Times New Roman" w:hAnsi="Times New Roman" w:cs="Times New Roman"/>
          <w:sz w:val="24"/>
          <w:szCs w:val="24"/>
          <w:lang w:val="lt-LT" w:eastAsia="lt-LT"/>
        </w:rPr>
        <w:t>);</w:t>
      </w:r>
    </w:p>
    <w:p w:rsidR="0062722D" w:rsidRDefault="0062722D" w:rsidP="007B4BA1">
      <w:pPr>
        <w:spacing w:after="5" w:line="360" w:lineRule="auto"/>
        <w:ind w:right="47" w:firstLine="851"/>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4.2.5.</w:t>
      </w:r>
      <w:r w:rsidRPr="0062722D">
        <w:rPr>
          <w:rFonts w:ascii="Times New Roman" w:eastAsia="Times New Roman" w:hAnsi="Times New Roman" w:cs="Times New Roman"/>
          <w:sz w:val="24"/>
          <w:szCs w:val="24"/>
          <w:lang w:val="lt-LT" w:eastAsia="lt-LT"/>
        </w:rPr>
        <w:t xml:space="preserve"> pareigybei priskirtos funkcijos.</w:t>
      </w:r>
    </w:p>
    <w:p w:rsidR="00212894" w:rsidRDefault="00212894" w:rsidP="007B4BA1">
      <w:pPr>
        <w:spacing w:after="5" w:line="360" w:lineRule="auto"/>
        <w:ind w:right="47" w:firstLine="851"/>
        <w:jc w:val="both"/>
        <w:rPr>
          <w:rFonts w:ascii="Times New Roman" w:eastAsia="Times New Roman" w:hAnsi="Times New Roman" w:cs="Times New Roman"/>
          <w:sz w:val="24"/>
          <w:szCs w:val="24"/>
          <w:lang w:val="lt-LT" w:eastAsia="lt-LT"/>
        </w:rPr>
      </w:pPr>
    </w:p>
    <w:p w:rsidR="00212894" w:rsidRPr="0062722D" w:rsidRDefault="00212894" w:rsidP="007B4BA1">
      <w:pPr>
        <w:spacing w:after="5" w:line="360" w:lineRule="auto"/>
        <w:ind w:right="47" w:firstLine="851"/>
        <w:jc w:val="both"/>
        <w:rPr>
          <w:rFonts w:ascii="Times New Roman" w:hAnsi="Times New Roman" w:cs="Times New Roman"/>
          <w:sz w:val="24"/>
          <w:szCs w:val="24"/>
          <w:lang w:val="lt-LT"/>
        </w:rPr>
      </w:pPr>
    </w:p>
    <w:p w:rsidR="001824E7" w:rsidRPr="001824E7" w:rsidRDefault="001824E7" w:rsidP="00212894">
      <w:pPr>
        <w:spacing w:after="0"/>
        <w:ind w:left="10" w:right="59" w:hanging="10"/>
        <w:jc w:val="center"/>
        <w:rPr>
          <w:rFonts w:ascii="Times New Roman" w:hAnsi="Times New Roman" w:cs="Times New Roman"/>
          <w:sz w:val="24"/>
          <w:szCs w:val="24"/>
          <w:lang w:val="lt-LT"/>
        </w:rPr>
      </w:pPr>
      <w:r w:rsidRPr="001824E7">
        <w:rPr>
          <w:rFonts w:ascii="Times New Roman" w:hAnsi="Times New Roman" w:cs="Times New Roman"/>
          <w:b/>
          <w:sz w:val="24"/>
          <w:szCs w:val="24"/>
          <w:lang w:val="lt-LT"/>
        </w:rPr>
        <w:t>III SKYRIUS</w:t>
      </w:r>
    </w:p>
    <w:p w:rsidR="00CC6AB8" w:rsidRDefault="001824E7" w:rsidP="00212894">
      <w:pPr>
        <w:spacing w:after="0" w:line="240" w:lineRule="auto"/>
        <w:jc w:val="center"/>
        <w:rPr>
          <w:rFonts w:ascii="Times New Roman" w:hAnsi="Times New Roman" w:cs="Times New Roman"/>
          <w:b/>
          <w:sz w:val="24"/>
          <w:szCs w:val="24"/>
          <w:lang w:val="lt-LT"/>
        </w:rPr>
      </w:pPr>
      <w:r w:rsidRPr="001824E7">
        <w:rPr>
          <w:rFonts w:ascii="Times New Roman" w:hAnsi="Times New Roman" w:cs="Times New Roman"/>
          <w:b/>
          <w:sz w:val="24"/>
          <w:szCs w:val="24"/>
          <w:lang w:val="lt-LT"/>
        </w:rPr>
        <w:t>DARBO UŽMOKESTIS</w:t>
      </w:r>
      <w:r w:rsidR="00CC6AB8">
        <w:rPr>
          <w:rFonts w:ascii="Times New Roman" w:hAnsi="Times New Roman" w:cs="Times New Roman"/>
          <w:b/>
          <w:sz w:val="24"/>
          <w:szCs w:val="24"/>
          <w:lang w:val="lt-LT"/>
        </w:rPr>
        <w:t>,</w:t>
      </w:r>
      <w:r w:rsidR="00CC6AB8" w:rsidRPr="001824E7">
        <w:rPr>
          <w:rFonts w:ascii="Times New Roman" w:hAnsi="Times New Roman" w:cs="Times New Roman"/>
          <w:b/>
          <w:sz w:val="24"/>
          <w:szCs w:val="24"/>
          <w:lang w:val="lt-LT"/>
        </w:rPr>
        <w:t>DARBUOTOJŲ</w:t>
      </w:r>
      <w:r w:rsidR="00CC6AB8">
        <w:rPr>
          <w:rFonts w:ascii="Times New Roman" w:hAnsi="Times New Roman" w:cs="Times New Roman"/>
          <w:b/>
          <w:sz w:val="24"/>
          <w:szCs w:val="24"/>
          <w:lang w:val="lt-LT"/>
        </w:rPr>
        <w:t xml:space="preserve"> VERTINIMAS</w:t>
      </w:r>
      <w:r w:rsidRPr="001824E7">
        <w:rPr>
          <w:rFonts w:ascii="Times New Roman" w:hAnsi="Times New Roman" w:cs="Times New Roman"/>
          <w:b/>
          <w:sz w:val="24"/>
          <w:szCs w:val="24"/>
          <w:lang w:val="lt-LT"/>
        </w:rPr>
        <w:t xml:space="preserve">IR </w:t>
      </w:r>
      <w:r w:rsidR="00CC6AB8">
        <w:rPr>
          <w:rFonts w:ascii="Times New Roman" w:hAnsi="Times New Roman" w:cs="Times New Roman"/>
          <w:b/>
          <w:sz w:val="24"/>
          <w:szCs w:val="24"/>
          <w:lang w:val="lt-LT"/>
        </w:rPr>
        <w:t xml:space="preserve">SKATINIMAS BEI </w:t>
      </w:r>
      <w:r w:rsidRPr="001824E7">
        <w:rPr>
          <w:rFonts w:ascii="Times New Roman" w:hAnsi="Times New Roman" w:cs="Times New Roman"/>
          <w:b/>
          <w:sz w:val="24"/>
          <w:szCs w:val="24"/>
          <w:lang w:val="lt-LT"/>
        </w:rPr>
        <w:t>MATERIALINĖS PAŠALPOS</w:t>
      </w:r>
    </w:p>
    <w:p w:rsidR="00212894" w:rsidRPr="00F72054" w:rsidRDefault="00212894" w:rsidP="00212894">
      <w:pPr>
        <w:spacing w:after="0" w:line="240" w:lineRule="auto"/>
        <w:jc w:val="center"/>
        <w:rPr>
          <w:rFonts w:ascii="Times New Roman" w:hAnsi="Times New Roman" w:cs="Times New Roman"/>
          <w:b/>
          <w:sz w:val="24"/>
          <w:szCs w:val="24"/>
          <w:lang w:val="lt-LT"/>
        </w:rPr>
      </w:pPr>
    </w:p>
    <w:p w:rsidR="002A0FCE" w:rsidRPr="00B9489E" w:rsidRDefault="00F72054" w:rsidP="007B4BA1">
      <w:pPr>
        <w:spacing w:after="0" w:line="360" w:lineRule="auto"/>
        <w:ind w:right="59" w:firstLine="851"/>
        <w:jc w:val="both"/>
        <w:rPr>
          <w:rFonts w:ascii="Times New Roman" w:hAnsi="Times New Roman" w:cs="Times New Roman"/>
          <w:b/>
          <w:sz w:val="24"/>
          <w:szCs w:val="24"/>
          <w:lang w:val="lt-LT"/>
        </w:rPr>
      </w:pPr>
      <w:r w:rsidRPr="00B9489E">
        <w:rPr>
          <w:rFonts w:ascii="Times New Roman" w:hAnsi="Times New Roman" w:cs="Times New Roman"/>
          <w:b/>
          <w:sz w:val="24"/>
          <w:szCs w:val="24"/>
          <w:lang w:val="lt-LT"/>
        </w:rPr>
        <w:t>5</w:t>
      </w:r>
      <w:r w:rsidR="001824E7" w:rsidRPr="00B9489E">
        <w:rPr>
          <w:rFonts w:ascii="Times New Roman" w:hAnsi="Times New Roman" w:cs="Times New Roman"/>
          <w:b/>
          <w:sz w:val="24"/>
          <w:szCs w:val="24"/>
          <w:lang w:val="lt-LT"/>
        </w:rPr>
        <w:t xml:space="preserve">. </w:t>
      </w:r>
      <w:r w:rsidR="00710132" w:rsidRPr="00B9489E">
        <w:rPr>
          <w:rFonts w:ascii="Times New Roman" w:hAnsi="Times New Roman" w:cs="Times New Roman"/>
          <w:b/>
          <w:sz w:val="24"/>
          <w:szCs w:val="24"/>
          <w:lang w:val="lt-LT"/>
        </w:rPr>
        <w:t>Įstaigos</w:t>
      </w:r>
      <w:r w:rsidR="001824E7" w:rsidRPr="00B9489E">
        <w:rPr>
          <w:rFonts w:ascii="Times New Roman" w:hAnsi="Times New Roman" w:cs="Times New Roman"/>
          <w:b/>
          <w:sz w:val="24"/>
          <w:szCs w:val="24"/>
          <w:lang w:val="lt-LT"/>
        </w:rPr>
        <w:t xml:space="preserve"> darbuotojų darbo užmokestį sudaro:</w:t>
      </w:r>
    </w:p>
    <w:p w:rsidR="001824E7" w:rsidRPr="00B9489E" w:rsidRDefault="00F72054" w:rsidP="007B4BA1">
      <w:pPr>
        <w:spacing w:after="0" w:line="360" w:lineRule="auto"/>
        <w:ind w:right="59" w:firstLine="851"/>
        <w:jc w:val="both"/>
        <w:rPr>
          <w:rFonts w:ascii="Times New Roman" w:hAnsi="Times New Roman" w:cs="Times New Roman"/>
          <w:color w:val="000000"/>
          <w:sz w:val="24"/>
          <w:szCs w:val="24"/>
          <w:lang w:val="lt-LT"/>
        </w:rPr>
      </w:pPr>
      <w:r w:rsidRPr="00B9489E">
        <w:rPr>
          <w:rFonts w:ascii="Times New Roman" w:hAnsi="Times New Roman" w:cs="Times New Roman"/>
          <w:sz w:val="24"/>
          <w:szCs w:val="24"/>
          <w:lang w:val="lt-LT"/>
        </w:rPr>
        <w:t>5</w:t>
      </w:r>
      <w:r w:rsidR="001824E7" w:rsidRPr="00B9489E">
        <w:rPr>
          <w:rFonts w:ascii="Times New Roman" w:hAnsi="Times New Roman" w:cs="Times New Roman"/>
          <w:sz w:val="24"/>
          <w:szCs w:val="24"/>
          <w:lang w:val="lt-LT"/>
        </w:rPr>
        <w:t xml:space="preserve">.1. </w:t>
      </w:r>
      <w:r w:rsidR="001824E7" w:rsidRPr="00B9489E">
        <w:rPr>
          <w:rFonts w:ascii="Times New Roman" w:hAnsi="Times New Roman" w:cs="Times New Roman"/>
          <w:color w:val="000000"/>
          <w:sz w:val="24"/>
          <w:szCs w:val="24"/>
          <w:lang w:val="lt-LT"/>
        </w:rPr>
        <w:t>pareigin</w:t>
      </w:r>
      <w:r w:rsidR="004D514F" w:rsidRPr="00B9489E">
        <w:rPr>
          <w:rFonts w:ascii="Times New Roman" w:hAnsi="Times New Roman" w:cs="Times New Roman"/>
          <w:color w:val="000000"/>
          <w:sz w:val="24"/>
          <w:szCs w:val="24"/>
          <w:lang w:val="lt-LT"/>
        </w:rPr>
        <w:t>ė alga</w:t>
      </w:r>
      <w:r w:rsidR="001824E7" w:rsidRPr="00B9489E">
        <w:rPr>
          <w:rFonts w:ascii="Times New Roman" w:hAnsi="Times New Roman" w:cs="Times New Roman"/>
          <w:color w:val="000000"/>
          <w:sz w:val="24"/>
          <w:szCs w:val="24"/>
          <w:lang w:val="lt-LT"/>
        </w:rPr>
        <w:t>;</w:t>
      </w:r>
    </w:p>
    <w:p w:rsidR="0070356E" w:rsidRPr="00B9489E" w:rsidRDefault="00F72054" w:rsidP="007B4BA1">
      <w:pPr>
        <w:spacing w:after="0" w:line="360" w:lineRule="auto"/>
        <w:ind w:right="59" w:firstLine="851"/>
        <w:jc w:val="both"/>
        <w:rPr>
          <w:rFonts w:ascii="Times New Roman" w:hAnsi="Times New Roman" w:cs="Times New Roman"/>
          <w:color w:val="000000"/>
          <w:sz w:val="24"/>
          <w:szCs w:val="24"/>
          <w:lang w:val="lt-LT"/>
        </w:rPr>
      </w:pPr>
      <w:r w:rsidRPr="00B9489E">
        <w:rPr>
          <w:rFonts w:ascii="Times New Roman" w:hAnsi="Times New Roman" w:cs="Times New Roman"/>
          <w:color w:val="000000"/>
          <w:sz w:val="24"/>
          <w:szCs w:val="24"/>
          <w:lang w:val="lt-LT"/>
        </w:rPr>
        <w:t>5</w:t>
      </w:r>
      <w:r w:rsidR="001824E7" w:rsidRPr="00B9489E">
        <w:rPr>
          <w:rFonts w:ascii="Times New Roman" w:hAnsi="Times New Roman" w:cs="Times New Roman"/>
          <w:color w:val="000000"/>
          <w:sz w:val="24"/>
          <w:szCs w:val="24"/>
          <w:lang w:val="lt-LT"/>
        </w:rPr>
        <w:t xml:space="preserve">.2. </w:t>
      </w:r>
      <w:r w:rsidR="00514718" w:rsidRPr="00B9489E">
        <w:rPr>
          <w:rFonts w:ascii="Times New Roman" w:hAnsi="Times New Roman" w:cs="Times New Roman"/>
          <w:color w:val="000000"/>
          <w:sz w:val="24"/>
          <w:szCs w:val="24"/>
          <w:lang w:val="lt-LT"/>
        </w:rPr>
        <w:t>priemokos;</w:t>
      </w:r>
    </w:p>
    <w:p w:rsidR="0070356E" w:rsidRPr="00B9489E" w:rsidRDefault="00F72054" w:rsidP="007B4BA1">
      <w:pPr>
        <w:spacing w:after="0" w:line="360" w:lineRule="auto"/>
        <w:ind w:right="59" w:firstLine="851"/>
        <w:jc w:val="both"/>
        <w:rPr>
          <w:rFonts w:ascii="Times New Roman" w:hAnsi="Times New Roman" w:cs="Times New Roman"/>
          <w:sz w:val="24"/>
          <w:szCs w:val="24"/>
          <w:lang w:val="lt-LT"/>
        </w:rPr>
      </w:pPr>
      <w:r w:rsidRPr="00B9489E">
        <w:rPr>
          <w:rFonts w:ascii="Times New Roman" w:hAnsi="Times New Roman" w:cs="Times New Roman"/>
          <w:color w:val="000000"/>
          <w:sz w:val="24"/>
          <w:szCs w:val="24"/>
          <w:lang w:val="lt-LT"/>
        </w:rPr>
        <w:t>5</w:t>
      </w:r>
      <w:r w:rsidR="00514718" w:rsidRPr="00B9489E">
        <w:rPr>
          <w:rFonts w:ascii="Times New Roman" w:hAnsi="Times New Roman" w:cs="Times New Roman"/>
          <w:color w:val="000000"/>
          <w:sz w:val="24"/>
          <w:szCs w:val="24"/>
          <w:lang w:val="lt-LT"/>
        </w:rPr>
        <w:t xml:space="preserve">.3. </w:t>
      </w:r>
      <w:r w:rsidR="0062722D" w:rsidRPr="00B9489E">
        <w:rPr>
          <w:rFonts w:ascii="Times New Roman" w:hAnsi="Times New Roman" w:cs="Times New Roman"/>
          <w:sz w:val="24"/>
          <w:szCs w:val="24"/>
          <w:lang w:val="lt-LT"/>
        </w:rPr>
        <w:t>piniginė išmoka už atlik</w:t>
      </w:r>
      <w:r w:rsidR="0070356E" w:rsidRPr="00B9489E">
        <w:rPr>
          <w:rFonts w:ascii="Times New Roman" w:hAnsi="Times New Roman" w:cs="Times New Roman"/>
          <w:sz w:val="24"/>
          <w:szCs w:val="24"/>
          <w:lang w:val="lt-LT"/>
        </w:rPr>
        <w:t xml:space="preserve">tą darbą, mokama pagal darbo teisė normas </w:t>
      </w:r>
      <w:r w:rsidR="0070356E" w:rsidRPr="00B9489E">
        <w:rPr>
          <w:rFonts w:ascii="Times New Roman" w:hAnsi="Times New Roman" w:cs="Times New Roman"/>
          <w:bCs/>
          <w:sz w:val="24"/>
          <w:szCs w:val="24"/>
          <w:lang w:val="lt-LT" w:eastAsia="lt-LT"/>
        </w:rPr>
        <w:t>ar darbovietėje taikomą darbo apmokėjimo sistemą</w:t>
      </w:r>
      <w:r w:rsidR="0070356E" w:rsidRPr="00B9489E">
        <w:rPr>
          <w:rFonts w:ascii="Times New Roman" w:hAnsi="Times New Roman" w:cs="Times New Roman"/>
          <w:sz w:val="24"/>
          <w:szCs w:val="24"/>
          <w:lang w:val="lt-LT" w:eastAsia="lt-LT"/>
        </w:rPr>
        <w:t>;</w:t>
      </w:r>
    </w:p>
    <w:p w:rsidR="00514718" w:rsidRPr="00B9489E" w:rsidRDefault="00F72054" w:rsidP="007B4BA1">
      <w:pPr>
        <w:spacing w:after="0" w:line="360" w:lineRule="auto"/>
        <w:ind w:right="59" w:firstLine="851"/>
        <w:jc w:val="both"/>
        <w:rPr>
          <w:rFonts w:ascii="Times New Roman" w:hAnsi="Times New Roman" w:cs="Times New Roman"/>
          <w:color w:val="C00000"/>
          <w:sz w:val="24"/>
          <w:szCs w:val="24"/>
          <w:lang w:val="lt-LT"/>
        </w:rPr>
      </w:pPr>
      <w:r w:rsidRPr="00B9489E">
        <w:rPr>
          <w:rFonts w:ascii="Times New Roman" w:hAnsi="Times New Roman" w:cs="Times New Roman"/>
          <w:sz w:val="24"/>
          <w:szCs w:val="24"/>
          <w:lang w:val="lt-LT"/>
        </w:rPr>
        <w:t>5</w:t>
      </w:r>
      <w:r w:rsidR="00514718" w:rsidRPr="00B9489E">
        <w:rPr>
          <w:rFonts w:ascii="Times New Roman" w:hAnsi="Times New Roman" w:cs="Times New Roman"/>
          <w:sz w:val="24"/>
          <w:szCs w:val="24"/>
          <w:lang w:val="lt-LT"/>
        </w:rPr>
        <w:t xml:space="preserve">.4. </w:t>
      </w:r>
      <w:r w:rsidR="0070356E" w:rsidRPr="00B9489E">
        <w:rPr>
          <w:rFonts w:ascii="Times New Roman" w:hAnsi="Times New Roman" w:cs="Times New Roman"/>
          <w:sz w:val="24"/>
          <w:szCs w:val="24"/>
          <w:lang w:val="lt-LT" w:eastAsia="lt-LT"/>
        </w:rPr>
        <w:t>mokėjimas už viršvalandinį darbą;</w:t>
      </w:r>
    </w:p>
    <w:p w:rsidR="00B92B6B" w:rsidRPr="00B9489E" w:rsidRDefault="00F72054" w:rsidP="007B4BA1">
      <w:pPr>
        <w:spacing w:after="0" w:line="360" w:lineRule="auto"/>
        <w:ind w:right="47" w:firstLine="851"/>
        <w:jc w:val="both"/>
        <w:rPr>
          <w:rFonts w:ascii="Times New Roman" w:hAnsi="Times New Roman" w:cs="Times New Roman"/>
          <w:sz w:val="24"/>
          <w:szCs w:val="24"/>
          <w:lang w:val="lt-LT"/>
        </w:rPr>
      </w:pPr>
      <w:r w:rsidRPr="00B9489E">
        <w:rPr>
          <w:rFonts w:ascii="Times New Roman" w:hAnsi="Times New Roman" w:cs="Times New Roman"/>
          <w:sz w:val="24"/>
          <w:szCs w:val="24"/>
          <w:lang w:val="lt-LT"/>
        </w:rPr>
        <w:t>5</w:t>
      </w:r>
      <w:r w:rsidR="00B92B6B" w:rsidRPr="00B9489E">
        <w:rPr>
          <w:rFonts w:ascii="Times New Roman" w:hAnsi="Times New Roman" w:cs="Times New Roman"/>
          <w:sz w:val="24"/>
          <w:szCs w:val="24"/>
          <w:lang w:val="lt-LT"/>
        </w:rPr>
        <w:t>.5. kintamoji dalis, jeig</w:t>
      </w:r>
      <w:r w:rsidR="00937CC6" w:rsidRPr="00B9489E">
        <w:rPr>
          <w:rFonts w:ascii="Times New Roman" w:hAnsi="Times New Roman" w:cs="Times New Roman"/>
          <w:sz w:val="24"/>
          <w:szCs w:val="24"/>
          <w:lang w:val="lt-LT"/>
        </w:rPr>
        <w:t>u ji numatyta S</w:t>
      </w:r>
      <w:r w:rsidR="00B92B6B" w:rsidRPr="00B9489E">
        <w:rPr>
          <w:rFonts w:ascii="Times New Roman" w:hAnsi="Times New Roman" w:cs="Times New Roman"/>
          <w:sz w:val="24"/>
          <w:szCs w:val="24"/>
          <w:lang w:val="lt-LT"/>
        </w:rPr>
        <w:t xml:space="preserve">istemoje </w:t>
      </w:r>
      <w:r w:rsidR="00B92B6B" w:rsidRPr="00B9489E">
        <w:rPr>
          <w:rFonts w:ascii="Times New Roman" w:hAnsi="Times New Roman" w:cs="Times New Roman"/>
          <w:bCs/>
          <w:sz w:val="24"/>
          <w:szCs w:val="24"/>
          <w:lang w:val="lt-LT"/>
        </w:rPr>
        <w:t>ir skiriama darbuotojui, atsižvelgiant į jo praėjusių metų veiklos vertinimą ši</w:t>
      </w:r>
      <w:r w:rsidR="00937CC6" w:rsidRPr="00B9489E">
        <w:rPr>
          <w:rFonts w:ascii="Times New Roman" w:hAnsi="Times New Roman" w:cs="Times New Roman"/>
          <w:bCs/>
          <w:sz w:val="24"/>
          <w:szCs w:val="24"/>
          <w:lang w:val="lt-LT"/>
        </w:rPr>
        <w:t>o įstatymo ir S</w:t>
      </w:r>
      <w:r w:rsidR="00B92B6B" w:rsidRPr="00B9489E">
        <w:rPr>
          <w:rFonts w:ascii="Times New Roman" w:hAnsi="Times New Roman" w:cs="Times New Roman"/>
          <w:bCs/>
          <w:sz w:val="24"/>
          <w:szCs w:val="24"/>
          <w:lang w:val="lt-LT"/>
        </w:rPr>
        <w:t>istemos nustatyta tvarka</w:t>
      </w:r>
      <w:r w:rsidR="00B92B6B" w:rsidRPr="00B9489E">
        <w:rPr>
          <w:rFonts w:ascii="Times New Roman" w:hAnsi="Times New Roman" w:cs="Times New Roman"/>
          <w:sz w:val="24"/>
          <w:szCs w:val="24"/>
          <w:lang w:val="lt-LT"/>
        </w:rPr>
        <w:t xml:space="preserve">. </w:t>
      </w:r>
      <w:r w:rsidR="00B92B6B" w:rsidRPr="00B9489E">
        <w:rPr>
          <w:rFonts w:ascii="Times New Roman" w:eastAsia="Times New Roman" w:hAnsi="Times New Roman" w:cs="Times New Roman"/>
          <w:sz w:val="24"/>
          <w:szCs w:val="24"/>
          <w:lang w:val="lt-LT" w:eastAsia="lt-LT"/>
        </w:rPr>
        <w:t>Kintamoji dalis, a</w:t>
      </w:r>
      <w:r w:rsidR="00B92B6B" w:rsidRPr="00B9489E">
        <w:rPr>
          <w:rFonts w:ascii="Times New Roman" w:eastAsia="Times New Roman" w:hAnsi="Times New Roman" w:cs="Times New Roman"/>
          <w:sz w:val="24"/>
          <w:szCs w:val="24"/>
          <w:lang w:val="lt-LT"/>
        </w:rPr>
        <w:t>tsižvelgiant į praėjusių metų veiklos vertinimą,</w:t>
      </w:r>
      <w:r w:rsidR="00B92B6B" w:rsidRPr="00B9489E">
        <w:rPr>
          <w:rFonts w:ascii="Times New Roman" w:eastAsia="Times New Roman" w:hAnsi="Times New Roman" w:cs="Times New Roman"/>
          <w:sz w:val="24"/>
          <w:szCs w:val="24"/>
          <w:lang w:val="lt-LT" w:eastAsia="lt-LT"/>
        </w:rPr>
        <w:t xml:space="preserve"> gali siekti iki 40 procentų pareiginės algos.</w:t>
      </w:r>
    </w:p>
    <w:p w:rsidR="00514718" w:rsidRPr="00B9489E" w:rsidRDefault="00291663" w:rsidP="007B4BA1">
      <w:pPr>
        <w:spacing w:after="0" w:line="360" w:lineRule="auto"/>
        <w:ind w:right="59" w:firstLine="851"/>
        <w:jc w:val="both"/>
        <w:rPr>
          <w:rFonts w:ascii="Times New Roman" w:hAnsi="Times New Roman" w:cs="Times New Roman"/>
          <w:b/>
          <w:sz w:val="24"/>
          <w:szCs w:val="24"/>
          <w:lang w:val="lt-LT"/>
        </w:rPr>
      </w:pPr>
      <w:r w:rsidRPr="00B9489E">
        <w:rPr>
          <w:rFonts w:ascii="Times New Roman" w:hAnsi="Times New Roman" w:cs="Times New Roman"/>
          <w:b/>
          <w:sz w:val="24"/>
          <w:szCs w:val="24"/>
          <w:lang w:val="lt-LT"/>
        </w:rPr>
        <w:t>6</w:t>
      </w:r>
      <w:r w:rsidR="00514718" w:rsidRPr="00B9489E">
        <w:rPr>
          <w:rFonts w:ascii="Times New Roman" w:hAnsi="Times New Roman" w:cs="Times New Roman"/>
          <w:b/>
          <w:sz w:val="24"/>
          <w:szCs w:val="24"/>
          <w:lang w:val="lt-LT"/>
        </w:rPr>
        <w:t>. Pa</w:t>
      </w:r>
      <w:r w:rsidR="0070356E" w:rsidRPr="00B9489E">
        <w:rPr>
          <w:rFonts w:ascii="Times New Roman" w:hAnsi="Times New Roman" w:cs="Times New Roman"/>
          <w:b/>
          <w:sz w:val="24"/>
          <w:szCs w:val="24"/>
          <w:lang w:val="lt-LT"/>
        </w:rPr>
        <w:t>reiginė alga</w:t>
      </w:r>
      <w:r w:rsidR="00B9489E">
        <w:rPr>
          <w:rFonts w:ascii="Times New Roman" w:hAnsi="Times New Roman" w:cs="Times New Roman"/>
          <w:b/>
          <w:sz w:val="24"/>
          <w:szCs w:val="24"/>
          <w:lang w:val="lt-LT"/>
        </w:rPr>
        <w:t>.</w:t>
      </w:r>
    </w:p>
    <w:p w:rsidR="006337A3" w:rsidRPr="00B9489E" w:rsidRDefault="00291663" w:rsidP="00135BC9">
      <w:pPr>
        <w:tabs>
          <w:tab w:val="left" w:pos="1134"/>
        </w:tabs>
        <w:spacing w:after="0" w:line="360" w:lineRule="auto"/>
        <w:ind w:right="47" w:firstLine="851"/>
        <w:jc w:val="both"/>
        <w:rPr>
          <w:rFonts w:ascii="Times New Roman" w:hAnsi="Times New Roman" w:cs="Times New Roman"/>
          <w:sz w:val="24"/>
          <w:szCs w:val="24"/>
          <w:lang w:val="lt-LT"/>
        </w:rPr>
      </w:pPr>
      <w:r w:rsidRPr="00B9489E">
        <w:rPr>
          <w:rFonts w:ascii="Times New Roman" w:hAnsi="Times New Roman" w:cs="Times New Roman"/>
          <w:sz w:val="24"/>
          <w:szCs w:val="24"/>
          <w:lang w:val="lt-LT"/>
        </w:rPr>
        <w:t>6</w:t>
      </w:r>
      <w:r w:rsidR="0070356E" w:rsidRPr="00B9489E">
        <w:rPr>
          <w:rFonts w:ascii="Times New Roman" w:hAnsi="Times New Roman" w:cs="Times New Roman"/>
          <w:sz w:val="24"/>
          <w:szCs w:val="24"/>
          <w:lang w:val="lt-LT"/>
        </w:rPr>
        <w:t>.1</w:t>
      </w:r>
      <w:r w:rsidR="00514718" w:rsidRPr="00B9489E">
        <w:rPr>
          <w:rFonts w:ascii="Times New Roman" w:hAnsi="Times New Roman" w:cs="Times New Roman"/>
          <w:sz w:val="24"/>
          <w:szCs w:val="24"/>
          <w:lang w:val="lt-LT"/>
        </w:rPr>
        <w:t xml:space="preserve">. </w:t>
      </w:r>
      <w:r w:rsidR="00804410" w:rsidRPr="00B9489E">
        <w:rPr>
          <w:rFonts w:ascii="Times New Roman" w:hAnsi="Times New Roman" w:cs="Times New Roman"/>
          <w:sz w:val="24"/>
          <w:szCs w:val="24"/>
          <w:lang w:val="lt-LT"/>
        </w:rPr>
        <w:t>Įstaigos</w:t>
      </w:r>
      <w:r w:rsidR="00514718" w:rsidRPr="00B9489E">
        <w:rPr>
          <w:rFonts w:ascii="Times New Roman" w:hAnsi="Times New Roman" w:cs="Times New Roman"/>
          <w:sz w:val="24"/>
          <w:szCs w:val="24"/>
          <w:lang w:val="lt-LT"/>
        </w:rPr>
        <w:t xml:space="preserve"> darbuotojų</w:t>
      </w:r>
      <w:r w:rsidR="00B2007B" w:rsidRPr="00B9489E">
        <w:rPr>
          <w:rFonts w:ascii="Times New Roman" w:hAnsi="Times New Roman" w:cs="Times New Roman"/>
          <w:sz w:val="24"/>
          <w:szCs w:val="24"/>
          <w:lang w:val="lt-LT"/>
        </w:rPr>
        <w:t xml:space="preserve"> (</w:t>
      </w:r>
      <w:r w:rsidR="00B2007B" w:rsidRPr="00B9489E">
        <w:rPr>
          <w:rFonts w:ascii="Times New Roman" w:hAnsi="Times New Roman" w:cs="Times New Roman"/>
          <w:color w:val="000000"/>
          <w:sz w:val="24"/>
          <w:szCs w:val="24"/>
          <w:shd w:val="clear" w:color="auto" w:fill="FFFFFF"/>
          <w:lang w:val="lt-LT"/>
        </w:rPr>
        <w:t xml:space="preserve">išskyrus </w:t>
      </w:r>
      <w:r w:rsidR="0045131C" w:rsidRPr="00B9489E">
        <w:rPr>
          <w:rFonts w:ascii="Times New Roman" w:hAnsi="Times New Roman" w:cs="Times New Roman"/>
          <w:color w:val="000000"/>
          <w:sz w:val="24"/>
          <w:szCs w:val="24"/>
          <w:shd w:val="clear" w:color="auto" w:fill="FFFFFF"/>
          <w:lang w:val="lt-LT"/>
        </w:rPr>
        <w:t>Įstaigos</w:t>
      </w:r>
      <w:r w:rsidR="00B2007B" w:rsidRPr="00B9489E">
        <w:rPr>
          <w:rFonts w:ascii="Times New Roman" w:hAnsi="Times New Roman" w:cs="Times New Roman"/>
          <w:color w:val="000000"/>
          <w:sz w:val="24"/>
          <w:szCs w:val="24"/>
          <w:shd w:val="clear" w:color="auto" w:fill="FFFFFF"/>
          <w:lang w:val="lt-LT"/>
        </w:rPr>
        <w:t xml:space="preserve"> vadovą, direktoriaus pavaduotoją ugdymui, pedagoginius darbuotojus),</w:t>
      </w:r>
      <w:r w:rsidR="006337A3" w:rsidRPr="00B9489E">
        <w:rPr>
          <w:rFonts w:ascii="Times New Roman" w:hAnsi="Times New Roman" w:cs="Times New Roman"/>
          <w:sz w:val="24"/>
          <w:szCs w:val="24"/>
          <w:lang w:val="lt-LT"/>
        </w:rPr>
        <w:t>pareiginė alga</w:t>
      </w:r>
      <w:r w:rsidR="006F380F" w:rsidRPr="00B9489E">
        <w:rPr>
          <w:rFonts w:ascii="Times New Roman" w:hAnsi="Times New Roman" w:cs="Times New Roman"/>
          <w:sz w:val="24"/>
          <w:szCs w:val="24"/>
          <w:lang w:val="lt-LT"/>
        </w:rPr>
        <w:t xml:space="preserve"> nustatoma iš S</w:t>
      </w:r>
      <w:r w:rsidR="006337A3" w:rsidRPr="00B9489E">
        <w:rPr>
          <w:rFonts w:ascii="Times New Roman" w:hAnsi="Times New Roman" w:cs="Times New Roman"/>
          <w:sz w:val="24"/>
          <w:szCs w:val="24"/>
          <w:lang w:val="lt-LT"/>
        </w:rPr>
        <w:t>istemoje pareigybei nustatyto pareiginės algos koeficientų intervalo, kurio minimalūs pareiginės algos koeficientų dydžiai negali būti mažesni negu šio</w:t>
      </w:r>
      <w:r w:rsidR="006F380F" w:rsidRPr="00B9489E">
        <w:rPr>
          <w:rFonts w:ascii="Times New Roman" w:hAnsi="Times New Roman" w:cs="Times New Roman"/>
          <w:sz w:val="24"/>
          <w:szCs w:val="24"/>
          <w:lang w:val="lt-LT"/>
        </w:rPr>
        <w:t xml:space="preserve">sSistemos </w:t>
      </w:r>
      <w:r w:rsidR="006337A3" w:rsidRPr="00B9489E">
        <w:rPr>
          <w:rFonts w:ascii="Times New Roman" w:hAnsi="Times New Roman" w:cs="Times New Roman"/>
          <w:sz w:val="24"/>
          <w:szCs w:val="24"/>
          <w:lang w:val="lt-LT"/>
        </w:rPr>
        <w:t>1 priede nustatyti koeficientų dydžiai</w:t>
      </w:r>
      <w:r w:rsidR="007A1900" w:rsidRPr="00B9489E">
        <w:rPr>
          <w:rFonts w:ascii="Times New Roman" w:hAnsi="Times New Roman" w:cs="Times New Roman"/>
          <w:sz w:val="24"/>
          <w:szCs w:val="24"/>
          <w:lang w:val="lt-LT"/>
        </w:rPr>
        <w:t xml:space="preserve"> irmažesni negu 1,1 Vyriausybės patvirtintos minimaliosios mėnesinės algos (toliau – MMA), išskyrus darbininkus</w:t>
      </w:r>
      <w:r w:rsidR="007A1900" w:rsidRPr="00B9489E">
        <w:rPr>
          <w:rFonts w:ascii="Times New Roman" w:eastAsia="Times New Roman" w:hAnsi="Times New Roman" w:cs="Times New Roman"/>
          <w:sz w:val="24"/>
          <w:szCs w:val="24"/>
          <w:lang w:val="lt-LT"/>
        </w:rPr>
        <w:t xml:space="preserve">. </w:t>
      </w:r>
      <w:r w:rsidR="007A1900" w:rsidRPr="00B9489E">
        <w:rPr>
          <w:rFonts w:ascii="Times New Roman" w:hAnsi="Times New Roman" w:cs="Times New Roman"/>
          <w:sz w:val="24"/>
          <w:szCs w:val="24"/>
          <w:lang w:val="lt-LT"/>
        </w:rPr>
        <w:t xml:space="preserve">Pareiginės algos maksimalus koeficientas </w:t>
      </w:r>
      <w:r w:rsidR="008911E3" w:rsidRPr="00B9489E">
        <w:rPr>
          <w:rFonts w:ascii="Times New Roman" w:eastAsia="Times New Roman" w:hAnsi="Times New Roman" w:cs="Times New Roman"/>
          <w:sz w:val="24"/>
          <w:szCs w:val="24"/>
          <w:lang w:val="lt-LT"/>
        </w:rPr>
        <w:t>negali viršyti biudžetinės įstaigos vadovo pareiginės algos maksimalaus koeficiento dydžio, nustatyto šio įstatymo 1 priede</w:t>
      </w:r>
      <w:r w:rsidR="006337A3" w:rsidRPr="00B9489E">
        <w:rPr>
          <w:rFonts w:ascii="Times New Roman" w:hAnsi="Times New Roman" w:cs="Times New Roman"/>
          <w:sz w:val="24"/>
          <w:szCs w:val="24"/>
          <w:lang w:val="lt-LT"/>
        </w:rPr>
        <w:t xml:space="preserve">. </w:t>
      </w:r>
    </w:p>
    <w:p w:rsidR="00B92B6B" w:rsidRPr="00B9489E" w:rsidRDefault="00291663" w:rsidP="007B4BA1">
      <w:pPr>
        <w:spacing w:after="0" w:line="360" w:lineRule="auto"/>
        <w:ind w:right="47" w:firstLine="851"/>
        <w:jc w:val="both"/>
        <w:rPr>
          <w:rFonts w:ascii="Times New Roman" w:hAnsi="Times New Roman" w:cs="Times New Roman"/>
          <w:sz w:val="24"/>
          <w:szCs w:val="24"/>
          <w:lang w:val="lt-LT"/>
        </w:rPr>
      </w:pPr>
      <w:r w:rsidRPr="00B9489E">
        <w:rPr>
          <w:rFonts w:ascii="Times New Roman" w:hAnsi="Times New Roman" w:cs="Times New Roman"/>
          <w:sz w:val="24"/>
          <w:szCs w:val="24"/>
          <w:lang w:val="lt-LT"/>
        </w:rPr>
        <w:t>6</w:t>
      </w:r>
      <w:r w:rsidR="002723C9" w:rsidRPr="00B9489E">
        <w:rPr>
          <w:rFonts w:ascii="Times New Roman" w:hAnsi="Times New Roman" w:cs="Times New Roman"/>
          <w:sz w:val="24"/>
          <w:szCs w:val="24"/>
          <w:lang w:val="lt-LT"/>
        </w:rPr>
        <w:t>.2</w:t>
      </w:r>
      <w:r w:rsidR="00B92B6B" w:rsidRPr="00B9489E">
        <w:rPr>
          <w:rFonts w:ascii="Times New Roman" w:hAnsi="Times New Roman" w:cs="Times New Roman"/>
          <w:sz w:val="24"/>
          <w:szCs w:val="24"/>
          <w:lang w:val="lt-LT"/>
        </w:rPr>
        <w:t>. Pareiginės algos koeficiento vienetas yra Lietuvos Respublikos pareiginės algos (atlyginimo) bazinio dydžio nustatymo ir asignavimų darbo užmokesčiui perskaičiavimo įstatyme nustatytas pareiginės algos (atlyginimo) bazinis dydis. Pareiginė alga apskaičiuojama pareiginės algos koeficientą dauginant iš pareiginės algos (atlyginimo) bazinio dydžio.</w:t>
      </w:r>
    </w:p>
    <w:p w:rsidR="002723C9" w:rsidRPr="00B9489E" w:rsidRDefault="00291663" w:rsidP="007B4BA1">
      <w:pPr>
        <w:spacing w:after="0" w:line="360" w:lineRule="auto"/>
        <w:ind w:right="47" w:firstLine="851"/>
        <w:jc w:val="both"/>
        <w:rPr>
          <w:rFonts w:ascii="Times New Roman" w:hAnsi="Times New Roman" w:cs="Times New Roman"/>
          <w:sz w:val="24"/>
          <w:szCs w:val="24"/>
          <w:lang w:val="lt-LT"/>
        </w:rPr>
      </w:pPr>
      <w:r w:rsidRPr="00B9489E">
        <w:rPr>
          <w:rFonts w:ascii="Times New Roman" w:hAnsi="Times New Roman" w:cs="Times New Roman"/>
          <w:sz w:val="24"/>
          <w:szCs w:val="24"/>
          <w:lang w:val="lt-LT"/>
        </w:rPr>
        <w:t>6</w:t>
      </w:r>
      <w:r w:rsidR="002723C9" w:rsidRPr="00B9489E">
        <w:rPr>
          <w:rFonts w:ascii="Times New Roman" w:hAnsi="Times New Roman" w:cs="Times New Roman"/>
          <w:sz w:val="24"/>
          <w:szCs w:val="24"/>
          <w:lang w:val="lt-LT"/>
        </w:rPr>
        <w:t>.3</w:t>
      </w:r>
      <w:r w:rsidR="00514718" w:rsidRPr="00B9489E">
        <w:rPr>
          <w:rFonts w:ascii="Times New Roman" w:hAnsi="Times New Roman" w:cs="Times New Roman"/>
          <w:sz w:val="24"/>
          <w:szCs w:val="24"/>
          <w:lang w:val="lt-LT"/>
        </w:rPr>
        <w:t xml:space="preserve">. </w:t>
      </w:r>
      <w:r w:rsidR="00B92B6B" w:rsidRPr="00B9489E">
        <w:rPr>
          <w:rFonts w:ascii="Times New Roman" w:hAnsi="Times New Roman" w:cs="Times New Roman"/>
          <w:sz w:val="24"/>
          <w:szCs w:val="24"/>
          <w:lang w:val="lt-LT"/>
        </w:rPr>
        <w:t xml:space="preserve">Darbininkų pareiginė alga </w:t>
      </w:r>
      <w:r w:rsidR="00B92B6B" w:rsidRPr="00B9489E">
        <w:rPr>
          <w:rFonts w:ascii="Times New Roman" w:hAnsi="Times New Roman" w:cs="Times New Roman"/>
          <w:bCs/>
          <w:sz w:val="24"/>
          <w:szCs w:val="24"/>
          <w:lang w:val="lt-LT"/>
        </w:rPr>
        <w:t>negali būti mažesnė negu MMA</w:t>
      </w:r>
      <w:r w:rsidR="00B92B6B" w:rsidRPr="00B9489E">
        <w:rPr>
          <w:rFonts w:ascii="Times New Roman" w:hAnsi="Times New Roman" w:cs="Times New Roman"/>
          <w:sz w:val="24"/>
          <w:szCs w:val="24"/>
          <w:lang w:val="lt-LT"/>
        </w:rPr>
        <w:t>.</w:t>
      </w:r>
    </w:p>
    <w:p w:rsidR="002723C9" w:rsidRPr="00B9489E" w:rsidRDefault="002723C9" w:rsidP="007B4BA1">
      <w:pPr>
        <w:spacing w:after="0" w:line="360" w:lineRule="auto"/>
        <w:ind w:right="47" w:firstLine="851"/>
        <w:jc w:val="both"/>
        <w:rPr>
          <w:rFonts w:ascii="Times New Roman" w:hAnsi="Times New Roman" w:cs="Times New Roman"/>
          <w:sz w:val="24"/>
          <w:szCs w:val="24"/>
          <w:lang w:val="lt-LT"/>
        </w:rPr>
      </w:pPr>
      <w:r w:rsidRPr="00B9489E">
        <w:rPr>
          <w:rFonts w:ascii="Times New Roman" w:hAnsi="Times New Roman" w:cs="Times New Roman"/>
          <w:sz w:val="24"/>
          <w:szCs w:val="24"/>
          <w:lang w:val="lt-LT"/>
        </w:rPr>
        <w:t>6.4.</w:t>
      </w:r>
      <w:r w:rsidR="00B9489E">
        <w:rPr>
          <w:rFonts w:ascii="Times New Roman" w:hAnsi="Times New Roman" w:cs="Times New Roman"/>
          <w:sz w:val="24"/>
          <w:szCs w:val="24"/>
          <w:lang w:val="lt-LT" w:eastAsia="lt-LT"/>
        </w:rPr>
        <w:t>Į</w:t>
      </w:r>
      <w:r w:rsidRPr="00B9489E">
        <w:rPr>
          <w:rFonts w:ascii="Times New Roman" w:hAnsi="Times New Roman" w:cs="Times New Roman"/>
          <w:sz w:val="24"/>
          <w:szCs w:val="24"/>
          <w:lang w:val="lt-LT" w:eastAsia="lt-LT"/>
        </w:rPr>
        <w:t>staigos darbuotojo pareiginės algos koef</w:t>
      </w:r>
      <w:r w:rsidR="00D07317" w:rsidRPr="00B9489E">
        <w:rPr>
          <w:rFonts w:ascii="Times New Roman" w:hAnsi="Times New Roman" w:cs="Times New Roman"/>
          <w:sz w:val="24"/>
          <w:szCs w:val="24"/>
          <w:lang w:val="lt-LT" w:eastAsia="lt-LT"/>
        </w:rPr>
        <w:t>icientą pagal S</w:t>
      </w:r>
      <w:r w:rsidRPr="00B9489E">
        <w:rPr>
          <w:rFonts w:ascii="Times New Roman" w:hAnsi="Times New Roman" w:cs="Times New Roman"/>
          <w:sz w:val="24"/>
          <w:szCs w:val="24"/>
          <w:lang w:val="lt-LT" w:eastAsia="lt-LT"/>
        </w:rPr>
        <w:t>istemoje numatytus kriterijus ir koeficientų dydžius nustato darbuotoją į pareigas priimantis asmuo.</w:t>
      </w:r>
    </w:p>
    <w:p w:rsidR="00514718" w:rsidRPr="00B9489E" w:rsidRDefault="00291663" w:rsidP="007B4BA1">
      <w:pPr>
        <w:spacing w:after="0" w:line="360" w:lineRule="auto"/>
        <w:ind w:right="47" w:firstLine="851"/>
        <w:jc w:val="both"/>
        <w:rPr>
          <w:rFonts w:ascii="Times New Roman" w:hAnsi="Times New Roman" w:cs="Times New Roman"/>
          <w:sz w:val="24"/>
          <w:szCs w:val="24"/>
          <w:lang w:val="lt-LT"/>
        </w:rPr>
      </w:pPr>
      <w:r w:rsidRPr="00B9489E">
        <w:rPr>
          <w:rFonts w:ascii="Times New Roman" w:hAnsi="Times New Roman" w:cs="Times New Roman"/>
          <w:sz w:val="24"/>
          <w:szCs w:val="24"/>
          <w:lang w:val="lt-LT"/>
        </w:rPr>
        <w:t>6</w:t>
      </w:r>
      <w:r w:rsidR="00B92B6B" w:rsidRPr="00B9489E">
        <w:rPr>
          <w:rFonts w:ascii="Times New Roman" w:hAnsi="Times New Roman" w:cs="Times New Roman"/>
          <w:sz w:val="24"/>
          <w:szCs w:val="24"/>
          <w:lang w:val="lt-LT"/>
        </w:rPr>
        <w:t>.5</w:t>
      </w:r>
      <w:r w:rsidR="00B668C6" w:rsidRPr="00B9489E">
        <w:rPr>
          <w:rFonts w:ascii="Times New Roman" w:hAnsi="Times New Roman" w:cs="Times New Roman"/>
          <w:sz w:val="24"/>
          <w:szCs w:val="24"/>
          <w:lang w:val="lt-LT"/>
        </w:rPr>
        <w:t xml:space="preserve">. </w:t>
      </w:r>
      <w:r w:rsidR="00B92B6B" w:rsidRPr="00B9489E">
        <w:rPr>
          <w:rFonts w:ascii="Times New Roman" w:hAnsi="Times New Roman" w:cs="Times New Roman"/>
          <w:sz w:val="24"/>
          <w:szCs w:val="24"/>
          <w:lang w:val="lt-LT"/>
        </w:rPr>
        <w:t>Įstaigos darbuotojo pareiginė alga, nustatyta pagal šio</w:t>
      </w:r>
      <w:r w:rsidR="00D07317" w:rsidRPr="00B9489E">
        <w:rPr>
          <w:rFonts w:ascii="Times New Roman" w:hAnsi="Times New Roman" w:cs="Times New Roman"/>
          <w:sz w:val="24"/>
          <w:szCs w:val="24"/>
          <w:lang w:val="lt-LT"/>
        </w:rPr>
        <w:t>s Sistemos nuostatas</w:t>
      </w:r>
      <w:r w:rsidR="002324AE" w:rsidRPr="00B9489E">
        <w:rPr>
          <w:rFonts w:ascii="Times New Roman" w:hAnsi="Times New Roman" w:cs="Times New Roman"/>
          <w:sz w:val="24"/>
          <w:szCs w:val="24"/>
          <w:lang w:val="lt-LT"/>
        </w:rPr>
        <w:t xml:space="preserve"> sulygstama darbo sutartyje</w:t>
      </w:r>
      <w:r w:rsidR="00B9489E">
        <w:rPr>
          <w:rFonts w:ascii="Times New Roman" w:hAnsi="Times New Roman" w:cs="Times New Roman"/>
          <w:sz w:val="24"/>
          <w:szCs w:val="24"/>
          <w:lang w:val="lt-LT"/>
        </w:rPr>
        <w:t>.</w:t>
      </w:r>
    </w:p>
    <w:p w:rsidR="00B668C6" w:rsidRPr="00B9489E" w:rsidRDefault="00291663" w:rsidP="007B4BA1">
      <w:pPr>
        <w:spacing w:after="0" w:line="360" w:lineRule="auto"/>
        <w:ind w:right="47" w:firstLine="851"/>
        <w:jc w:val="both"/>
        <w:rPr>
          <w:rFonts w:ascii="Times New Roman" w:hAnsi="Times New Roman" w:cs="Times New Roman"/>
          <w:sz w:val="24"/>
          <w:szCs w:val="24"/>
          <w:lang w:val="lt-LT"/>
        </w:rPr>
      </w:pPr>
      <w:r w:rsidRPr="00B9489E">
        <w:rPr>
          <w:rFonts w:ascii="Times New Roman" w:hAnsi="Times New Roman" w:cs="Times New Roman"/>
          <w:sz w:val="24"/>
          <w:szCs w:val="24"/>
          <w:lang w:val="lt-LT"/>
        </w:rPr>
        <w:t>6</w:t>
      </w:r>
      <w:r w:rsidR="002324AE" w:rsidRPr="00B9489E">
        <w:rPr>
          <w:rFonts w:ascii="Times New Roman" w:hAnsi="Times New Roman" w:cs="Times New Roman"/>
          <w:sz w:val="24"/>
          <w:szCs w:val="24"/>
          <w:lang w:val="lt-LT"/>
        </w:rPr>
        <w:t>.6</w:t>
      </w:r>
      <w:r w:rsidR="00B668C6" w:rsidRPr="00B9489E">
        <w:rPr>
          <w:rFonts w:ascii="Times New Roman" w:hAnsi="Times New Roman" w:cs="Times New Roman"/>
          <w:sz w:val="24"/>
          <w:szCs w:val="24"/>
          <w:lang w:val="lt-LT"/>
        </w:rPr>
        <w:t xml:space="preserve">. </w:t>
      </w:r>
      <w:r w:rsidR="00B9489E">
        <w:rPr>
          <w:rFonts w:ascii="Times New Roman" w:hAnsi="Times New Roman" w:cs="Times New Roman"/>
          <w:sz w:val="24"/>
          <w:szCs w:val="24"/>
          <w:lang w:val="lt-LT"/>
        </w:rPr>
        <w:t>P</w:t>
      </w:r>
      <w:r w:rsidR="006337A3" w:rsidRPr="00B9489E">
        <w:rPr>
          <w:rFonts w:ascii="Times New Roman" w:hAnsi="Times New Roman" w:cs="Times New Roman"/>
          <w:sz w:val="24"/>
          <w:szCs w:val="24"/>
          <w:lang w:val="lt-LT"/>
        </w:rPr>
        <w:t>areigi</w:t>
      </w:r>
      <w:r w:rsidR="00EC61B0" w:rsidRPr="00B9489E">
        <w:rPr>
          <w:rFonts w:ascii="Times New Roman" w:hAnsi="Times New Roman" w:cs="Times New Roman"/>
          <w:sz w:val="24"/>
          <w:szCs w:val="24"/>
          <w:lang w:val="lt-LT"/>
        </w:rPr>
        <w:t>nės algos koeficientas</w:t>
      </w:r>
      <w:r w:rsidR="006337A3" w:rsidRPr="00B9489E">
        <w:rPr>
          <w:rFonts w:ascii="Times New Roman" w:hAnsi="Times New Roman" w:cs="Times New Roman"/>
          <w:sz w:val="24"/>
          <w:szCs w:val="24"/>
          <w:lang w:val="lt-LT"/>
        </w:rPr>
        <w:t xml:space="preserve"> keičiamas (nustatomas iš naujo), pasikeitus darbuotojo pareiginės algos koeficiento nustatymo krite</w:t>
      </w:r>
      <w:r w:rsidR="00D07317" w:rsidRPr="00B9489E">
        <w:rPr>
          <w:rFonts w:ascii="Times New Roman" w:hAnsi="Times New Roman" w:cs="Times New Roman"/>
          <w:sz w:val="24"/>
          <w:szCs w:val="24"/>
          <w:lang w:val="lt-LT"/>
        </w:rPr>
        <w:t>rijams, nurodytiems Sistemos 2 priede.</w:t>
      </w:r>
    </w:p>
    <w:p w:rsidR="0084750F" w:rsidRPr="00B9489E" w:rsidRDefault="00291663" w:rsidP="007B4BA1">
      <w:pPr>
        <w:spacing w:after="0" w:line="360" w:lineRule="auto"/>
        <w:ind w:firstLine="851"/>
        <w:jc w:val="both"/>
        <w:rPr>
          <w:rFonts w:ascii="Times New Roman" w:hAnsi="Times New Roman" w:cs="Times New Roman"/>
          <w:b/>
          <w:bCs/>
          <w:sz w:val="24"/>
          <w:szCs w:val="24"/>
          <w:lang w:val="lt-LT" w:eastAsia="lt-LT"/>
        </w:rPr>
      </w:pPr>
      <w:r w:rsidRPr="00B9489E">
        <w:rPr>
          <w:rFonts w:ascii="Times New Roman" w:hAnsi="Times New Roman" w:cs="Times New Roman"/>
          <w:b/>
          <w:sz w:val="24"/>
          <w:szCs w:val="24"/>
          <w:lang w:val="lt-LT"/>
        </w:rPr>
        <w:lastRenderedPageBreak/>
        <w:t>7</w:t>
      </w:r>
      <w:r w:rsidR="002324AE" w:rsidRPr="00B9489E">
        <w:rPr>
          <w:rFonts w:ascii="Times New Roman" w:hAnsi="Times New Roman" w:cs="Times New Roman"/>
          <w:b/>
          <w:sz w:val="24"/>
          <w:szCs w:val="24"/>
          <w:lang w:val="lt-LT"/>
        </w:rPr>
        <w:t>. M</w:t>
      </w:r>
      <w:r w:rsidR="0084750F" w:rsidRPr="00B9489E">
        <w:rPr>
          <w:rFonts w:ascii="Times New Roman" w:hAnsi="Times New Roman" w:cs="Times New Roman"/>
          <w:b/>
          <w:bCs/>
          <w:sz w:val="24"/>
          <w:szCs w:val="24"/>
          <w:lang w:val="lt-LT" w:eastAsia="lt-LT"/>
        </w:rPr>
        <w:t>okytojų, pagalbos mokiniui specialistų, direktoriaus</w:t>
      </w:r>
      <w:r w:rsidR="00B006F7" w:rsidRPr="00B9489E">
        <w:rPr>
          <w:rFonts w:ascii="Times New Roman" w:hAnsi="Times New Roman" w:cs="Times New Roman"/>
          <w:b/>
          <w:bCs/>
          <w:sz w:val="24"/>
          <w:szCs w:val="24"/>
          <w:lang w:val="lt-LT" w:eastAsia="lt-LT"/>
        </w:rPr>
        <w:t xml:space="preserve"> pavaduotojo</w:t>
      </w:r>
      <w:r w:rsidR="0084750F" w:rsidRPr="00B9489E">
        <w:rPr>
          <w:rFonts w:ascii="Times New Roman" w:hAnsi="Times New Roman" w:cs="Times New Roman"/>
          <w:b/>
          <w:bCs/>
          <w:sz w:val="24"/>
          <w:szCs w:val="24"/>
          <w:lang w:val="lt-LT" w:eastAsia="lt-LT"/>
        </w:rPr>
        <w:t xml:space="preserve"> ugdymui, pareiginė alga ir darbo krūvio sandara</w:t>
      </w:r>
      <w:r w:rsidR="00B9489E">
        <w:rPr>
          <w:rFonts w:ascii="Times New Roman" w:hAnsi="Times New Roman" w:cs="Times New Roman"/>
          <w:b/>
          <w:bCs/>
          <w:sz w:val="24"/>
          <w:szCs w:val="24"/>
          <w:lang w:val="lt-LT" w:eastAsia="lt-LT"/>
        </w:rPr>
        <w:t>:</w:t>
      </w:r>
    </w:p>
    <w:p w:rsidR="0084750F" w:rsidRPr="00B9489E" w:rsidRDefault="00291663" w:rsidP="007B4BA1">
      <w:pPr>
        <w:spacing w:after="0" w:line="360" w:lineRule="auto"/>
        <w:ind w:firstLine="851"/>
        <w:jc w:val="both"/>
        <w:rPr>
          <w:rFonts w:ascii="Times New Roman" w:hAnsi="Times New Roman" w:cs="Times New Roman"/>
          <w:sz w:val="24"/>
          <w:szCs w:val="24"/>
          <w:lang w:val="lt-LT" w:eastAsia="lt-LT"/>
        </w:rPr>
      </w:pPr>
      <w:r w:rsidRPr="00B9489E">
        <w:rPr>
          <w:rFonts w:ascii="Times New Roman" w:hAnsi="Times New Roman" w:cs="Times New Roman"/>
          <w:bCs/>
          <w:sz w:val="24"/>
          <w:szCs w:val="24"/>
          <w:lang w:val="lt-LT" w:eastAsia="lt-LT"/>
        </w:rPr>
        <w:t>7</w:t>
      </w:r>
      <w:r w:rsidR="0084750F" w:rsidRPr="00B9489E">
        <w:rPr>
          <w:rFonts w:ascii="Times New Roman" w:hAnsi="Times New Roman" w:cs="Times New Roman"/>
          <w:bCs/>
          <w:sz w:val="24"/>
          <w:szCs w:val="24"/>
          <w:lang w:val="lt-LT" w:eastAsia="lt-LT"/>
        </w:rPr>
        <w:t xml:space="preserve">.1. </w:t>
      </w:r>
      <w:r w:rsidR="00B9489E">
        <w:rPr>
          <w:rFonts w:ascii="Times New Roman" w:hAnsi="Times New Roman" w:cs="Times New Roman"/>
          <w:bCs/>
          <w:sz w:val="24"/>
          <w:szCs w:val="24"/>
          <w:lang w:val="lt-LT" w:eastAsia="lt-LT"/>
        </w:rPr>
        <w:t>m</w:t>
      </w:r>
      <w:r w:rsidR="0084750F" w:rsidRPr="00B9489E">
        <w:rPr>
          <w:rFonts w:ascii="Times New Roman" w:hAnsi="Times New Roman" w:cs="Times New Roman"/>
          <w:sz w:val="24"/>
          <w:szCs w:val="24"/>
          <w:lang w:val="lt-LT" w:eastAsia="lt-LT"/>
        </w:rPr>
        <w:t>okytojų</w:t>
      </w:r>
      <w:r w:rsidR="00EE79B6" w:rsidRPr="00B9489E">
        <w:rPr>
          <w:rFonts w:ascii="Times New Roman" w:hAnsi="Times New Roman" w:cs="Times New Roman"/>
          <w:sz w:val="24"/>
          <w:szCs w:val="24"/>
          <w:lang w:val="lt-LT" w:eastAsia="lt-LT"/>
        </w:rPr>
        <w:t xml:space="preserve">, dirbančių pagal </w:t>
      </w:r>
      <w:r w:rsidR="00EE79B6" w:rsidRPr="00B9489E">
        <w:rPr>
          <w:rFonts w:ascii="Times New Roman" w:hAnsi="Times New Roman" w:cs="Times New Roman"/>
          <w:bCs/>
          <w:sz w:val="24"/>
          <w:szCs w:val="24"/>
          <w:lang w:val="lt-LT" w:eastAsia="lt-LT"/>
        </w:rPr>
        <w:t>ikimokyklinio ugdymoprogramą</w:t>
      </w:r>
      <w:r w:rsidR="0084750F" w:rsidRPr="00B9489E">
        <w:rPr>
          <w:rFonts w:ascii="Times New Roman" w:hAnsi="Times New Roman" w:cs="Times New Roman"/>
          <w:sz w:val="24"/>
          <w:szCs w:val="24"/>
          <w:lang w:val="lt-LT" w:eastAsia="lt-LT"/>
        </w:rPr>
        <w:t xml:space="preserve"> ir </w:t>
      </w:r>
      <w:r w:rsidR="00B006F7" w:rsidRPr="00B9489E">
        <w:rPr>
          <w:rFonts w:ascii="Times New Roman" w:hAnsi="Times New Roman" w:cs="Times New Roman"/>
          <w:bCs/>
          <w:sz w:val="24"/>
          <w:szCs w:val="24"/>
          <w:lang w:val="lt-LT" w:eastAsia="lt-LT"/>
        </w:rPr>
        <w:t>meninio ugdymo mokytojo, dirbančio pagal ikimokyklinio ir</w:t>
      </w:r>
      <w:r w:rsidR="00EE79B6" w:rsidRPr="00B9489E">
        <w:rPr>
          <w:rFonts w:ascii="Times New Roman" w:hAnsi="Times New Roman" w:cs="Times New Roman"/>
          <w:bCs/>
          <w:sz w:val="24"/>
          <w:szCs w:val="24"/>
          <w:lang w:val="lt-LT" w:eastAsia="lt-LT"/>
        </w:rPr>
        <w:t xml:space="preserve"> priešmokyklinio ugdymo programas</w:t>
      </w:r>
      <w:r w:rsidR="0084750F" w:rsidRPr="00B9489E">
        <w:rPr>
          <w:rFonts w:ascii="Times New Roman" w:hAnsi="Times New Roman" w:cs="Times New Roman"/>
          <w:sz w:val="24"/>
          <w:szCs w:val="24"/>
          <w:lang w:val="lt-LT" w:eastAsia="lt-LT"/>
        </w:rPr>
        <w:t xml:space="preserve">pareiginės algos pastovioji dalis nustatoma pagal </w:t>
      </w:r>
      <w:r w:rsidR="00D07317" w:rsidRPr="00B9489E">
        <w:rPr>
          <w:rFonts w:ascii="Times New Roman" w:hAnsi="Times New Roman" w:cs="Times New Roman"/>
          <w:sz w:val="24"/>
          <w:szCs w:val="24"/>
          <w:lang w:val="lt-LT"/>
        </w:rPr>
        <w:t xml:space="preserve">šios Sistemos </w:t>
      </w:r>
      <w:r w:rsidR="0084750F" w:rsidRPr="00B9489E">
        <w:rPr>
          <w:rFonts w:ascii="Times New Roman" w:hAnsi="Times New Roman" w:cs="Times New Roman"/>
          <w:sz w:val="24"/>
          <w:szCs w:val="24"/>
          <w:lang w:val="lt-LT" w:eastAsia="lt-LT"/>
        </w:rPr>
        <w:t>2 priedą, atsižvelgiant į pedagoginio darbo stažą, kvalifikacinę ka</w:t>
      </w:r>
      <w:r w:rsidR="002324AE" w:rsidRPr="00B9489E">
        <w:rPr>
          <w:rFonts w:ascii="Times New Roman" w:hAnsi="Times New Roman" w:cs="Times New Roman"/>
          <w:sz w:val="24"/>
          <w:szCs w:val="24"/>
          <w:lang w:val="lt-LT" w:eastAsia="lt-LT"/>
        </w:rPr>
        <w:t>tegoriją ir veiklos sudėtingumą;</w:t>
      </w:r>
    </w:p>
    <w:p w:rsidR="00E927C2" w:rsidRPr="00B9489E" w:rsidRDefault="00291663" w:rsidP="007B4BA1">
      <w:pPr>
        <w:spacing w:after="0" w:line="360" w:lineRule="auto"/>
        <w:ind w:firstLine="851"/>
        <w:jc w:val="both"/>
        <w:rPr>
          <w:rFonts w:ascii="Times New Roman" w:hAnsi="Times New Roman" w:cs="Times New Roman"/>
          <w:sz w:val="24"/>
          <w:szCs w:val="24"/>
          <w:lang w:val="lt-LT" w:eastAsia="lt-LT"/>
        </w:rPr>
      </w:pPr>
      <w:r w:rsidRPr="00B9489E">
        <w:rPr>
          <w:rFonts w:ascii="Times New Roman" w:hAnsi="Times New Roman" w:cs="Times New Roman"/>
          <w:sz w:val="24"/>
          <w:szCs w:val="24"/>
          <w:lang w:val="lt-LT" w:eastAsia="lt-LT"/>
        </w:rPr>
        <w:t>7</w:t>
      </w:r>
      <w:r w:rsidR="0084750F" w:rsidRPr="00B9489E">
        <w:rPr>
          <w:rFonts w:ascii="Times New Roman" w:hAnsi="Times New Roman" w:cs="Times New Roman"/>
          <w:sz w:val="24"/>
          <w:szCs w:val="24"/>
          <w:lang w:val="lt-LT" w:eastAsia="lt-LT"/>
        </w:rPr>
        <w:t xml:space="preserve">.2. </w:t>
      </w:r>
      <w:r w:rsidR="00E927C2" w:rsidRPr="00B9489E">
        <w:rPr>
          <w:rFonts w:ascii="Times New Roman" w:hAnsi="Times New Roman" w:cs="Times New Roman"/>
          <w:bCs/>
          <w:sz w:val="24"/>
          <w:szCs w:val="24"/>
          <w:lang w:val="lt-LT" w:eastAsia="lt-LT"/>
        </w:rPr>
        <w:t>m</w:t>
      </w:r>
      <w:r w:rsidR="00E927C2" w:rsidRPr="00B9489E">
        <w:rPr>
          <w:rFonts w:ascii="Times New Roman" w:hAnsi="Times New Roman" w:cs="Times New Roman"/>
          <w:sz w:val="24"/>
          <w:szCs w:val="24"/>
          <w:lang w:val="lt-LT" w:eastAsia="lt-LT"/>
        </w:rPr>
        <w:t xml:space="preserve">okytojų, dirbančių pagal </w:t>
      </w:r>
      <w:r w:rsidR="00B006F7" w:rsidRPr="00B9489E">
        <w:rPr>
          <w:rFonts w:ascii="Times New Roman" w:hAnsi="Times New Roman" w:cs="Times New Roman"/>
          <w:bCs/>
          <w:sz w:val="24"/>
          <w:szCs w:val="24"/>
          <w:lang w:val="lt-LT" w:eastAsia="lt-LT"/>
        </w:rPr>
        <w:t>prieš</w:t>
      </w:r>
      <w:r w:rsidR="00E927C2" w:rsidRPr="00B9489E">
        <w:rPr>
          <w:rFonts w:ascii="Times New Roman" w:hAnsi="Times New Roman" w:cs="Times New Roman"/>
          <w:bCs/>
          <w:sz w:val="24"/>
          <w:szCs w:val="24"/>
          <w:lang w:val="lt-LT" w:eastAsia="lt-LT"/>
        </w:rPr>
        <w:t xml:space="preserve">mokyklinio ugdymo programą </w:t>
      </w:r>
      <w:r w:rsidR="00E927C2" w:rsidRPr="00B9489E">
        <w:rPr>
          <w:rFonts w:ascii="Times New Roman" w:hAnsi="Times New Roman" w:cs="Times New Roman"/>
          <w:sz w:val="24"/>
          <w:szCs w:val="24"/>
          <w:lang w:val="lt-LT" w:eastAsia="lt-LT"/>
        </w:rPr>
        <w:t xml:space="preserve">pareiginės algos pastovioji dalis nustatoma pagal </w:t>
      </w:r>
      <w:r w:rsidR="00D07317" w:rsidRPr="00B9489E">
        <w:rPr>
          <w:rFonts w:ascii="Times New Roman" w:hAnsi="Times New Roman" w:cs="Times New Roman"/>
          <w:sz w:val="24"/>
          <w:szCs w:val="24"/>
          <w:lang w:val="lt-LT" w:eastAsia="lt-LT"/>
        </w:rPr>
        <w:t xml:space="preserve">šios Sistemos </w:t>
      </w:r>
      <w:r w:rsidR="00932B9F" w:rsidRPr="00B9489E">
        <w:rPr>
          <w:rFonts w:ascii="Times New Roman" w:hAnsi="Times New Roman" w:cs="Times New Roman"/>
          <w:sz w:val="24"/>
          <w:szCs w:val="24"/>
          <w:lang w:val="lt-LT" w:eastAsia="lt-LT"/>
        </w:rPr>
        <w:t>2</w:t>
      </w:r>
      <w:r w:rsidR="00E927C2" w:rsidRPr="00B9489E">
        <w:rPr>
          <w:rFonts w:ascii="Times New Roman" w:hAnsi="Times New Roman" w:cs="Times New Roman"/>
          <w:sz w:val="24"/>
          <w:szCs w:val="24"/>
          <w:lang w:val="lt-LT" w:eastAsia="lt-LT"/>
        </w:rPr>
        <w:t xml:space="preserve"> priedą, atsižvelgiant į pedagoginio darbo stažą, kvalifikacinę ka</w:t>
      </w:r>
      <w:r w:rsidR="002324AE" w:rsidRPr="00B9489E">
        <w:rPr>
          <w:rFonts w:ascii="Times New Roman" w:hAnsi="Times New Roman" w:cs="Times New Roman"/>
          <w:sz w:val="24"/>
          <w:szCs w:val="24"/>
          <w:lang w:val="lt-LT" w:eastAsia="lt-LT"/>
        </w:rPr>
        <w:t>tegoriją ir veiklos sudėtingumą;</w:t>
      </w:r>
    </w:p>
    <w:p w:rsidR="002324AE" w:rsidRPr="00B9489E" w:rsidRDefault="00291663" w:rsidP="007B4BA1">
      <w:pPr>
        <w:spacing w:after="0" w:line="360" w:lineRule="auto"/>
        <w:ind w:firstLine="851"/>
        <w:jc w:val="both"/>
        <w:rPr>
          <w:rFonts w:ascii="Times New Roman" w:hAnsi="Times New Roman" w:cs="Times New Roman"/>
          <w:sz w:val="24"/>
          <w:szCs w:val="24"/>
          <w:lang w:val="lt-LT" w:eastAsia="lt-LT"/>
        </w:rPr>
      </w:pPr>
      <w:r w:rsidRPr="00B9489E">
        <w:rPr>
          <w:rFonts w:ascii="Times New Roman" w:hAnsi="Times New Roman" w:cs="Times New Roman"/>
          <w:sz w:val="24"/>
          <w:szCs w:val="24"/>
          <w:lang w:val="lt-LT" w:eastAsia="lt-LT"/>
        </w:rPr>
        <w:t>7</w:t>
      </w:r>
      <w:r w:rsidR="00FA0B8D" w:rsidRPr="00B9489E">
        <w:rPr>
          <w:rFonts w:ascii="Times New Roman" w:hAnsi="Times New Roman" w:cs="Times New Roman"/>
          <w:sz w:val="24"/>
          <w:szCs w:val="24"/>
          <w:lang w:val="lt-LT" w:eastAsia="lt-LT"/>
        </w:rPr>
        <w:t xml:space="preserve">.3. </w:t>
      </w:r>
      <w:r w:rsidR="00FA0B8D" w:rsidRPr="00B9489E">
        <w:rPr>
          <w:rFonts w:ascii="Times New Roman" w:hAnsi="Times New Roman" w:cs="Times New Roman"/>
          <w:bCs/>
          <w:sz w:val="24"/>
          <w:szCs w:val="24"/>
          <w:lang w:val="lt-LT" w:eastAsia="lt-LT"/>
        </w:rPr>
        <w:t>pagalbos mokiniui specialistų</w:t>
      </w:r>
      <w:r w:rsidR="002324AE" w:rsidRPr="00B9489E">
        <w:rPr>
          <w:rFonts w:ascii="Times New Roman" w:hAnsi="Times New Roman" w:cs="Times New Roman"/>
          <w:sz w:val="24"/>
          <w:szCs w:val="24"/>
          <w:lang w:val="lt-LT" w:eastAsia="lt-LT"/>
        </w:rPr>
        <w:t xml:space="preserve">pareiginės algos pastovioji dalis nustatoma pagal </w:t>
      </w:r>
      <w:r w:rsidR="00D07317" w:rsidRPr="00B9489E">
        <w:rPr>
          <w:rFonts w:ascii="Times New Roman" w:hAnsi="Times New Roman" w:cs="Times New Roman"/>
          <w:sz w:val="24"/>
          <w:szCs w:val="24"/>
          <w:lang w:val="lt-LT"/>
        </w:rPr>
        <w:t xml:space="preserve">šios Sistemos </w:t>
      </w:r>
      <w:r w:rsidR="002324AE" w:rsidRPr="00B9489E">
        <w:rPr>
          <w:rFonts w:ascii="Times New Roman" w:hAnsi="Times New Roman" w:cs="Times New Roman"/>
          <w:sz w:val="24"/>
          <w:szCs w:val="24"/>
          <w:lang w:val="lt-LT" w:eastAsia="lt-LT"/>
        </w:rPr>
        <w:t>2 priedą, atsižvelgiant į pedagoginio darbo stažą, kvalifikacinę kategoriją ir veiklos sudėtingumą;</w:t>
      </w:r>
    </w:p>
    <w:p w:rsidR="00932B9F" w:rsidRPr="00B9489E" w:rsidRDefault="00291663" w:rsidP="007B4BA1">
      <w:pPr>
        <w:spacing w:after="0" w:line="360" w:lineRule="auto"/>
        <w:ind w:firstLine="851"/>
        <w:jc w:val="both"/>
        <w:rPr>
          <w:rFonts w:ascii="Times New Roman" w:hAnsi="Times New Roman" w:cs="Times New Roman"/>
          <w:sz w:val="24"/>
          <w:szCs w:val="24"/>
          <w:lang w:val="lt-LT" w:eastAsia="lt-LT"/>
        </w:rPr>
      </w:pPr>
      <w:r w:rsidRPr="00B9489E">
        <w:rPr>
          <w:rFonts w:ascii="Times New Roman" w:hAnsi="Times New Roman" w:cs="Times New Roman"/>
          <w:sz w:val="24"/>
          <w:szCs w:val="24"/>
          <w:lang w:val="lt-LT" w:eastAsia="lt-LT"/>
        </w:rPr>
        <w:t>7</w:t>
      </w:r>
      <w:r w:rsidR="00032C12" w:rsidRPr="00B9489E">
        <w:rPr>
          <w:rFonts w:ascii="Times New Roman" w:hAnsi="Times New Roman" w:cs="Times New Roman"/>
          <w:sz w:val="24"/>
          <w:szCs w:val="24"/>
          <w:lang w:val="lt-LT" w:eastAsia="lt-LT"/>
        </w:rPr>
        <w:t xml:space="preserve">.4. </w:t>
      </w:r>
      <w:r w:rsidR="002324AE" w:rsidRPr="00B9489E">
        <w:rPr>
          <w:rFonts w:ascii="Times New Roman" w:hAnsi="Times New Roman" w:cs="Times New Roman"/>
          <w:sz w:val="24"/>
          <w:szCs w:val="24"/>
          <w:lang w:val="lt-LT" w:eastAsia="lt-LT"/>
        </w:rPr>
        <w:t>d</w:t>
      </w:r>
      <w:r w:rsidR="00FA0B8D" w:rsidRPr="00B9489E">
        <w:rPr>
          <w:rFonts w:ascii="Times New Roman" w:hAnsi="Times New Roman" w:cs="Times New Roman"/>
          <w:sz w:val="24"/>
          <w:szCs w:val="24"/>
          <w:lang w:val="lt-LT" w:eastAsia="lt-LT"/>
        </w:rPr>
        <w:t>irektoriaus pavaduotojo</w:t>
      </w:r>
      <w:r w:rsidR="00032C12" w:rsidRPr="00B9489E">
        <w:rPr>
          <w:rFonts w:ascii="Times New Roman" w:hAnsi="Times New Roman" w:cs="Times New Roman"/>
          <w:sz w:val="24"/>
          <w:szCs w:val="24"/>
          <w:lang w:val="lt-LT" w:eastAsia="lt-LT"/>
        </w:rPr>
        <w:t xml:space="preserve"> ugdymui pareiginės algos pastovioji dalis nustatoma pagal </w:t>
      </w:r>
      <w:r w:rsidR="00D07317" w:rsidRPr="00B9489E">
        <w:rPr>
          <w:rFonts w:ascii="Times New Roman" w:hAnsi="Times New Roman" w:cs="Times New Roman"/>
          <w:sz w:val="24"/>
          <w:szCs w:val="24"/>
          <w:lang w:val="lt-LT"/>
        </w:rPr>
        <w:t xml:space="preserve">šios Sistemos </w:t>
      </w:r>
      <w:r w:rsidR="002324AE" w:rsidRPr="00B9489E">
        <w:rPr>
          <w:rFonts w:ascii="Times New Roman" w:hAnsi="Times New Roman" w:cs="Times New Roman"/>
          <w:sz w:val="24"/>
          <w:szCs w:val="24"/>
          <w:lang w:val="lt-LT" w:eastAsia="lt-LT"/>
        </w:rPr>
        <w:t>2</w:t>
      </w:r>
      <w:r w:rsidR="00032C12" w:rsidRPr="00B9489E">
        <w:rPr>
          <w:rFonts w:ascii="Times New Roman" w:hAnsi="Times New Roman" w:cs="Times New Roman"/>
          <w:sz w:val="24"/>
          <w:szCs w:val="24"/>
          <w:lang w:val="lt-LT" w:eastAsia="lt-LT"/>
        </w:rPr>
        <w:t xml:space="preserve"> priedą, atsižvelgiant į pedagoginio darbo stažą, kvalifikacinę kategoriją ir veiklos sudėtingumą</w:t>
      </w:r>
      <w:r w:rsidR="00135BC9">
        <w:rPr>
          <w:rFonts w:ascii="Times New Roman" w:hAnsi="Times New Roman" w:cs="Times New Roman"/>
          <w:sz w:val="24"/>
          <w:szCs w:val="24"/>
          <w:lang w:val="lt-LT" w:eastAsia="lt-LT"/>
        </w:rPr>
        <w:t>;</w:t>
      </w:r>
    </w:p>
    <w:p w:rsidR="00932B9F" w:rsidRPr="00B9489E" w:rsidRDefault="00291663" w:rsidP="007B4BA1">
      <w:pPr>
        <w:spacing w:after="0" w:line="360" w:lineRule="auto"/>
        <w:ind w:firstLine="851"/>
        <w:jc w:val="both"/>
        <w:rPr>
          <w:rFonts w:ascii="Times New Roman" w:hAnsi="Times New Roman" w:cs="Times New Roman"/>
          <w:sz w:val="24"/>
          <w:szCs w:val="24"/>
          <w:lang w:val="lt-LT" w:eastAsia="lt-LT"/>
        </w:rPr>
      </w:pPr>
      <w:r w:rsidRPr="00B9489E">
        <w:rPr>
          <w:rFonts w:ascii="Times New Roman" w:hAnsi="Times New Roman" w:cs="Times New Roman"/>
          <w:sz w:val="24"/>
          <w:szCs w:val="24"/>
          <w:lang w:val="lt-LT" w:eastAsia="lt-LT"/>
        </w:rPr>
        <w:t>7</w:t>
      </w:r>
      <w:r w:rsidR="00896ECF" w:rsidRPr="00B9489E">
        <w:rPr>
          <w:rFonts w:ascii="Times New Roman" w:hAnsi="Times New Roman" w:cs="Times New Roman"/>
          <w:sz w:val="24"/>
          <w:szCs w:val="24"/>
          <w:lang w:val="lt-LT" w:eastAsia="lt-LT"/>
        </w:rPr>
        <w:t>.5.</w:t>
      </w:r>
      <w:r w:rsidR="00B9489E">
        <w:rPr>
          <w:rFonts w:ascii="Times New Roman" w:eastAsia="Times New Roman" w:hAnsi="Times New Roman" w:cs="Times New Roman"/>
          <w:color w:val="000000"/>
          <w:sz w:val="24"/>
          <w:szCs w:val="24"/>
          <w:lang w:val="lt-LT"/>
        </w:rPr>
        <w:t>m</w:t>
      </w:r>
      <w:r w:rsidR="00932B9F" w:rsidRPr="00B9489E">
        <w:rPr>
          <w:rFonts w:ascii="Times New Roman" w:eastAsia="Times New Roman" w:hAnsi="Times New Roman" w:cs="Times New Roman"/>
          <w:color w:val="000000"/>
          <w:sz w:val="24"/>
          <w:szCs w:val="24"/>
          <w:lang w:val="lt-LT"/>
        </w:rPr>
        <w:t xml:space="preserve">okytojų ir pagalbos vaikui specialistų darbo krūvio sandara (darbo pareigų paskirstymas pagal laiką) pateikiama </w:t>
      </w:r>
      <w:r w:rsidR="00D07317" w:rsidRPr="00B9489E">
        <w:rPr>
          <w:rFonts w:ascii="Times New Roman" w:hAnsi="Times New Roman" w:cs="Times New Roman"/>
          <w:sz w:val="24"/>
          <w:szCs w:val="24"/>
          <w:lang w:val="lt-LT"/>
        </w:rPr>
        <w:t xml:space="preserve">šios Sistemos </w:t>
      </w:r>
      <w:r w:rsidR="00932B9F" w:rsidRPr="00B9489E">
        <w:rPr>
          <w:rFonts w:ascii="Times New Roman" w:eastAsia="Times New Roman" w:hAnsi="Times New Roman" w:cs="Times New Roman"/>
          <w:color w:val="000000"/>
          <w:sz w:val="24"/>
          <w:szCs w:val="24"/>
          <w:lang w:val="lt-LT"/>
        </w:rPr>
        <w:t>2 priede.</w:t>
      </w:r>
    </w:p>
    <w:p w:rsidR="00932B9F" w:rsidRPr="00B9489E" w:rsidRDefault="00291663" w:rsidP="007B4BA1">
      <w:pPr>
        <w:spacing w:after="0" w:line="360" w:lineRule="auto"/>
        <w:ind w:firstLine="851"/>
        <w:jc w:val="both"/>
        <w:rPr>
          <w:rFonts w:ascii="Times New Roman" w:hAnsi="Times New Roman" w:cs="Times New Roman"/>
          <w:sz w:val="24"/>
          <w:szCs w:val="24"/>
          <w:lang w:val="lt-LT" w:eastAsia="lt-LT"/>
        </w:rPr>
      </w:pPr>
      <w:r w:rsidRPr="00B9489E">
        <w:rPr>
          <w:rFonts w:ascii="Times New Roman" w:eastAsia="Times New Roman" w:hAnsi="Times New Roman" w:cs="Times New Roman"/>
          <w:b/>
          <w:bCs/>
          <w:color w:val="000000"/>
          <w:sz w:val="24"/>
          <w:szCs w:val="24"/>
          <w:lang w:val="lt-LT"/>
        </w:rPr>
        <w:t>8</w:t>
      </w:r>
      <w:r w:rsidR="00932B9F" w:rsidRPr="00B9489E">
        <w:rPr>
          <w:rFonts w:ascii="Times New Roman" w:eastAsia="Times New Roman" w:hAnsi="Times New Roman" w:cs="Times New Roman"/>
          <w:b/>
          <w:bCs/>
          <w:color w:val="000000"/>
          <w:sz w:val="24"/>
          <w:szCs w:val="24"/>
          <w:lang w:val="lt-LT"/>
        </w:rPr>
        <w:t>. Priemokos</w:t>
      </w:r>
      <w:bookmarkStart w:id="0" w:name="part_1ccf0c4945bc40479f5194dba6ade988"/>
      <w:bookmarkEnd w:id="0"/>
      <w:r w:rsidR="00B9489E">
        <w:rPr>
          <w:rFonts w:ascii="Times New Roman" w:eastAsia="Times New Roman" w:hAnsi="Times New Roman" w:cs="Times New Roman"/>
          <w:b/>
          <w:bCs/>
          <w:color w:val="000000"/>
          <w:sz w:val="24"/>
          <w:szCs w:val="24"/>
          <w:lang w:val="lt-LT"/>
        </w:rPr>
        <w:t>.</w:t>
      </w:r>
    </w:p>
    <w:p w:rsidR="00932B9F" w:rsidRPr="00B9489E" w:rsidRDefault="00B9489E" w:rsidP="007B4BA1">
      <w:pPr>
        <w:spacing w:after="0" w:line="360" w:lineRule="auto"/>
        <w:ind w:firstLine="851"/>
        <w:jc w:val="both"/>
        <w:rPr>
          <w:rFonts w:ascii="Times New Roman" w:hAnsi="Times New Roman" w:cs="Times New Roman"/>
          <w:sz w:val="24"/>
          <w:szCs w:val="24"/>
          <w:lang w:val="lt-LT" w:eastAsia="lt-LT"/>
        </w:rPr>
      </w:pPr>
      <w:r>
        <w:rPr>
          <w:rFonts w:ascii="Times New Roman" w:eastAsia="Times New Roman" w:hAnsi="Times New Roman" w:cs="Times New Roman"/>
          <w:color w:val="000000"/>
          <w:sz w:val="24"/>
          <w:szCs w:val="24"/>
          <w:lang w:val="lt-LT"/>
        </w:rPr>
        <w:t>8</w:t>
      </w:r>
      <w:r w:rsidR="00932B9F" w:rsidRPr="00B9489E">
        <w:rPr>
          <w:rFonts w:ascii="Times New Roman" w:eastAsia="Times New Roman" w:hAnsi="Times New Roman" w:cs="Times New Roman"/>
          <w:color w:val="000000"/>
          <w:sz w:val="24"/>
          <w:szCs w:val="24"/>
          <w:lang w:val="lt-LT"/>
        </w:rPr>
        <w:t>.1. Įstaigos darbuotojui gali būti skiriamos šios priemokos:</w:t>
      </w:r>
      <w:bookmarkStart w:id="1" w:name="part_b9f412715360459184ae9dcd227a3cb8"/>
      <w:bookmarkEnd w:id="1"/>
    </w:p>
    <w:p w:rsidR="00932B9F" w:rsidRPr="00B9489E" w:rsidRDefault="00291663" w:rsidP="007B4BA1">
      <w:pPr>
        <w:spacing w:after="0" w:line="360" w:lineRule="auto"/>
        <w:ind w:firstLine="851"/>
        <w:jc w:val="both"/>
        <w:rPr>
          <w:rFonts w:ascii="Times New Roman" w:hAnsi="Times New Roman" w:cs="Times New Roman"/>
          <w:sz w:val="24"/>
          <w:szCs w:val="24"/>
          <w:lang w:val="lt-LT" w:eastAsia="lt-LT"/>
        </w:rPr>
      </w:pPr>
      <w:r w:rsidRPr="00B9489E">
        <w:rPr>
          <w:rFonts w:ascii="Times New Roman" w:eastAsia="Times New Roman" w:hAnsi="Times New Roman" w:cs="Times New Roman"/>
          <w:color w:val="000000"/>
          <w:sz w:val="24"/>
          <w:szCs w:val="24"/>
          <w:lang w:val="lt-LT"/>
        </w:rPr>
        <w:t>8</w:t>
      </w:r>
      <w:r w:rsidR="00896ECF" w:rsidRPr="00B9489E">
        <w:rPr>
          <w:rFonts w:ascii="Times New Roman" w:eastAsia="Times New Roman" w:hAnsi="Times New Roman" w:cs="Times New Roman"/>
          <w:color w:val="000000"/>
          <w:sz w:val="24"/>
          <w:szCs w:val="24"/>
          <w:lang w:val="lt-LT"/>
        </w:rPr>
        <w:t>.1.1.</w:t>
      </w:r>
      <w:r w:rsidR="00932B9F" w:rsidRPr="00B9489E">
        <w:rPr>
          <w:rFonts w:ascii="Times New Roman" w:eastAsia="Times New Roman" w:hAnsi="Times New Roman" w:cs="Times New Roman"/>
          <w:color w:val="000000"/>
          <w:sz w:val="24"/>
          <w:szCs w:val="24"/>
          <w:lang w:val="lt-LT"/>
        </w:rPr>
        <w:t xml:space="preserve"> už pavadavimą, kai raštu pavedama laikinai atlikti kito darbuotojo pareigybei nustatytas funkcijas</w:t>
      </w:r>
      <w:bookmarkStart w:id="2" w:name="part_b0b23e22d84c42b4985c15ad8439c53a"/>
      <w:bookmarkEnd w:id="2"/>
      <w:r w:rsidR="00224DEC" w:rsidRPr="00B9489E">
        <w:rPr>
          <w:rFonts w:ascii="Times New Roman" w:eastAsia="Times New Roman" w:hAnsi="Times New Roman" w:cs="Times New Roman"/>
          <w:color w:val="000000"/>
          <w:sz w:val="24"/>
          <w:szCs w:val="24"/>
          <w:lang w:val="lt-LT"/>
        </w:rPr>
        <w:t xml:space="preserve">. </w:t>
      </w:r>
      <w:r w:rsidR="00224DEC" w:rsidRPr="00B9489E">
        <w:rPr>
          <w:rFonts w:ascii="Times New Roman" w:eastAsia="Calibri" w:hAnsi="Times New Roman" w:cs="Times New Roman"/>
          <w:sz w:val="24"/>
          <w:szCs w:val="24"/>
          <w:lang w:val="lt-LT" w:eastAsia="lt-LT"/>
        </w:rPr>
        <w:t>Mokama priemoka nuo 10 procentų iki 40 procentų (priklausomai nuo funkcijų atlikimo kiekio);</w:t>
      </w:r>
    </w:p>
    <w:p w:rsidR="00932B9F" w:rsidRPr="00B9489E" w:rsidRDefault="00291663" w:rsidP="007B4BA1">
      <w:pPr>
        <w:spacing w:after="0" w:line="360" w:lineRule="auto"/>
        <w:ind w:firstLine="851"/>
        <w:jc w:val="both"/>
        <w:rPr>
          <w:rFonts w:ascii="Times New Roman" w:hAnsi="Times New Roman" w:cs="Times New Roman"/>
          <w:sz w:val="24"/>
          <w:szCs w:val="24"/>
          <w:lang w:val="lt-LT" w:eastAsia="lt-LT"/>
        </w:rPr>
      </w:pPr>
      <w:r w:rsidRPr="00B9489E">
        <w:rPr>
          <w:rFonts w:ascii="Times New Roman" w:eastAsia="Times New Roman" w:hAnsi="Times New Roman" w:cs="Times New Roman"/>
          <w:color w:val="000000"/>
          <w:sz w:val="24"/>
          <w:szCs w:val="24"/>
          <w:lang w:val="lt-LT"/>
        </w:rPr>
        <w:t>8</w:t>
      </w:r>
      <w:r w:rsidR="00896ECF" w:rsidRPr="00B9489E">
        <w:rPr>
          <w:rFonts w:ascii="Times New Roman" w:eastAsia="Times New Roman" w:hAnsi="Times New Roman" w:cs="Times New Roman"/>
          <w:color w:val="000000"/>
          <w:sz w:val="24"/>
          <w:szCs w:val="24"/>
          <w:lang w:val="lt-LT"/>
        </w:rPr>
        <w:t>.1.2.</w:t>
      </w:r>
      <w:r w:rsidR="00932B9F" w:rsidRPr="00B9489E">
        <w:rPr>
          <w:rFonts w:ascii="Times New Roman" w:eastAsia="Times New Roman" w:hAnsi="Times New Roman" w:cs="Times New Roman"/>
          <w:color w:val="000000"/>
          <w:sz w:val="24"/>
          <w:szCs w:val="24"/>
          <w:lang w:val="lt-LT"/>
        </w:rPr>
        <w:t xml:space="preserve"> už papildomų raštu suformuluotų užduočių atlikimą, kai dėl to viršijamas įprastas darbo krūvis arba kai atliekamos pareigybės aprašyme nenustatytos funkcijos</w:t>
      </w:r>
      <w:bookmarkStart w:id="3" w:name="part_2852a6b520994729a411ca6ba8cbb165"/>
      <w:bookmarkEnd w:id="3"/>
      <w:r w:rsidR="00224DEC" w:rsidRPr="00B9489E">
        <w:rPr>
          <w:rFonts w:ascii="Times New Roman" w:eastAsia="Times New Roman" w:hAnsi="Times New Roman" w:cs="Times New Roman"/>
          <w:color w:val="000000"/>
          <w:sz w:val="24"/>
          <w:szCs w:val="24"/>
          <w:lang w:val="lt-LT"/>
        </w:rPr>
        <w:t xml:space="preserve">. </w:t>
      </w:r>
      <w:r w:rsidR="00224DEC" w:rsidRPr="00B9489E">
        <w:rPr>
          <w:rFonts w:ascii="Times New Roman" w:eastAsia="Calibri" w:hAnsi="Times New Roman" w:cs="Times New Roman"/>
          <w:sz w:val="24"/>
          <w:szCs w:val="24"/>
          <w:lang w:val="lt-LT" w:eastAsia="lt-LT"/>
        </w:rPr>
        <w:t>Mokama priemoka nuo 10 procentų iki 40 procentų (priklausomai nuo funkcijų atlikimo kiekio);</w:t>
      </w:r>
    </w:p>
    <w:p w:rsidR="00932B9F" w:rsidRPr="00B9489E" w:rsidRDefault="00291663" w:rsidP="007B4BA1">
      <w:pPr>
        <w:spacing w:after="0" w:line="360" w:lineRule="auto"/>
        <w:ind w:firstLine="851"/>
        <w:jc w:val="both"/>
        <w:rPr>
          <w:rFonts w:ascii="Times New Roman" w:hAnsi="Times New Roman" w:cs="Times New Roman"/>
          <w:sz w:val="24"/>
          <w:szCs w:val="24"/>
          <w:lang w:val="lt-LT" w:eastAsia="lt-LT"/>
        </w:rPr>
      </w:pPr>
      <w:r w:rsidRPr="00B9489E">
        <w:rPr>
          <w:rFonts w:ascii="Times New Roman" w:eastAsia="Times New Roman" w:hAnsi="Times New Roman" w:cs="Times New Roman"/>
          <w:color w:val="000000"/>
          <w:sz w:val="24"/>
          <w:szCs w:val="24"/>
          <w:lang w:val="lt-LT"/>
        </w:rPr>
        <w:t>8</w:t>
      </w:r>
      <w:r w:rsidR="00896ECF" w:rsidRPr="00B9489E">
        <w:rPr>
          <w:rFonts w:ascii="Times New Roman" w:eastAsia="Times New Roman" w:hAnsi="Times New Roman" w:cs="Times New Roman"/>
          <w:color w:val="000000"/>
          <w:sz w:val="24"/>
          <w:szCs w:val="24"/>
          <w:lang w:val="lt-LT"/>
        </w:rPr>
        <w:t>.1.3.</w:t>
      </w:r>
      <w:r w:rsidR="00932B9F" w:rsidRPr="00B9489E">
        <w:rPr>
          <w:rFonts w:ascii="Times New Roman" w:eastAsia="Times New Roman" w:hAnsi="Times New Roman" w:cs="Times New Roman"/>
          <w:color w:val="000000"/>
          <w:sz w:val="24"/>
          <w:szCs w:val="24"/>
          <w:lang w:val="lt-LT"/>
        </w:rPr>
        <w:t xml:space="preserve"> už įprastą darbo krūvį viršijančią veiklą, kai yra padidėjęs darbų mastas, atliekant pareigybės aprašyme nustatytas funkcijas, bet neviršijama nustatyta darbo laiko trukmė.</w:t>
      </w:r>
      <w:bookmarkStart w:id="4" w:name="part_8354bc6cd7b8440a89b392e2741bedec"/>
      <w:bookmarkEnd w:id="4"/>
      <w:r w:rsidR="00224DEC" w:rsidRPr="00B9489E">
        <w:rPr>
          <w:rFonts w:ascii="Times New Roman" w:eastAsia="Calibri" w:hAnsi="Times New Roman" w:cs="Times New Roman"/>
          <w:sz w:val="24"/>
          <w:szCs w:val="24"/>
          <w:lang w:val="lt-LT" w:eastAsia="lt-LT"/>
        </w:rPr>
        <w:t>Mokama priemoka nuo 10 proc</w:t>
      </w:r>
      <w:r w:rsidR="007D3495" w:rsidRPr="00B9489E">
        <w:rPr>
          <w:rFonts w:ascii="Times New Roman" w:eastAsia="Calibri" w:hAnsi="Times New Roman" w:cs="Times New Roman"/>
          <w:sz w:val="24"/>
          <w:szCs w:val="24"/>
          <w:lang w:val="lt-LT" w:eastAsia="lt-LT"/>
        </w:rPr>
        <w:t>entų iki 20 procentų</w:t>
      </w:r>
      <w:r w:rsidR="00224DEC" w:rsidRPr="00B9489E">
        <w:rPr>
          <w:rFonts w:ascii="Times New Roman" w:eastAsia="Calibri" w:hAnsi="Times New Roman" w:cs="Times New Roman"/>
          <w:sz w:val="24"/>
          <w:szCs w:val="24"/>
          <w:lang w:val="lt-LT" w:eastAsia="lt-LT"/>
        </w:rPr>
        <w:t xml:space="preserve"> (priklausomai nuo darbų mąsto)</w:t>
      </w:r>
      <w:r w:rsidR="00B9489E" w:rsidRPr="00B9489E">
        <w:rPr>
          <w:rFonts w:ascii="Times New Roman" w:eastAsia="Calibri" w:hAnsi="Times New Roman" w:cs="Times New Roman"/>
          <w:sz w:val="24"/>
          <w:szCs w:val="24"/>
          <w:lang w:val="lt-LT" w:eastAsia="lt-LT"/>
        </w:rPr>
        <w:t>.</w:t>
      </w:r>
    </w:p>
    <w:p w:rsidR="007D3495" w:rsidRPr="00B9489E" w:rsidRDefault="00291663" w:rsidP="007B4BA1">
      <w:pPr>
        <w:spacing w:after="0" w:line="360" w:lineRule="auto"/>
        <w:ind w:firstLine="851"/>
        <w:jc w:val="both"/>
        <w:rPr>
          <w:rFonts w:ascii="Times New Roman" w:hAnsi="Times New Roman" w:cs="Times New Roman"/>
          <w:sz w:val="24"/>
          <w:szCs w:val="24"/>
          <w:lang w:val="lt-LT" w:eastAsia="lt-LT"/>
        </w:rPr>
      </w:pPr>
      <w:r w:rsidRPr="00B9489E">
        <w:rPr>
          <w:rFonts w:ascii="Times New Roman" w:hAnsi="Times New Roman" w:cs="Times New Roman"/>
          <w:sz w:val="24"/>
          <w:szCs w:val="24"/>
          <w:lang w:val="lt-LT" w:eastAsia="lt-LT"/>
        </w:rPr>
        <w:t>8</w:t>
      </w:r>
      <w:r w:rsidR="00932B9F" w:rsidRPr="00B9489E">
        <w:rPr>
          <w:rFonts w:ascii="Times New Roman" w:hAnsi="Times New Roman" w:cs="Times New Roman"/>
          <w:sz w:val="24"/>
          <w:szCs w:val="24"/>
          <w:lang w:val="lt-LT" w:eastAsia="lt-LT"/>
        </w:rPr>
        <w:t>.</w:t>
      </w:r>
      <w:r w:rsidR="00932B9F" w:rsidRPr="00B9489E">
        <w:rPr>
          <w:rFonts w:ascii="Times New Roman" w:eastAsia="Times New Roman" w:hAnsi="Times New Roman" w:cs="Times New Roman"/>
          <w:color w:val="000000"/>
          <w:sz w:val="24"/>
          <w:szCs w:val="24"/>
          <w:lang w:val="lt-LT"/>
        </w:rPr>
        <w:t xml:space="preserve">2. </w:t>
      </w:r>
      <w:r w:rsidR="007D3495" w:rsidRPr="00B9489E">
        <w:rPr>
          <w:rFonts w:ascii="Times New Roman" w:eastAsia="Times New Roman" w:hAnsi="Times New Roman" w:cs="Times New Roman"/>
          <w:color w:val="000000"/>
          <w:sz w:val="24"/>
          <w:szCs w:val="24"/>
          <w:lang w:val="lt-LT" w:eastAsia="lt-LT"/>
        </w:rPr>
        <w:t>Priemokų už 8.1.1–8.1.3 papunkčiuose nurodytus atvejus suma negali viršyti 80 procentų pareiginės algos</w:t>
      </w:r>
      <w:r w:rsidR="000410FF" w:rsidRPr="00B9489E">
        <w:rPr>
          <w:rFonts w:ascii="Times New Roman" w:eastAsia="Times New Roman" w:hAnsi="Times New Roman" w:cs="Times New Roman"/>
          <w:color w:val="000000"/>
          <w:sz w:val="24"/>
          <w:szCs w:val="24"/>
          <w:lang w:val="lt-LT" w:eastAsia="lt-LT"/>
        </w:rPr>
        <w:t>.</w:t>
      </w:r>
    </w:p>
    <w:p w:rsidR="00D07317" w:rsidRPr="00B9489E" w:rsidRDefault="00291663" w:rsidP="007B4BA1">
      <w:pPr>
        <w:spacing w:after="0" w:line="360" w:lineRule="auto"/>
        <w:ind w:firstLine="851"/>
        <w:jc w:val="both"/>
        <w:rPr>
          <w:rFonts w:ascii="Times New Roman" w:eastAsia="Times New Roman" w:hAnsi="Times New Roman" w:cs="Times New Roman"/>
          <w:color w:val="000000"/>
          <w:sz w:val="24"/>
          <w:szCs w:val="24"/>
          <w:lang w:val="lt-LT"/>
        </w:rPr>
      </w:pPr>
      <w:r w:rsidRPr="00B9489E">
        <w:rPr>
          <w:rFonts w:ascii="Times New Roman" w:hAnsi="Times New Roman" w:cs="Times New Roman"/>
          <w:sz w:val="24"/>
          <w:szCs w:val="24"/>
          <w:lang w:val="lt-LT" w:eastAsia="lt-LT"/>
        </w:rPr>
        <w:t>8</w:t>
      </w:r>
      <w:r w:rsidR="00932B9F" w:rsidRPr="00B9489E">
        <w:rPr>
          <w:rFonts w:ascii="Times New Roman" w:hAnsi="Times New Roman" w:cs="Times New Roman"/>
          <w:sz w:val="24"/>
          <w:szCs w:val="24"/>
          <w:lang w:val="lt-LT" w:eastAsia="lt-LT"/>
        </w:rPr>
        <w:t>.</w:t>
      </w:r>
      <w:r w:rsidR="00932B9F" w:rsidRPr="00B9489E">
        <w:rPr>
          <w:rFonts w:ascii="Times New Roman" w:eastAsia="Times New Roman" w:hAnsi="Times New Roman" w:cs="Times New Roman"/>
          <w:color w:val="000000"/>
          <w:sz w:val="24"/>
          <w:szCs w:val="24"/>
          <w:lang w:val="lt-LT"/>
        </w:rPr>
        <w:t>3. Priemokos dydį nustato Įstaigos vadovas.</w:t>
      </w:r>
    </w:p>
    <w:p w:rsidR="00D07317" w:rsidRPr="00B9489E" w:rsidRDefault="00D07317" w:rsidP="007B4BA1">
      <w:pPr>
        <w:spacing w:after="0" w:line="360" w:lineRule="auto"/>
        <w:ind w:firstLine="851"/>
        <w:jc w:val="both"/>
        <w:rPr>
          <w:rFonts w:ascii="Times New Roman" w:eastAsia="Times New Roman" w:hAnsi="Times New Roman" w:cs="Times New Roman"/>
          <w:color w:val="000000"/>
          <w:sz w:val="24"/>
          <w:szCs w:val="24"/>
          <w:lang w:val="lt-LT"/>
        </w:rPr>
      </w:pPr>
      <w:r w:rsidRPr="00B9489E">
        <w:rPr>
          <w:rFonts w:ascii="Times New Roman" w:eastAsia="Times New Roman" w:hAnsi="Times New Roman" w:cs="Times New Roman"/>
          <w:color w:val="000000"/>
          <w:sz w:val="24"/>
          <w:szCs w:val="24"/>
          <w:lang w:val="lt-LT"/>
        </w:rPr>
        <w:lastRenderedPageBreak/>
        <w:t>8.4.</w:t>
      </w:r>
      <w:r w:rsidRPr="00B9489E">
        <w:rPr>
          <w:rFonts w:ascii="Times New Roman" w:hAnsi="Times New Roman" w:cs="Times New Roman"/>
          <w:sz w:val="24"/>
          <w:szCs w:val="24"/>
          <w:lang w:val="lt-LT"/>
        </w:rPr>
        <w:t xml:space="preserve"> Priemoka skiriama Įstaigos vadovo įsakymu nuo įsakymo įsigaliojimo dienos. </w:t>
      </w:r>
      <w:r w:rsidR="002D1230" w:rsidRPr="00B9489E">
        <w:rPr>
          <w:rFonts w:ascii="Times New Roman" w:hAnsi="Times New Roman" w:cs="Times New Roman"/>
          <w:sz w:val="24"/>
          <w:szCs w:val="24"/>
          <w:lang w:val="lt-LT"/>
        </w:rPr>
        <w:t>Įsakyme  konkrečiai nurodoma, už kokį papildomą darbo krūvį ar už kokių papildomų pareigų ar užduočių atlikimą skiriama priemoka, nurodant konkretų terminą, bet ne ilgesnį nei iki biudžetinių metų pabaigos.</w:t>
      </w:r>
    </w:p>
    <w:p w:rsidR="002324AE" w:rsidRPr="00B9489E" w:rsidRDefault="00291663" w:rsidP="007B4BA1">
      <w:pPr>
        <w:spacing w:after="0" w:line="360" w:lineRule="auto"/>
        <w:ind w:firstLine="851"/>
        <w:jc w:val="both"/>
        <w:rPr>
          <w:rFonts w:ascii="Times New Roman" w:eastAsia="Times New Roman" w:hAnsi="Times New Roman" w:cs="Times New Roman"/>
          <w:sz w:val="24"/>
          <w:szCs w:val="24"/>
          <w:lang w:val="lt-LT"/>
        </w:rPr>
      </w:pPr>
      <w:r w:rsidRPr="00B9489E">
        <w:rPr>
          <w:rFonts w:ascii="Times New Roman" w:eastAsia="Times New Roman" w:hAnsi="Times New Roman" w:cs="Times New Roman"/>
          <w:b/>
          <w:bCs/>
          <w:sz w:val="24"/>
          <w:szCs w:val="24"/>
          <w:lang w:val="lt-LT"/>
        </w:rPr>
        <w:t>9</w:t>
      </w:r>
      <w:r w:rsidR="002324AE" w:rsidRPr="00B9489E">
        <w:rPr>
          <w:rFonts w:ascii="Times New Roman" w:eastAsia="Times New Roman" w:hAnsi="Times New Roman" w:cs="Times New Roman"/>
          <w:b/>
          <w:bCs/>
          <w:sz w:val="24"/>
          <w:szCs w:val="24"/>
          <w:lang w:val="lt-LT"/>
        </w:rPr>
        <w:t>. Įstaigos darbuotojų veiklos vertinimas</w:t>
      </w:r>
      <w:r w:rsidR="00B9489E">
        <w:rPr>
          <w:rFonts w:ascii="Times New Roman" w:eastAsia="Times New Roman" w:hAnsi="Times New Roman" w:cs="Times New Roman"/>
          <w:b/>
          <w:bCs/>
          <w:sz w:val="24"/>
          <w:szCs w:val="24"/>
          <w:lang w:val="lt-LT"/>
        </w:rPr>
        <w:t>.</w:t>
      </w:r>
    </w:p>
    <w:p w:rsidR="009F7D71" w:rsidRPr="00B9489E" w:rsidRDefault="00291663" w:rsidP="007B4BA1">
      <w:pPr>
        <w:spacing w:after="0" w:line="360" w:lineRule="auto"/>
        <w:ind w:firstLine="851"/>
        <w:jc w:val="both"/>
        <w:rPr>
          <w:rFonts w:ascii="Times New Roman" w:eastAsia="Times New Roman" w:hAnsi="Times New Roman" w:cs="Times New Roman"/>
          <w:color w:val="000000"/>
          <w:sz w:val="24"/>
          <w:szCs w:val="24"/>
          <w:lang w:val="lt-LT"/>
        </w:rPr>
      </w:pPr>
      <w:bookmarkStart w:id="5" w:name="part_9d0a8c42a0864bc38919d0618deca2b4"/>
      <w:bookmarkEnd w:id="5"/>
      <w:r w:rsidRPr="00B9489E">
        <w:rPr>
          <w:rFonts w:ascii="Times New Roman" w:eastAsia="Times New Roman" w:hAnsi="Times New Roman" w:cs="Times New Roman"/>
          <w:color w:val="000000"/>
          <w:sz w:val="24"/>
          <w:szCs w:val="24"/>
          <w:lang w:val="lt-LT"/>
        </w:rPr>
        <w:t>9</w:t>
      </w:r>
      <w:r w:rsidR="007462D0" w:rsidRPr="00B9489E">
        <w:rPr>
          <w:rFonts w:ascii="Times New Roman" w:eastAsia="Times New Roman" w:hAnsi="Times New Roman" w:cs="Times New Roman"/>
          <w:color w:val="000000"/>
          <w:sz w:val="24"/>
          <w:szCs w:val="24"/>
          <w:lang w:val="lt-LT"/>
        </w:rPr>
        <w:t>.</w:t>
      </w:r>
      <w:r w:rsidR="002D1230" w:rsidRPr="00B9489E">
        <w:rPr>
          <w:rFonts w:ascii="Times New Roman" w:eastAsia="Times New Roman" w:hAnsi="Times New Roman" w:cs="Times New Roman"/>
          <w:color w:val="000000"/>
          <w:sz w:val="24"/>
          <w:szCs w:val="24"/>
          <w:lang w:val="lt-LT"/>
        </w:rPr>
        <w:t>1. Vertinama</w:t>
      </w:r>
      <w:r w:rsidR="009F7D71" w:rsidRPr="00B9489E">
        <w:rPr>
          <w:rFonts w:ascii="Times New Roman" w:eastAsia="Times New Roman" w:hAnsi="Times New Roman" w:cs="Times New Roman"/>
          <w:color w:val="000000"/>
          <w:sz w:val="24"/>
          <w:szCs w:val="24"/>
          <w:lang w:val="lt-LT"/>
        </w:rPr>
        <w:t xml:space="preserve">vadovo ir </w:t>
      </w:r>
      <w:r w:rsidR="002324AE" w:rsidRPr="00B9489E">
        <w:rPr>
          <w:rFonts w:ascii="Times New Roman" w:eastAsia="Times New Roman" w:hAnsi="Times New Roman" w:cs="Times New Roman"/>
          <w:color w:val="000000"/>
          <w:sz w:val="24"/>
          <w:szCs w:val="24"/>
          <w:lang w:val="lt-LT"/>
        </w:rPr>
        <w:t>vadovo pavaduotojo ugdymui praėjusių kalendorinių metų veikla</w:t>
      </w:r>
      <w:r w:rsidR="009F7D71" w:rsidRPr="00B9489E">
        <w:rPr>
          <w:rFonts w:ascii="Times New Roman" w:eastAsia="Times New Roman" w:hAnsi="Times New Roman" w:cs="Times New Roman"/>
          <w:color w:val="000000"/>
          <w:sz w:val="24"/>
          <w:szCs w:val="24"/>
          <w:lang w:val="lt-LT"/>
        </w:rPr>
        <w:t>.</w:t>
      </w:r>
    </w:p>
    <w:p w:rsidR="002324AE" w:rsidRPr="00B9489E" w:rsidRDefault="00291663" w:rsidP="007B4BA1">
      <w:pPr>
        <w:spacing w:after="0" w:line="360" w:lineRule="auto"/>
        <w:ind w:firstLine="851"/>
        <w:jc w:val="both"/>
        <w:rPr>
          <w:rFonts w:ascii="Times New Roman" w:eastAsia="Times New Roman" w:hAnsi="Times New Roman" w:cs="Times New Roman"/>
          <w:color w:val="000000"/>
          <w:sz w:val="24"/>
          <w:szCs w:val="24"/>
          <w:lang w:val="lt-LT"/>
        </w:rPr>
      </w:pPr>
      <w:bookmarkStart w:id="6" w:name="part_e439810f5b4f4cb095e9d866c17ecb78"/>
      <w:bookmarkStart w:id="7" w:name="part_4a1a228ff00c49bfae143e11910339ce"/>
      <w:bookmarkStart w:id="8" w:name="part_9498f7840f17435ba234e83483a838c9"/>
      <w:bookmarkEnd w:id="6"/>
      <w:bookmarkEnd w:id="7"/>
      <w:bookmarkEnd w:id="8"/>
      <w:r w:rsidRPr="00B9489E">
        <w:rPr>
          <w:rFonts w:ascii="Times New Roman" w:eastAsia="Times New Roman" w:hAnsi="Times New Roman" w:cs="Times New Roman"/>
          <w:color w:val="000000"/>
          <w:sz w:val="24"/>
          <w:szCs w:val="24"/>
          <w:lang w:val="lt-LT"/>
        </w:rPr>
        <w:t>9</w:t>
      </w:r>
      <w:r w:rsidR="007462D0" w:rsidRPr="00B9489E">
        <w:rPr>
          <w:rFonts w:ascii="Times New Roman" w:eastAsia="Times New Roman" w:hAnsi="Times New Roman" w:cs="Times New Roman"/>
          <w:color w:val="000000"/>
          <w:sz w:val="24"/>
          <w:szCs w:val="24"/>
          <w:lang w:val="lt-LT"/>
        </w:rPr>
        <w:t xml:space="preserve">.2. </w:t>
      </w:r>
      <w:r w:rsidR="009F7D71" w:rsidRPr="00B9489E">
        <w:rPr>
          <w:rFonts w:ascii="Times New Roman" w:eastAsia="Times New Roman" w:hAnsi="Times New Roman" w:cs="Times New Roman"/>
          <w:color w:val="000000"/>
          <w:sz w:val="24"/>
          <w:szCs w:val="24"/>
          <w:lang w:val="lt-LT"/>
        </w:rPr>
        <w:t xml:space="preserve">Veikla vertinamavadovaujantis </w:t>
      </w:r>
      <w:r w:rsidR="009F7D71" w:rsidRPr="00B9489E">
        <w:rPr>
          <w:rFonts w:ascii="Times New Roman" w:hAnsi="Times New Roman" w:cs="Times New Roman"/>
          <w:color w:val="000000"/>
          <w:sz w:val="24"/>
          <w:szCs w:val="24"/>
          <w:lang w:val="lt-LT"/>
        </w:rPr>
        <w:t>Valstybinių ir savivaldybių švietimo įstaigų (išskyrus aukštąsias mokyklas) vadovų, jų pavaduotojų ugdymui, ugdymą organizuojančių skyrių vedėjų veiklos vertinimo nuostatai</w:t>
      </w:r>
      <w:r w:rsidR="00135BC9">
        <w:rPr>
          <w:rFonts w:ascii="Times New Roman" w:hAnsi="Times New Roman" w:cs="Times New Roman"/>
          <w:color w:val="000000"/>
          <w:sz w:val="24"/>
          <w:szCs w:val="24"/>
          <w:lang w:val="lt-LT"/>
        </w:rPr>
        <w:t>s.</w:t>
      </w:r>
    </w:p>
    <w:p w:rsidR="00905ABC" w:rsidRPr="00B9489E" w:rsidRDefault="00291663" w:rsidP="007B4BA1">
      <w:pPr>
        <w:spacing w:after="0" w:line="360" w:lineRule="auto"/>
        <w:ind w:firstLine="851"/>
        <w:jc w:val="both"/>
        <w:rPr>
          <w:rFonts w:ascii="Times New Roman" w:eastAsia="Times New Roman" w:hAnsi="Times New Roman" w:cs="Times New Roman"/>
          <w:sz w:val="24"/>
          <w:szCs w:val="24"/>
          <w:lang w:val="lt-LT"/>
        </w:rPr>
      </w:pPr>
      <w:bookmarkStart w:id="9" w:name="part_2367770372194208b4eb51a6e5e4114b"/>
      <w:bookmarkStart w:id="10" w:name="part_c6d70139cb374c809649728da01292c8"/>
      <w:bookmarkStart w:id="11" w:name="part_37756bf8db2e4f9cbe6553d4f6451ae0"/>
      <w:bookmarkStart w:id="12" w:name="part_55c4086e55e54dd1b87012e2ffdef718"/>
      <w:bookmarkStart w:id="13" w:name="part_9cec849ec5bc46198168d6409e2a5280"/>
      <w:bookmarkStart w:id="14" w:name="part_84f5b8df803b4cd499cf5de01044dfdd"/>
      <w:bookmarkEnd w:id="9"/>
      <w:bookmarkEnd w:id="10"/>
      <w:bookmarkEnd w:id="11"/>
      <w:bookmarkEnd w:id="12"/>
      <w:bookmarkEnd w:id="13"/>
      <w:bookmarkEnd w:id="14"/>
      <w:r w:rsidRPr="00B9489E">
        <w:rPr>
          <w:rFonts w:ascii="Times New Roman" w:eastAsia="Times New Roman" w:hAnsi="Times New Roman" w:cs="Times New Roman"/>
          <w:b/>
          <w:bCs/>
          <w:sz w:val="24"/>
          <w:szCs w:val="24"/>
          <w:lang w:val="lt-LT"/>
        </w:rPr>
        <w:t>10.</w:t>
      </w:r>
      <w:r w:rsidR="00932B9F" w:rsidRPr="00B9489E">
        <w:rPr>
          <w:rFonts w:ascii="Times New Roman" w:eastAsia="Times New Roman" w:hAnsi="Times New Roman" w:cs="Times New Roman"/>
          <w:b/>
          <w:bCs/>
          <w:sz w:val="24"/>
          <w:szCs w:val="24"/>
          <w:lang w:val="lt-LT"/>
        </w:rPr>
        <w:t> Skatinimas</w:t>
      </w:r>
      <w:r w:rsidR="00905ABC" w:rsidRPr="00B9489E">
        <w:rPr>
          <w:rFonts w:ascii="Times New Roman" w:eastAsia="Times New Roman" w:hAnsi="Times New Roman" w:cs="Times New Roman"/>
          <w:b/>
          <w:bCs/>
          <w:sz w:val="24"/>
          <w:szCs w:val="24"/>
          <w:lang w:val="lt-LT"/>
        </w:rPr>
        <w:t>.</w:t>
      </w:r>
      <w:bookmarkStart w:id="15" w:name="part_b2d111eaa76648d8bdeb48c84a4167b3"/>
      <w:bookmarkEnd w:id="15"/>
    </w:p>
    <w:p w:rsidR="00905ABC" w:rsidRPr="00B9489E" w:rsidRDefault="00291663" w:rsidP="007B4BA1">
      <w:pPr>
        <w:spacing w:after="0" w:line="360" w:lineRule="auto"/>
        <w:ind w:firstLine="851"/>
        <w:jc w:val="both"/>
        <w:rPr>
          <w:rFonts w:ascii="Times New Roman" w:eastAsia="Times New Roman" w:hAnsi="Times New Roman" w:cs="Times New Roman"/>
          <w:sz w:val="24"/>
          <w:szCs w:val="24"/>
          <w:lang w:val="lt-LT"/>
        </w:rPr>
      </w:pPr>
      <w:r w:rsidRPr="00B9489E">
        <w:rPr>
          <w:rFonts w:ascii="Times New Roman" w:eastAsia="Times New Roman" w:hAnsi="Times New Roman" w:cs="Times New Roman"/>
          <w:sz w:val="24"/>
          <w:szCs w:val="24"/>
          <w:lang w:val="lt-LT"/>
        </w:rPr>
        <w:t>10</w:t>
      </w:r>
      <w:r w:rsidR="00905ABC" w:rsidRPr="00B9489E">
        <w:rPr>
          <w:rFonts w:ascii="Times New Roman" w:eastAsia="Times New Roman" w:hAnsi="Times New Roman" w:cs="Times New Roman"/>
          <w:sz w:val="24"/>
          <w:szCs w:val="24"/>
          <w:lang w:val="lt-LT"/>
        </w:rPr>
        <w:t>.</w:t>
      </w:r>
      <w:r w:rsidR="00932B9F" w:rsidRPr="00B9489E">
        <w:rPr>
          <w:rFonts w:ascii="Times New Roman" w:eastAsia="Times New Roman" w:hAnsi="Times New Roman" w:cs="Times New Roman"/>
          <w:sz w:val="24"/>
          <w:szCs w:val="24"/>
          <w:lang w:val="lt-LT"/>
        </w:rPr>
        <w:t xml:space="preserve">1. Už nepriekaištingą pareigų atlikimą </w:t>
      </w:r>
      <w:r w:rsidR="00905ABC" w:rsidRPr="00B9489E">
        <w:rPr>
          <w:rFonts w:ascii="Times New Roman" w:eastAsia="Times New Roman" w:hAnsi="Times New Roman" w:cs="Times New Roman"/>
          <w:sz w:val="24"/>
          <w:szCs w:val="24"/>
          <w:lang w:val="lt-LT"/>
        </w:rPr>
        <w:t>Į</w:t>
      </w:r>
      <w:r w:rsidR="00932B9F" w:rsidRPr="00B9489E">
        <w:rPr>
          <w:rFonts w:ascii="Times New Roman" w:eastAsia="Times New Roman" w:hAnsi="Times New Roman" w:cs="Times New Roman"/>
          <w:sz w:val="24"/>
          <w:szCs w:val="24"/>
          <w:lang w:val="lt-LT"/>
        </w:rPr>
        <w:t xml:space="preserve">staigos </w:t>
      </w:r>
      <w:r w:rsidR="00515A99" w:rsidRPr="00B9489E">
        <w:rPr>
          <w:rFonts w:ascii="Times New Roman" w:eastAsia="Times New Roman" w:hAnsi="Times New Roman" w:cs="Times New Roman"/>
          <w:sz w:val="24"/>
          <w:szCs w:val="24"/>
          <w:lang w:val="lt-LT"/>
        </w:rPr>
        <w:t>vadovas</w:t>
      </w:r>
      <w:r w:rsidR="00932B9F" w:rsidRPr="00B9489E">
        <w:rPr>
          <w:rFonts w:ascii="Times New Roman" w:eastAsia="Times New Roman" w:hAnsi="Times New Roman" w:cs="Times New Roman"/>
          <w:sz w:val="24"/>
          <w:szCs w:val="24"/>
          <w:lang w:val="lt-LT"/>
        </w:rPr>
        <w:t xml:space="preserve"> gali skatinti šio įstatymo ir kitų teisės aktų nustatyta tvarka.</w:t>
      </w:r>
      <w:bookmarkStart w:id="16" w:name="part_7e0cca8947794a5b81b31b8e060b68af"/>
      <w:bookmarkEnd w:id="16"/>
    </w:p>
    <w:p w:rsidR="00905ABC" w:rsidRPr="00B9489E" w:rsidRDefault="00291663" w:rsidP="007B4BA1">
      <w:pPr>
        <w:spacing w:after="0" w:line="360" w:lineRule="auto"/>
        <w:ind w:firstLine="851"/>
        <w:jc w:val="both"/>
        <w:rPr>
          <w:rFonts w:ascii="Times New Roman" w:eastAsia="Times New Roman" w:hAnsi="Times New Roman" w:cs="Times New Roman"/>
          <w:sz w:val="24"/>
          <w:szCs w:val="24"/>
          <w:lang w:val="lt-LT"/>
        </w:rPr>
      </w:pPr>
      <w:r w:rsidRPr="00B9489E">
        <w:rPr>
          <w:rFonts w:ascii="Times New Roman" w:eastAsia="Times New Roman" w:hAnsi="Times New Roman" w:cs="Times New Roman"/>
          <w:sz w:val="24"/>
          <w:szCs w:val="24"/>
          <w:lang w:val="lt-LT"/>
        </w:rPr>
        <w:t>10</w:t>
      </w:r>
      <w:r w:rsidR="00905ABC" w:rsidRPr="00B9489E">
        <w:rPr>
          <w:rFonts w:ascii="Times New Roman" w:eastAsia="Times New Roman" w:hAnsi="Times New Roman" w:cs="Times New Roman"/>
          <w:sz w:val="24"/>
          <w:szCs w:val="24"/>
          <w:lang w:val="lt-LT"/>
        </w:rPr>
        <w:t>.2. Į</w:t>
      </w:r>
      <w:r w:rsidR="00932B9F" w:rsidRPr="00B9489E">
        <w:rPr>
          <w:rFonts w:ascii="Times New Roman" w:eastAsia="Times New Roman" w:hAnsi="Times New Roman" w:cs="Times New Roman"/>
          <w:sz w:val="24"/>
          <w:szCs w:val="24"/>
          <w:lang w:val="lt-LT"/>
        </w:rPr>
        <w:t>staigos darbuotojai gali būti skatinami šiomis skatinimo priemonėmis:</w:t>
      </w:r>
      <w:bookmarkStart w:id="17" w:name="part_45323e30b9234efc8216a30a6e859d10"/>
      <w:bookmarkEnd w:id="17"/>
    </w:p>
    <w:p w:rsidR="00291663" w:rsidRPr="00B9489E" w:rsidRDefault="00291663" w:rsidP="007B4BA1">
      <w:pPr>
        <w:spacing w:after="0" w:line="360" w:lineRule="auto"/>
        <w:ind w:firstLine="851"/>
        <w:jc w:val="both"/>
        <w:rPr>
          <w:rFonts w:ascii="Times New Roman" w:eastAsia="Times New Roman" w:hAnsi="Times New Roman" w:cs="Times New Roman"/>
          <w:sz w:val="24"/>
          <w:szCs w:val="24"/>
          <w:lang w:val="lt-LT"/>
        </w:rPr>
      </w:pPr>
      <w:r w:rsidRPr="00B9489E">
        <w:rPr>
          <w:rFonts w:ascii="Times New Roman" w:eastAsia="Times New Roman" w:hAnsi="Times New Roman" w:cs="Times New Roman"/>
          <w:sz w:val="24"/>
          <w:szCs w:val="24"/>
          <w:lang w:val="lt-LT"/>
        </w:rPr>
        <w:t>10</w:t>
      </w:r>
      <w:r w:rsidR="00905ABC" w:rsidRPr="00B9489E">
        <w:rPr>
          <w:rFonts w:ascii="Times New Roman" w:eastAsia="Times New Roman" w:hAnsi="Times New Roman" w:cs="Times New Roman"/>
          <w:sz w:val="24"/>
          <w:szCs w:val="24"/>
          <w:lang w:val="lt-LT"/>
        </w:rPr>
        <w:t>.2.1.</w:t>
      </w:r>
      <w:r w:rsidR="00932B9F" w:rsidRPr="00B9489E">
        <w:rPr>
          <w:rFonts w:ascii="Times New Roman" w:eastAsia="Times New Roman" w:hAnsi="Times New Roman" w:cs="Times New Roman"/>
          <w:sz w:val="24"/>
          <w:szCs w:val="24"/>
          <w:lang w:val="lt-LT"/>
        </w:rPr>
        <w:t xml:space="preserve"> padėka;</w:t>
      </w:r>
      <w:bookmarkStart w:id="18" w:name="part_238c9856b2414a5f99cd194774a2c40c"/>
      <w:bookmarkEnd w:id="18"/>
    </w:p>
    <w:p w:rsidR="00291663" w:rsidRPr="00B9489E" w:rsidRDefault="00291663" w:rsidP="007B4BA1">
      <w:pPr>
        <w:spacing w:after="0" w:line="360" w:lineRule="auto"/>
        <w:ind w:firstLine="851"/>
        <w:jc w:val="both"/>
        <w:rPr>
          <w:rFonts w:ascii="Times New Roman" w:eastAsia="Times New Roman" w:hAnsi="Times New Roman" w:cs="Times New Roman"/>
          <w:sz w:val="24"/>
          <w:szCs w:val="24"/>
          <w:lang w:val="lt-LT"/>
        </w:rPr>
      </w:pPr>
      <w:r w:rsidRPr="00B9489E">
        <w:rPr>
          <w:rFonts w:ascii="Times New Roman" w:eastAsia="Times New Roman" w:hAnsi="Times New Roman" w:cs="Times New Roman"/>
          <w:sz w:val="24"/>
          <w:szCs w:val="24"/>
          <w:lang w:val="lt-LT"/>
        </w:rPr>
        <w:t xml:space="preserve">10.2.2. </w:t>
      </w:r>
      <w:r w:rsidRPr="00B9489E">
        <w:rPr>
          <w:rFonts w:ascii="Times New Roman" w:eastAsia="Times New Roman" w:hAnsi="Times New Roman" w:cs="Times New Roman"/>
          <w:color w:val="000000"/>
          <w:sz w:val="24"/>
          <w:szCs w:val="24"/>
          <w:lang w:val="lt-LT"/>
        </w:rPr>
        <w:t>iki 2 pareiginių algų dydžio pinigine išmoka už asmeninį išskirtinį indėlį įgyvendinant Įstaigai nustatytus tikslus arba už pasiektus rezultatus ir įgyvendintus uždavinius (tačiau ne dažniau kaip du kartus per kalendorinius metus);</w:t>
      </w:r>
      <w:bookmarkStart w:id="19" w:name="part_7064ed648cdf4c409d735d56416b6467"/>
      <w:bookmarkEnd w:id="19"/>
    </w:p>
    <w:p w:rsidR="00291663" w:rsidRPr="00B9489E" w:rsidRDefault="00291663" w:rsidP="007B4BA1">
      <w:pPr>
        <w:spacing w:after="0" w:line="360" w:lineRule="auto"/>
        <w:ind w:firstLine="851"/>
        <w:jc w:val="both"/>
        <w:rPr>
          <w:rFonts w:ascii="Times New Roman" w:eastAsia="Times New Roman" w:hAnsi="Times New Roman" w:cs="Times New Roman"/>
          <w:sz w:val="24"/>
          <w:szCs w:val="24"/>
          <w:lang w:val="lt-LT"/>
        </w:rPr>
      </w:pPr>
      <w:r w:rsidRPr="00B9489E">
        <w:rPr>
          <w:rFonts w:ascii="Times New Roman" w:eastAsia="Times New Roman" w:hAnsi="Times New Roman" w:cs="Times New Roman"/>
          <w:color w:val="000000"/>
          <w:sz w:val="24"/>
          <w:szCs w:val="24"/>
          <w:lang w:val="lt-LT"/>
        </w:rPr>
        <w:t>10.2.3. suteikiant iki 5 mokamų papildomų poilsio dienų (tačiau ne daugiau kaip 10 mokamų papildomų poilsio dienų per metus) arba atitinkamai sutrumpinant darbo laiką;</w:t>
      </w:r>
      <w:bookmarkStart w:id="20" w:name="part_f549d62f6fdc40fa88d746c3bd17e63d"/>
      <w:bookmarkEnd w:id="20"/>
    </w:p>
    <w:p w:rsidR="00291663" w:rsidRPr="00B9489E" w:rsidRDefault="00291663" w:rsidP="007B4BA1">
      <w:pPr>
        <w:spacing w:after="0" w:line="360" w:lineRule="auto"/>
        <w:ind w:firstLine="851"/>
        <w:jc w:val="both"/>
        <w:rPr>
          <w:rFonts w:ascii="Times New Roman" w:eastAsia="Times New Roman" w:hAnsi="Times New Roman" w:cs="Times New Roman"/>
          <w:sz w:val="24"/>
          <w:szCs w:val="24"/>
          <w:lang w:val="lt-LT"/>
        </w:rPr>
      </w:pPr>
      <w:r w:rsidRPr="00B9489E">
        <w:rPr>
          <w:rFonts w:ascii="Times New Roman" w:eastAsia="Times New Roman" w:hAnsi="Times New Roman" w:cs="Times New Roman"/>
          <w:sz w:val="24"/>
          <w:szCs w:val="24"/>
          <w:lang w:val="lt-LT"/>
        </w:rPr>
        <w:t>10.2.4.</w:t>
      </w:r>
      <w:r w:rsidRPr="00B9489E">
        <w:rPr>
          <w:rFonts w:ascii="Times New Roman" w:eastAsia="Times New Roman" w:hAnsi="Times New Roman" w:cs="Times New Roman"/>
          <w:color w:val="000000"/>
          <w:sz w:val="24"/>
          <w:szCs w:val="24"/>
          <w:lang w:val="lt-LT"/>
        </w:rPr>
        <w:t xml:space="preserve"> vienkartine pinigine išmoka Vyriausybės nustatyta tvarka;</w:t>
      </w:r>
      <w:bookmarkStart w:id="21" w:name="part_01429e76f00742c0ba941f909f680d43"/>
      <w:bookmarkEnd w:id="21"/>
    </w:p>
    <w:p w:rsidR="00291663" w:rsidRPr="00B9489E" w:rsidRDefault="00291663" w:rsidP="007B4BA1">
      <w:pPr>
        <w:spacing w:after="0" w:line="360" w:lineRule="auto"/>
        <w:ind w:firstLine="851"/>
        <w:jc w:val="both"/>
        <w:rPr>
          <w:rFonts w:ascii="Times New Roman" w:eastAsia="Times New Roman" w:hAnsi="Times New Roman" w:cs="Times New Roman"/>
          <w:sz w:val="24"/>
          <w:szCs w:val="24"/>
          <w:lang w:val="lt-LT"/>
        </w:rPr>
      </w:pPr>
      <w:r w:rsidRPr="00B9489E">
        <w:rPr>
          <w:rFonts w:ascii="Times New Roman" w:eastAsia="Times New Roman" w:hAnsi="Times New Roman" w:cs="Times New Roman"/>
          <w:color w:val="000000"/>
          <w:sz w:val="24"/>
          <w:szCs w:val="24"/>
          <w:lang w:val="lt-LT"/>
        </w:rPr>
        <w:t>10.2.5. finansuojant kvalifikacijos tobulinimą ne didesne kaip biudžetinės įstaigos darbuotojo vienos pareiginės algos dydžio suma per metus</w:t>
      </w:r>
      <w:r w:rsidR="00B9489E">
        <w:rPr>
          <w:rFonts w:ascii="Times New Roman" w:eastAsia="Times New Roman" w:hAnsi="Times New Roman" w:cs="Times New Roman"/>
          <w:color w:val="000000"/>
          <w:sz w:val="24"/>
          <w:szCs w:val="24"/>
          <w:lang w:val="lt-LT"/>
        </w:rPr>
        <w:t>.</w:t>
      </w:r>
    </w:p>
    <w:p w:rsidR="008D0333" w:rsidRPr="00B9489E" w:rsidRDefault="00291663" w:rsidP="007B4BA1">
      <w:pPr>
        <w:spacing w:after="0" w:line="360" w:lineRule="auto"/>
        <w:ind w:firstLine="851"/>
        <w:jc w:val="both"/>
        <w:rPr>
          <w:rFonts w:ascii="Times New Roman" w:eastAsia="Times New Roman" w:hAnsi="Times New Roman" w:cs="Times New Roman"/>
          <w:sz w:val="24"/>
          <w:szCs w:val="24"/>
          <w:lang w:val="lt-LT"/>
        </w:rPr>
      </w:pPr>
      <w:r w:rsidRPr="00B9489E">
        <w:rPr>
          <w:rFonts w:ascii="Times New Roman" w:eastAsia="Times New Roman" w:hAnsi="Times New Roman" w:cs="Times New Roman"/>
          <w:sz w:val="24"/>
          <w:szCs w:val="24"/>
          <w:lang w:val="lt-LT"/>
        </w:rPr>
        <w:t>10</w:t>
      </w:r>
      <w:r w:rsidR="008D0333" w:rsidRPr="00B9489E">
        <w:rPr>
          <w:rFonts w:ascii="Times New Roman" w:eastAsia="Times New Roman" w:hAnsi="Times New Roman" w:cs="Times New Roman"/>
          <w:sz w:val="24"/>
          <w:szCs w:val="24"/>
          <w:lang w:val="lt-LT"/>
        </w:rPr>
        <w:t>.</w:t>
      </w:r>
      <w:r w:rsidR="00932B9F" w:rsidRPr="00B9489E">
        <w:rPr>
          <w:rFonts w:ascii="Times New Roman" w:eastAsia="Times New Roman" w:hAnsi="Times New Roman" w:cs="Times New Roman"/>
          <w:sz w:val="24"/>
          <w:szCs w:val="24"/>
          <w:lang w:val="lt-LT"/>
        </w:rPr>
        <w:t xml:space="preserve">3. </w:t>
      </w:r>
      <w:r w:rsidR="008D0333" w:rsidRPr="00B9489E">
        <w:rPr>
          <w:rFonts w:ascii="Times New Roman" w:eastAsia="Times New Roman" w:hAnsi="Times New Roman" w:cs="Times New Roman"/>
          <w:sz w:val="24"/>
          <w:szCs w:val="24"/>
          <w:lang w:val="lt-LT"/>
        </w:rPr>
        <w:t>Prie šio straipsnio 1</w:t>
      </w:r>
      <w:r w:rsidRPr="00B9489E">
        <w:rPr>
          <w:rFonts w:ascii="Times New Roman" w:eastAsia="Times New Roman" w:hAnsi="Times New Roman" w:cs="Times New Roman"/>
          <w:sz w:val="24"/>
          <w:szCs w:val="24"/>
          <w:lang w:val="lt-LT"/>
        </w:rPr>
        <w:t>0</w:t>
      </w:r>
      <w:r w:rsidR="008D0333" w:rsidRPr="00B9489E">
        <w:rPr>
          <w:rFonts w:ascii="Times New Roman" w:eastAsia="Times New Roman" w:hAnsi="Times New Roman" w:cs="Times New Roman"/>
          <w:sz w:val="24"/>
          <w:szCs w:val="24"/>
          <w:lang w:val="lt-LT"/>
        </w:rPr>
        <w:t xml:space="preserve">.2. </w:t>
      </w:r>
      <w:r w:rsidR="00515A99" w:rsidRPr="00B9489E">
        <w:rPr>
          <w:rFonts w:ascii="Times New Roman" w:eastAsia="Times New Roman" w:hAnsi="Times New Roman" w:cs="Times New Roman"/>
          <w:sz w:val="24"/>
          <w:szCs w:val="24"/>
          <w:lang w:val="lt-LT"/>
        </w:rPr>
        <w:t>dalies 2–5</w:t>
      </w:r>
      <w:r w:rsidR="00932B9F" w:rsidRPr="00B9489E">
        <w:rPr>
          <w:rFonts w:ascii="Times New Roman" w:eastAsia="Times New Roman" w:hAnsi="Times New Roman" w:cs="Times New Roman"/>
          <w:sz w:val="24"/>
          <w:szCs w:val="24"/>
          <w:lang w:val="lt-LT"/>
        </w:rPr>
        <w:t xml:space="preserve"> punktuose nustatytų skatinimo priemonių papildomai gali būti skiriama padėka</w:t>
      </w:r>
      <w:r w:rsidR="00932B9F" w:rsidRPr="00B9489E">
        <w:rPr>
          <w:rFonts w:ascii="Times New Roman" w:eastAsia="Times New Roman" w:hAnsi="Times New Roman" w:cs="Times New Roman"/>
          <w:color w:val="C00000"/>
          <w:sz w:val="24"/>
          <w:szCs w:val="24"/>
          <w:lang w:val="lt-LT"/>
        </w:rPr>
        <w:t>.</w:t>
      </w:r>
      <w:bookmarkStart w:id="22" w:name="part_5917de2ffd86403a9b494889fc20317b"/>
      <w:bookmarkStart w:id="23" w:name="part_017bbed271d1476aa02e3839c1b9ec61"/>
      <w:bookmarkEnd w:id="22"/>
      <w:bookmarkEnd w:id="23"/>
    </w:p>
    <w:p w:rsidR="008D0333" w:rsidRPr="00B9489E" w:rsidRDefault="00291663" w:rsidP="00596556">
      <w:pPr>
        <w:spacing w:after="0" w:line="360" w:lineRule="auto"/>
        <w:ind w:firstLine="851"/>
        <w:jc w:val="both"/>
        <w:rPr>
          <w:rFonts w:ascii="Times New Roman" w:eastAsia="Times New Roman" w:hAnsi="Times New Roman" w:cs="Times New Roman"/>
          <w:sz w:val="24"/>
          <w:szCs w:val="24"/>
          <w:lang w:val="lt-LT"/>
        </w:rPr>
      </w:pPr>
      <w:r w:rsidRPr="00B9489E">
        <w:rPr>
          <w:rFonts w:ascii="Times New Roman" w:eastAsia="Times New Roman" w:hAnsi="Times New Roman" w:cs="Times New Roman"/>
          <w:b/>
          <w:bCs/>
          <w:sz w:val="24"/>
          <w:szCs w:val="24"/>
          <w:lang w:val="lt-LT"/>
        </w:rPr>
        <w:t>11</w:t>
      </w:r>
      <w:r w:rsidR="00932B9F" w:rsidRPr="00B9489E">
        <w:rPr>
          <w:rFonts w:ascii="Times New Roman" w:eastAsia="Times New Roman" w:hAnsi="Times New Roman" w:cs="Times New Roman"/>
          <w:b/>
          <w:bCs/>
          <w:sz w:val="24"/>
          <w:szCs w:val="24"/>
          <w:lang w:val="lt-LT"/>
        </w:rPr>
        <w:t>. Materialinės pašalpos</w:t>
      </w:r>
      <w:bookmarkStart w:id="24" w:name="part_6eb71a6e7b1f4f938950f89689573332"/>
      <w:bookmarkEnd w:id="24"/>
      <w:r w:rsidR="00B9489E">
        <w:rPr>
          <w:rFonts w:ascii="Times New Roman" w:eastAsia="Times New Roman" w:hAnsi="Times New Roman" w:cs="Times New Roman"/>
          <w:b/>
          <w:bCs/>
          <w:sz w:val="24"/>
          <w:szCs w:val="24"/>
          <w:lang w:val="lt-LT"/>
        </w:rPr>
        <w:t>.</w:t>
      </w:r>
    </w:p>
    <w:p w:rsidR="000173EE" w:rsidRPr="00B9489E" w:rsidRDefault="00291663" w:rsidP="00596556">
      <w:pPr>
        <w:spacing w:after="0" w:line="360" w:lineRule="auto"/>
        <w:ind w:firstLine="851"/>
        <w:jc w:val="both"/>
        <w:rPr>
          <w:rFonts w:ascii="Times New Roman" w:hAnsi="Times New Roman" w:cs="Times New Roman"/>
          <w:sz w:val="24"/>
          <w:szCs w:val="24"/>
          <w:lang w:val="lt-LT"/>
        </w:rPr>
      </w:pPr>
      <w:r w:rsidRPr="00B9489E">
        <w:rPr>
          <w:rFonts w:ascii="Times New Roman" w:eastAsia="Times New Roman" w:hAnsi="Times New Roman" w:cs="Times New Roman"/>
          <w:sz w:val="24"/>
          <w:szCs w:val="24"/>
          <w:lang w:val="lt-LT"/>
        </w:rPr>
        <w:t>11</w:t>
      </w:r>
      <w:r w:rsidR="008D0333" w:rsidRPr="00B9489E">
        <w:rPr>
          <w:rFonts w:ascii="Times New Roman" w:eastAsia="Times New Roman" w:hAnsi="Times New Roman" w:cs="Times New Roman"/>
          <w:sz w:val="24"/>
          <w:szCs w:val="24"/>
          <w:lang w:val="lt-LT"/>
        </w:rPr>
        <w:t>.1</w:t>
      </w:r>
      <w:r w:rsidR="000173EE" w:rsidRPr="00B9489E">
        <w:rPr>
          <w:rFonts w:ascii="Times New Roman" w:hAnsi="Times New Roman" w:cs="Times New Roman"/>
          <w:sz w:val="24"/>
          <w:szCs w:val="24"/>
          <w:lang w:val="lt-LT"/>
        </w:rPr>
        <w:t xml:space="preserve"> Materialinė pašalpa skiriama Įstaigos darbuotojui, kai materialinė būklė tapo sunki dėl jo paties ligos, artimųjų giminaičių, sutuoktinio, partnerio, sugyventinio, jo tėvų, vaikų (įvaikių), brolių (įbrolių) ir seserų (įseserių), taip pat išlaikytinių, kurių globėju ar rūpintoju įstatymų nustatyta tvarka yra paskirtas. Įstaigos darbuotojas ligos ar mirties, stichinės nelaimės ar turto netekimo, jeigu yra pateikti šių Įstaigos darbuotojų rašytiniai prašymai ir atitinkamą aplinkybę patvirtinantys dokumentai (sveikatos priežiūros įstaigos pažyma, vaistų įsigijimą ar kitų medicininių paslaugų apmokėjimą patvirtinantys dokumentai, šeimos nario mirties faktą patvirtinantis dokumentas, pažyma apie stichinę </w:t>
      </w:r>
      <w:r w:rsidR="000173EE" w:rsidRPr="00B9489E">
        <w:rPr>
          <w:rFonts w:ascii="Times New Roman" w:hAnsi="Times New Roman" w:cs="Times New Roman"/>
          <w:sz w:val="24"/>
          <w:szCs w:val="24"/>
          <w:lang w:val="lt-LT"/>
        </w:rPr>
        <w:lastRenderedPageBreak/>
        <w:t>nelaimę, vagystę ir pan.), gali būti skiriama iki 3 minimaliųjų mėnesinių algų dydžio materialinė pašalpa:</w:t>
      </w:r>
    </w:p>
    <w:p w:rsidR="000173EE" w:rsidRPr="00B9489E" w:rsidRDefault="000173EE" w:rsidP="007B4BA1">
      <w:pPr>
        <w:spacing w:after="0" w:line="360" w:lineRule="auto"/>
        <w:ind w:firstLine="851"/>
        <w:jc w:val="both"/>
        <w:rPr>
          <w:rFonts w:ascii="Times New Roman" w:hAnsi="Times New Roman" w:cs="Times New Roman"/>
          <w:sz w:val="24"/>
          <w:szCs w:val="24"/>
          <w:lang w:val="lt-LT"/>
        </w:rPr>
      </w:pPr>
      <w:r w:rsidRPr="00B9489E">
        <w:rPr>
          <w:rFonts w:ascii="Times New Roman" w:hAnsi="Times New Roman" w:cs="Times New Roman"/>
          <w:sz w:val="24"/>
          <w:szCs w:val="24"/>
          <w:lang w:val="lt-LT"/>
        </w:rPr>
        <w:t>11.1.</w:t>
      </w:r>
      <w:r w:rsidR="00B9489E">
        <w:rPr>
          <w:rFonts w:ascii="Times New Roman" w:hAnsi="Times New Roman" w:cs="Times New Roman"/>
          <w:sz w:val="24"/>
          <w:szCs w:val="24"/>
          <w:lang w:val="lt-LT"/>
        </w:rPr>
        <w:t>1.</w:t>
      </w:r>
      <w:r w:rsidRPr="00B9489E">
        <w:rPr>
          <w:rFonts w:ascii="Times New Roman" w:hAnsi="Times New Roman" w:cs="Times New Roman"/>
          <w:sz w:val="24"/>
          <w:szCs w:val="24"/>
          <w:lang w:val="lt-LT"/>
        </w:rPr>
        <w:t xml:space="preserve"> mirus Įstaigos darbuotojo tėvams (įtėviams), skiriama 1 minimalios mėnesinės algos dydžio pašalpa;</w:t>
      </w:r>
    </w:p>
    <w:p w:rsidR="000173EE" w:rsidRPr="00B9489E" w:rsidRDefault="000173EE" w:rsidP="007B4BA1">
      <w:pPr>
        <w:spacing w:after="0" w:line="360" w:lineRule="auto"/>
        <w:ind w:firstLine="851"/>
        <w:jc w:val="both"/>
        <w:rPr>
          <w:rFonts w:ascii="Times New Roman" w:hAnsi="Times New Roman" w:cs="Times New Roman"/>
          <w:sz w:val="24"/>
          <w:szCs w:val="24"/>
          <w:lang w:val="lt-LT"/>
        </w:rPr>
      </w:pPr>
      <w:r w:rsidRPr="00B9489E">
        <w:rPr>
          <w:rFonts w:ascii="Times New Roman" w:hAnsi="Times New Roman" w:cs="Times New Roman"/>
          <w:sz w:val="24"/>
          <w:szCs w:val="24"/>
          <w:lang w:val="lt-LT"/>
        </w:rPr>
        <w:t>11.</w:t>
      </w:r>
      <w:r w:rsidR="00B9489E">
        <w:rPr>
          <w:rFonts w:ascii="Times New Roman" w:hAnsi="Times New Roman" w:cs="Times New Roman"/>
          <w:sz w:val="24"/>
          <w:szCs w:val="24"/>
          <w:lang w:val="lt-LT"/>
        </w:rPr>
        <w:t>1.</w:t>
      </w:r>
      <w:r w:rsidRPr="00B9489E">
        <w:rPr>
          <w:rFonts w:ascii="Times New Roman" w:hAnsi="Times New Roman" w:cs="Times New Roman"/>
          <w:sz w:val="24"/>
          <w:szCs w:val="24"/>
          <w:lang w:val="lt-LT"/>
        </w:rPr>
        <w:t>2. mirus Įstaigos darbuotojo  sutuoktiniui, vaikams (įvaikiams), skiriama 2 minimaliųjų mėnesinių algų dydžio pašalpa;</w:t>
      </w:r>
    </w:p>
    <w:p w:rsidR="000173EE" w:rsidRPr="00B9489E" w:rsidRDefault="000173EE" w:rsidP="007B4BA1">
      <w:pPr>
        <w:spacing w:after="0" w:line="360" w:lineRule="auto"/>
        <w:ind w:firstLine="851"/>
        <w:jc w:val="both"/>
        <w:rPr>
          <w:rFonts w:ascii="Times New Roman" w:hAnsi="Times New Roman" w:cs="Times New Roman"/>
          <w:sz w:val="24"/>
          <w:szCs w:val="24"/>
          <w:lang w:val="lt-LT"/>
        </w:rPr>
      </w:pPr>
      <w:r w:rsidRPr="00B9489E">
        <w:rPr>
          <w:rFonts w:ascii="Times New Roman" w:hAnsi="Times New Roman" w:cs="Times New Roman"/>
          <w:sz w:val="24"/>
          <w:szCs w:val="24"/>
          <w:lang w:val="lt-LT"/>
        </w:rPr>
        <w:t>11.</w:t>
      </w:r>
      <w:r w:rsidR="00B9489E">
        <w:rPr>
          <w:rFonts w:ascii="Times New Roman" w:hAnsi="Times New Roman" w:cs="Times New Roman"/>
          <w:sz w:val="24"/>
          <w:szCs w:val="24"/>
          <w:lang w:val="lt-LT"/>
        </w:rPr>
        <w:t>1.</w:t>
      </w:r>
      <w:r w:rsidRPr="00B9489E">
        <w:rPr>
          <w:rFonts w:ascii="Times New Roman" w:hAnsi="Times New Roman" w:cs="Times New Roman"/>
          <w:sz w:val="24"/>
          <w:szCs w:val="24"/>
          <w:lang w:val="lt-LT"/>
        </w:rPr>
        <w:t>3. mirus Įstaigos darbuotojui, skiriama 3 minimaliųjų mėnesinių algų dydžio pašalpa darbuotojo sutuoktiniui, vaikams, (įvaikiams), tėvams (įtėviams) arba asmenims, patiriantiems laidojimo išlaidas, jeigu yra pateiktas jo šeimos nario rašytinis prašymas ir mirties faktą patvirtinantys dokumentai</w:t>
      </w:r>
      <w:r w:rsidR="00B9489E">
        <w:rPr>
          <w:rFonts w:ascii="Times New Roman" w:hAnsi="Times New Roman" w:cs="Times New Roman"/>
          <w:sz w:val="24"/>
          <w:szCs w:val="24"/>
          <w:lang w:val="lt-LT"/>
        </w:rPr>
        <w:t>;</w:t>
      </w:r>
    </w:p>
    <w:p w:rsidR="000173EE" w:rsidRPr="00B9489E" w:rsidRDefault="000173EE" w:rsidP="007B4BA1">
      <w:pPr>
        <w:spacing w:after="0" w:line="360" w:lineRule="auto"/>
        <w:ind w:firstLine="851"/>
        <w:jc w:val="both"/>
        <w:rPr>
          <w:rFonts w:ascii="Times New Roman" w:hAnsi="Times New Roman" w:cs="Times New Roman"/>
          <w:sz w:val="24"/>
          <w:szCs w:val="24"/>
          <w:lang w:val="lt-LT"/>
        </w:rPr>
      </w:pPr>
      <w:r w:rsidRPr="00B9489E">
        <w:rPr>
          <w:rFonts w:ascii="Times New Roman" w:hAnsi="Times New Roman" w:cs="Times New Roman"/>
          <w:sz w:val="24"/>
          <w:szCs w:val="24"/>
          <w:lang w:val="lt-LT"/>
        </w:rPr>
        <w:t>11.</w:t>
      </w:r>
      <w:r w:rsidR="00B9489E">
        <w:rPr>
          <w:rFonts w:ascii="Times New Roman" w:hAnsi="Times New Roman" w:cs="Times New Roman"/>
          <w:sz w:val="24"/>
          <w:szCs w:val="24"/>
          <w:lang w:val="lt-LT"/>
        </w:rPr>
        <w:t>1.</w:t>
      </w:r>
      <w:r w:rsidRPr="00B9489E">
        <w:rPr>
          <w:rFonts w:ascii="Times New Roman" w:hAnsi="Times New Roman" w:cs="Times New Roman"/>
          <w:sz w:val="24"/>
          <w:szCs w:val="24"/>
          <w:lang w:val="lt-LT"/>
        </w:rPr>
        <w:t xml:space="preserve">4. </w:t>
      </w:r>
      <w:r w:rsidR="00B9489E">
        <w:rPr>
          <w:rFonts w:ascii="Times New Roman" w:hAnsi="Times New Roman" w:cs="Times New Roman"/>
          <w:sz w:val="24"/>
          <w:szCs w:val="24"/>
          <w:lang w:val="lt-LT"/>
        </w:rPr>
        <w:t>į</w:t>
      </w:r>
      <w:r w:rsidRPr="00B9489E">
        <w:rPr>
          <w:rFonts w:ascii="Times New Roman" w:hAnsi="Times New Roman" w:cs="Times New Roman"/>
          <w:sz w:val="24"/>
          <w:szCs w:val="24"/>
          <w:lang w:val="lt-LT"/>
        </w:rPr>
        <w:t>staigos darbuotojo, jo šeimos narių ligos, stichinės nelaimės ar turto netekimo atveju skiriama iki 1 minimalios mėnesinės algos dydžio pašalpa.</w:t>
      </w:r>
    </w:p>
    <w:p w:rsidR="00212894" w:rsidRDefault="000173EE" w:rsidP="00212894">
      <w:pPr>
        <w:pStyle w:val="00Numertuotas"/>
        <w:numPr>
          <w:ilvl w:val="0"/>
          <w:numId w:val="0"/>
        </w:numPr>
        <w:tabs>
          <w:tab w:val="num" w:pos="1122"/>
        </w:tabs>
        <w:spacing w:line="360" w:lineRule="auto"/>
        <w:ind w:firstLine="851"/>
        <w:rPr>
          <w:szCs w:val="24"/>
          <w:lang w:eastAsia="lt-LT"/>
        </w:rPr>
      </w:pPr>
      <w:r w:rsidRPr="00B9489E">
        <w:rPr>
          <w:szCs w:val="24"/>
          <w:lang w:eastAsia="lt-LT"/>
        </w:rPr>
        <w:t>12. Už dvi pirmąsias kalendorines nedarbingumo dienas mokama 100 procentų ligos išmoka, gavėjo vidutinio darbo užmokesčio, apskaičiuoto Vyriausybės nustatyta tvarka.</w:t>
      </w:r>
    </w:p>
    <w:p w:rsidR="00212894" w:rsidRPr="00A32834" w:rsidRDefault="00212894" w:rsidP="00212894">
      <w:pPr>
        <w:pStyle w:val="00Numertuotas"/>
        <w:numPr>
          <w:ilvl w:val="0"/>
          <w:numId w:val="0"/>
        </w:numPr>
        <w:tabs>
          <w:tab w:val="num" w:pos="1122"/>
        </w:tabs>
        <w:spacing w:line="360" w:lineRule="auto"/>
        <w:ind w:firstLine="851"/>
        <w:rPr>
          <w:szCs w:val="24"/>
          <w:lang w:eastAsia="lt-LT"/>
        </w:rPr>
      </w:pPr>
    </w:p>
    <w:p w:rsidR="00935C91" w:rsidRPr="0085025C" w:rsidRDefault="00291663" w:rsidP="00935C91">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IV</w:t>
      </w:r>
      <w:r w:rsidR="00935C91" w:rsidRPr="0085025C">
        <w:rPr>
          <w:rFonts w:ascii="Times New Roman" w:eastAsia="Times New Roman" w:hAnsi="Times New Roman"/>
          <w:b/>
          <w:sz w:val="24"/>
          <w:szCs w:val="24"/>
          <w:lang w:eastAsia="lt-LT"/>
        </w:rPr>
        <w:t xml:space="preserve"> SKYRIUS</w:t>
      </w:r>
    </w:p>
    <w:p w:rsidR="00935C91" w:rsidRDefault="00935C91" w:rsidP="00935C91">
      <w:pPr>
        <w:pStyle w:val="Sraopastraipa"/>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DARBO UŽMOKESČIO MOKĖJIMAS,</w:t>
      </w:r>
      <w:r>
        <w:rPr>
          <w:rFonts w:ascii="Times New Roman" w:eastAsia="Times New Roman" w:hAnsi="Times New Roman"/>
          <w:b/>
          <w:sz w:val="24"/>
          <w:szCs w:val="24"/>
          <w:lang w:eastAsia="lt-LT"/>
        </w:rPr>
        <w:t xml:space="preserve"> TERMINAI</w:t>
      </w:r>
    </w:p>
    <w:p w:rsidR="00935C91" w:rsidRPr="004A508B" w:rsidRDefault="00935C91" w:rsidP="001375CF">
      <w:pPr>
        <w:pStyle w:val="Sraopastraipa"/>
        <w:spacing w:after="0" w:line="360" w:lineRule="auto"/>
        <w:ind w:left="1296"/>
        <w:rPr>
          <w:rFonts w:ascii="Times New Roman" w:eastAsia="Times New Roman" w:hAnsi="Times New Roman"/>
          <w:b/>
          <w:sz w:val="24"/>
          <w:szCs w:val="24"/>
          <w:lang w:eastAsia="lt-LT"/>
        </w:rPr>
      </w:pPr>
    </w:p>
    <w:p w:rsidR="001375CF" w:rsidRPr="001375CF" w:rsidRDefault="00291663" w:rsidP="007B4BA1">
      <w:pPr>
        <w:spacing w:after="0" w:line="360" w:lineRule="auto"/>
        <w:ind w:firstLine="851"/>
        <w:jc w:val="both"/>
        <w:rPr>
          <w:rFonts w:ascii="Times New Roman" w:eastAsia="Times New Roman" w:hAnsi="Times New Roman" w:cs="Times New Roman"/>
          <w:sz w:val="24"/>
          <w:szCs w:val="24"/>
          <w:lang w:val="lt-LT" w:eastAsia="lt-LT"/>
        </w:rPr>
      </w:pPr>
      <w:r w:rsidRPr="00B9489E">
        <w:rPr>
          <w:rFonts w:ascii="Times New Roman" w:eastAsia="Times New Roman" w:hAnsi="Times New Roman" w:cs="Times New Roman"/>
          <w:sz w:val="24"/>
          <w:szCs w:val="24"/>
          <w:lang w:eastAsia="lt-LT"/>
        </w:rPr>
        <w:t>1</w:t>
      </w:r>
      <w:r w:rsidR="00B9489E" w:rsidRPr="00B9489E">
        <w:rPr>
          <w:rFonts w:ascii="Times New Roman" w:eastAsia="Times New Roman" w:hAnsi="Times New Roman" w:cs="Times New Roman"/>
          <w:sz w:val="24"/>
          <w:szCs w:val="24"/>
          <w:lang w:eastAsia="lt-LT"/>
        </w:rPr>
        <w:t>3</w:t>
      </w:r>
      <w:r w:rsidR="00935C91" w:rsidRPr="00B9489E">
        <w:rPr>
          <w:rFonts w:ascii="Times New Roman" w:eastAsia="Times New Roman" w:hAnsi="Times New Roman" w:cs="Times New Roman"/>
          <w:sz w:val="24"/>
          <w:szCs w:val="24"/>
          <w:lang w:eastAsia="lt-LT"/>
        </w:rPr>
        <w:t xml:space="preserve">. </w:t>
      </w:r>
      <w:r w:rsidR="001375CF" w:rsidRPr="00B9489E">
        <w:rPr>
          <w:rFonts w:ascii="Times New Roman" w:hAnsi="Times New Roman" w:cs="Times New Roman"/>
          <w:sz w:val="24"/>
          <w:szCs w:val="24"/>
          <w:lang w:val="lt-LT"/>
        </w:rPr>
        <w:t> </w:t>
      </w:r>
      <w:r w:rsidR="001375CF" w:rsidRPr="001375CF">
        <w:rPr>
          <w:rFonts w:ascii="Times New Roman" w:hAnsi="Times New Roman" w:cs="Times New Roman"/>
          <w:color w:val="000000"/>
          <w:sz w:val="24"/>
          <w:szCs w:val="24"/>
          <w:lang w:val="lt-LT"/>
        </w:rPr>
        <w:t>Darbo užmokestis darbuotojui mokamas ne rečiau kaip du kartus per mėnesį (</w:t>
      </w:r>
      <w:r w:rsidR="001375CF" w:rsidRPr="001375CF">
        <w:rPr>
          <w:rFonts w:ascii="Times New Roman" w:eastAsia="Times New Roman" w:hAnsi="Times New Roman" w:cs="Times New Roman"/>
          <w:sz w:val="24"/>
          <w:szCs w:val="24"/>
          <w:lang w:val="lt-LT" w:eastAsia="lt-LT"/>
        </w:rPr>
        <w:t xml:space="preserve">avansas mokamas iki mėnesio 20 d.), </w:t>
      </w:r>
      <w:r w:rsidR="001375CF" w:rsidRPr="001375CF">
        <w:rPr>
          <w:rFonts w:ascii="Times New Roman" w:hAnsi="Times New Roman" w:cs="Times New Roman"/>
          <w:color w:val="000000"/>
          <w:sz w:val="24"/>
          <w:szCs w:val="24"/>
          <w:lang w:val="lt-LT"/>
        </w:rPr>
        <w:t>o jeigu darbuotojas prašo, – kartą per mėnesį. Bet kuriuo atveju už darbą per kalendorinį mėnesį negali būti atsiskaitoma vėliau negu per dešimt darbo dienų nuo jo pabaigos.</w:t>
      </w:r>
    </w:p>
    <w:p w:rsidR="001375CF" w:rsidRPr="00710132" w:rsidRDefault="00291663" w:rsidP="007B4BA1">
      <w:pPr>
        <w:spacing w:after="0" w:line="360" w:lineRule="auto"/>
        <w:ind w:firstLine="851"/>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w:t>
      </w:r>
      <w:r w:rsidR="00B9489E">
        <w:rPr>
          <w:rFonts w:ascii="Times New Roman" w:eastAsia="Times New Roman" w:hAnsi="Times New Roman" w:cs="Times New Roman"/>
          <w:color w:val="000000"/>
          <w:sz w:val="24"/>
          <w:szCs w:val="24"/>
          <w:lang w:val="lt-LT"/>
        </w:rPr>
        <w:t>4</w:t>
      </w:r>
      <w:r w:rsidR="001375CF" w:rsidRPr="001375CF">
        <w:rPr>
          <w:rFonts w:ascii="Times New Roman" w:eastAsia="Times New Roman" w:hAnsi="Times New Roman" w:cs="Times New Roman"/>
          <w:color w:val="000000"/>
          <w:sz w:val="24"/>
          <w:szCs w:val="24"/>
          <w:lang w:val="lt-LT"/>
        </w:rPr>
        <w:t>.Darbo sutarčiai pasibaigus, visos darbuotojo su darbo santykiais susijusios išmokos išmokamos, kai nutraukiama darbo sutartis su darbuotoju, bet ne vėliau kaip iki darbo santykių pabaigos, nebent šalys susitaria, kad su darbuotoju bus atsiskaityta ne vėliau kaip per dešimt darbo dienų. Darbo užmokesčio ar su juo susijusių išmokų dalis, neviršijanti darbuotojo vieno mėnesio vidutinio darbo užmokesčio dydžio, visais atvejais turi būti sumokama ne vėliau kaip darbo santykių pasibaigimo dieną, nebent atleidimo metu buvo susitarta kitaip.</w:t>
      </w:r>
    </w:p>
    <w:p w:rsidR="001375CF" w:rsidRDefault="001375CF" w:rsidP="00935C91">
      <w:pPr>
        <w:spacing w:after="0" w:line="240" w:lineRule="auto"/>
        <w:jc w:val="both"/>
        <w:rPr>
          <w:rFonts w:ascii="Times New Roman" w:eastAsia="Times New Roman" w:hAnsi="Times New Roman"/>
          <w:sz w:val="24"/>
          <w:szCs w:val="24"/>
          <w:lang w:val="lt-LT" w:eastAsia="lt-LT"/>
        </w:rPr>
      </w:pPr>
    </w:p>
    <w:p w:rsidR="00FA5990" w:rsidRPr="00710132" w:rsidRDefault="00291663" w:rsidP="00FA5990">
      <w:pPr>
        <w:spacing w:after="0" w:line="240" w:lineRule="auto"/>
        <w:jc w:val="center"/>
        <w:rPr>
          <w:rFonts w:ascii="Times New Roman" w:eastAsia="Times New Roman" w:hAnsi="Times New Roman"/>
          <w:b/>
          <w:sz w:val="24"/>
          <w:szCs w:val="24"/>
          <w:lang w:val="lt-LT" w:eastAsia="lt-LT"/>
        </w:rPr>
      </w:pPr>
      <w:r>
        <w:rPr>
          <w:rFonts w:ascii="Times New Roman" w:hAnsi="Times New Roman" w:cs="Times New Roman"/>
          <w:b/>
          <w:sz w:val="24"/>
          <w:szCs w:val="24"/>
          <w:lang w:val="lt-LT"/>
        </w:rPr>
        <w:t>V</w:t>
      </w:r>
      <w:r w:rsidR="00FA5990" w:rsidRPr="00710132">
        <w:rPr>
          <w:rFonts w:ascii="Times New Roman" w:eastAsia="Times New Roman" w:hAnsi="Times New Roman"/>
          <w:b/>
          <w:sz w:val="24"/>
          <w:szCs w:val="24"/>
          <w:lang w:val="lt-LT" w:eastAsia="lt-LT"/>
        </w:rPr>
        <w:t xml:space="preserve"> SKYRIUS</w:t>
      </w:r>
    </w:p>
    <w:p w:rsidR="00FA5990" w:rsidRPr="00710132" w:rsidRDefault="00FA5990" w:rsidP="00FA5990">
      <w:pPr>
        <w:pStyle w:val="Sraopastraipa"/>
        <w:spacing w:after="0" w:line="240" w:lineRule="auto"/>
        <w:ind w:left="0"/>
        <w:jc w:val="center"/>
        <w:rPr>
          <w:rFonts w:ascii="Times New Roman" w:eastAsia="Times New Roman" w:hAnsi="Times New Roman"/>
          <w:b/>
          <w:sz w:val="24"/>
          <w:szCs w:val="24"/>
          <w:lang w:val="lt-LT" w:eastAsia="lt-LT"/>
        </w:rPr>
      </w:pPr>
      <w:r w:rsidRPr="00710132">
        <w:rPr>
          <w:rFonts w:ascii="Times New Roman" w:eastAsia="Times New Roman" w:hAnsi="Times New Roman"/>
          <w:b/>
          <w:sz w:val="24"/>
          <w:szCs w:val="24"/>
          <w:lang w:val="lt-LT" w:eastAsia="lt-LT"/>
        </w:rPr>
        <w:t>MOKĖJIMAS UŽ ATOSTOGAS</w:t>
      </w:r>
    </w:p>
    <w:p w:rsidR="00A52B48" w:rsidRPr="00710132" w:rsidRDefault="00A52B48" w:rsidP="00FA5990">
      <w:pPr>
        <w:pStyle w:val="Sraopastraipa"/>
        <w:spacing w:after="0" w:line="240" w:lineRule="auto"/>
        <w:ind w:left="0"/>
        <w:jc w:val="center"/>
        <w:rPr>
          <w:rFonts w:ascii="Times New Roman" w:eastAsia="Times New Roman" w:hAnsi="Times New Roman"/>
          <w:b/>
          <w:sz w:val="24"/>
          <w:szCs w:val="24"/>
          <w:lang w:val="lt-LT" w:eastAsia="lt-LT"/>
        </w:rPr>
      </w:pPr>
    </w:p>
    <w:p w:rsidR="00A52B48" w:rsidRPr="00710132" w:rsidRDefault="00291663" w:rsidP="007B4BA1">
      <w:pPr>
        <w:spacing w:after="0" w:line="360" w:lineRule="atLeast"/>
        <w:ind w:firstLine="851"/>
        <w:jc w:val="both"/>
        <w:rPr>
          <w:rFonts w:ascii="Times New Roman" w:eastAsia="Times New Roman" w:hAnsi="Times New Roman" w:cs="Times New Roman"/>
          <w:color w:val="000000"/>
          <w:sz w:val="24"/>
          <w:szCs w:val="24"/>
          <w:lang w:val="lt-LT"/>
        </w:rPr>
      </w:pPr>
      <w:r>
        <w:rPr>
          <w:rFonts w:ascii="Times New Roman" w:eastAsia="Times New Roman" w:hAnsi="Times New Roman"/>
          <w:sz w:val="24"/>
          <w:szCs w:val="24"/>
          <w:lang w:val="lt-LT" w:eastAsia="lt-LT"/>
        </w:rPr>
        <w:t>1</w:t>
      </w:r>
      <w:r w:rsidR="00B9489E">
        <w:rPr>
          <w:rFonts w:ascii="Times New Roman" w:eastAsia="Times New Roman" w:hAnsi="Times New Roman"/>
          <w:sz w:val="24"/>
          <w:szCs w:val="24"/>
          <w:lang w:val="lt-LT" w:eastAsia="lt-LT"/>
        </w:rPr>
        <w:t>5</w:t>
      </w:r>
      <w:r w:rsidR="00A52B48" w:rsidRPr="00710132">
        <w:rPr>
          <w:rFonts w:ascii="Times New Roman" w:eastAsia="Times New Roman" w:hAnsi="Times New Roman"/>
          <w:sz w:val="24"/>
          <w:szCs w:val="24"/>
          <w:lang w:val="lt-LT" w:eastAsia="lt-LT"/>
        </w:rPr>
        <w:t>.</w:t>
      </w:r>
      <w:r w:rsidR="00A52B48" w:rsidRPr="00A52B48">
        <w:rPr>
          <w:rFonts w:ascii="Times New Roman" w:eastAsia="Times New Roman" w:hAnsi="Times New Roman" w:cs="Times New Roman"/>
          <w:color w:val="000000"/>
          <w:sz w:val="24"/>
          <w:szCs w:val="24"/>
          <w:lang w:val="lt-LT"/>
        </w:rPr>
        <w:t xml:space="preserve"> Kasmetinių atostog</w:t>
      </w:r>
      <w:r w:rsidR="00A52B48">
        <w:rPr>
          <w:rFonts w:ascii="Times New Roman" w:eastAsia="Times New Roman" w:hAnsi="Times New Roman" w:cs="Times New Roman"/>
          <w:color w:val="000000"/>
          <w:sz w:val="24"/>
          <w:szCs w:val="24"/>
          <w:lang w:val="lt-LT"/>
        </w:rPr>
        <w:t>ų laiku darbuotojui paliekamas j</w:t>
      </w:r>
      <w:r w:rsidR="00A52B48" w:rsidRPr="00A52B48">
        <w:rPr>
          <w:rFonts w:ascii="Times New Roman" w:eastAsia="Times New Roman" w:hAnsi="Times New Roman" w:cs="Times New Roman"/>
          <w:color w:val="000000"/>
          <w:sz w:val="24"/>
          <w:szCs w:val="24"/>
          <w:lang w:val="lt-LT"/>
        </w:rPr>
        <w:t>o vidutinis darbo užmokestis (atostoginiai).</w:t>
      </w:r>
    </w:p>
    <w:p w:rsidR="00A52B48" w:rsidRPr="00710132" w:rsidRDefault="00291663" w:rsidP="007B4BA1">
      <w:pPr>
        <w:spacing w:after="0" w:line="360" w:lineRule="atLeast"/>
        <w:ind w:firstLine="851"/>
        <w:jc w:val="both"/>
        <w:rPr>
          <w:rFonts w:ascii="Times New Roman" w:eastAsia="Times New Roman" w:hAnsi="Times New Roman" w:cs="Times New Roman"/>
          <w:color w:val="000000"/>
          <w:sz w:val="24"/>
          <w:szCs w:val="24"/>
          <w:lang w:val="lt-LT"/>
        </w:rPr>
      </w:pPr>
      <w:bookmarkStart w:id="25" w:name="part_423a63ef93664f98b570a7425cbb1099"/>
      <w:bookmarkEnd w:id="25"/>
      <w:r>
        <w:rPr>
          <w:rFonts w:ascii="Times New Roman" w:eastAsia="Times New Roman" w:hAnsi="Times New Roman" w:cs="Times New Roman"/>
          <w:color w:val="000000"/>
          <w:sz w:val="24"/>
          <w:szCs w:val="24"/>
          <w:lang w:val="lt-LT"/>
        </w:rPr>
        <w:t>1</w:t>
      </w:r>
      <w:r w:rsidR="00B9489E">
        <w:rPr>
          <w:rFonts w:ascii="Times New Roman" w:eastAsia="Times New Roman" w:hAnsi="Times New Roman" w:cs="Times New Roman"/>
          <w:color w:val="000000"/>
          <w:sz w:val="24"/>
          <w:szCs w:val="24"/>
          <w:lang w:val="lt-LT"/>
        </w:rPr>
        <w:t>6</w:t>
      </w:r>
      <w:r w:rsidR="00A52B48" w:rsidRPr="00A52B48">
        <w:rPr>
          <w:rFonts w:ascii="Times New Roman" w:eastAsia="Times New Roman" w:hAnsi="Times New Roman" w:cs="Times New Roman"/>
          <w:color w:val="000000"/>
          <w:sz w:val="24"/>
          <w:szCs w:val="24"/>
          <w:lang w:val="lt-LT"/>
        </w:rPr>
        <w:t xml:space="preserve">. Atostoginiai išmokami ne vėliau kaip paskutinę darbo dieną prieš kasmetinių atostogų pradžią. </w:t>
      </w:r>
    </w:p>
    <w:p w:rsidR="00A52B48" w:rsidRPr="00710132" w:rsidRDefault="00A262D2" w:rsidP="007B4BA1">
      <w:pPr>
        <w:spacing w:after="0" w:line="360" w:lineRule="atLeast"/>
        <w:ind w:firstLine="851"/>
        <w:jc w:val="both"/>
        <w:rPr>
          <w:rFonts w:ascii="Times New Roman" w:eastAsia="Times New Roman" w:hAnsi="Times New Roman" w:cs="Times New Roman"/>
          <w:color w:val="000000"/>
          <w:sz w:val="24"/>
          <w:szCs w:val="24"/>
          <w:lang w:val="lt-LT"/>
        </w:rPr>
      </w:pPr>
      <w:bookmarkStart w:id="26" w:name="part_c14b5a23c18a43fca7616636108a582d"/>
      <w:bookmarkEnd w:id="26"/>
      <w:r>
        <w:rPr>
          <w:rFonts w:ascii="Times New Roman" w:eastAsia="Times New Roman" w:hAnsi="Times New Roman" w:cs="Times New Roman"/>
          <w:color w:val="000000"/>
          <w:sz w:val="24"/>
          <w:szCs w:val="24"/>
          <w:lang w:val="lt-LT"/>
        </w:rPr>
        <w:lastRenderedPageBreak/>
        <w:t>1</w:t>
      </w:r>
      <w:r w:rsidR="00B9489E">
        <w:rPr>
          <w:rFonts w:ascii="Times New Roman" w:eastAsia="Times New Roman" w:hAnsi="Times New Roman" w:cs="Times New Roman"/>
          <w:color w:val="000000"/>
          <w:sz w:val="24"/>
          <w:szCs w:val="24"/>
          <w:lang w:val="lt-LT"/>
        </w:rPr>
        <w:t>7</w:t>
      </w:r>
      <w:r w:rsidR="00A52B48" w:rsidRPr="00A52B48">
        <w:rPr>
          <w:rFonts w:ascii="Times New Roman" w:eastAsia="Times New Roman" w:hAnsi="Times New Roman" w:cs="Times New Roman"/>
          <w:color w:val="000000"/>
          <w:sz w:val="24"/>
          <w:szCs w:val="24"/>
          <w:lang w:val="lt-LT"/>
        </w:rPr>
        <w:t>. Darbuotojo atskiru prašymu, suteikus kasmetines atostogas, atostoginiai mokami įprasta darbo užmokesčio mokėjimo tvarka.</w:t>
      </w:r>
    </w:p>
    <w:p w:rsidR="00A52B48" w:rsidRPr="00A52B48" w:rsidRDefault="00A262D2" w:rsidP="007B4BA1">
      <w:pPr>
        <w:spacing w:after="0" w:line="360" w:lineRule="atLeast"/>
        <w:ind w:firstLine="851"/>
        <w:jc w:val="both"/>
        <w:rPr>
          <w:rFonts w:ascii="Times New Roman" w:eastAsia="Times New Roman" w:hAnsi="Times New Roman" w:cs="Times New Roman"/>
          <w:sz w:val="24"/>
          <w:szCs w:val="24"/>
          <w:lang w:val="lt-LT"/>
        </w:rPr>
      </w:pPr>
      <w:bookmarkStart w:id="27" w:name="part_3af24e42e529480d96a476ef767ed517"/>
      <w:bookmarkEnd w:id="27"/>
      <w:r>
        <w:rPr>
          <w:rFonts w:ascii="Times New Roman" w:eastAsia="Times New Roman" w:hAnsi="Times New Roman" w:cs="Times New Roman"/>
          <w:sz w:val="24"/>
          <w:szCs w:val="24"/>
          <w:lang w:val="lt-LT"/>
        </w:rPr>
        <w:t>1</w:t>
      </w:r>
      <w:r w:rsidR="007B4BA1">
        <w:rPr>
          <w:rFonts w:ascii="Times New Roman" w:eastAsia="Times New Roman" w:hAnsi="Times New Roman" w:cs="Times New Roman"/>
          <w:sz w:val="24"/>
          <w:szCs w:val="24"/>
          <w:lang w:val="lt-LT"/>
        </w:rPr>
        <w:t>8</w:t>
      </w:r>
      <w:r w:rsidR="00A52B48" w:rsidRPr="00A52B48">
        <w:rPr>
          <w:rFonts w:ascii="Times New Roman" w:eastAsia="Times New Roman" w:hAnsi="Times New Roman" w:cs="Times New Roman"/>
          <w:sz w:val="24"/>
          <w:szCs w:val="24"/>
          <w:lang w:val="lt-LT"/>
        </w:rPr>
        <w:t xml:space="preserve">. </w:t>
      </w:r>
      <w:r w:rsidR="00A52B48" w:rsidRPr="00A52B48">
        <w:rPr>
          <w:rFonts w:ascii="Times New Roman" w:eastAsia="Times New Roman" w:hAnsi="Times New Roman"/>
          <w:sz w:val="24"/>
          <w:szCs w:val="24"/>
          <w:lang w:val="lt-LT" w:eastAsia="lt-LT"/>
        </w:rPr>
        <w:t xml:space="preserve">Kai nutraukiama darbo sutartis, neatsižvelgiant į jos terminą, išmokama piniginė kompensacija už nepanaudotas atostogas, </w:t>
      </w:r>
    </w:p>
    <w:p w:rsidR="00A52B48" w:rsidRDefault="00A52B48" w:rsidP="00A52B48">
      <w:pPr>
        <w:spacing w:after="0" w:line="360" w:lineRule="atLeast"/>
        <w:ind w:firstLine="720"/>
        <w:jc w:val="both"/>
        <w:rPr>
          <w:rFonts w:ascii="Times New Roman" w:eastAsia="Times New Roman" w:hAnsi="Times New Roman" w:cs="Times New Roman"/>
          <w:color w:val="000000"/>
          <w:sz w:val="24"/>
          <w:szCs w:val="24"/>
          <w:lang w:val="lt-LT"/>
        </w:rPr>
      </w:pPr>
    </w:p>
    <w:p w:rsidR="00C50950" w:rsidRPr="00F911AA" w:rsidRDefault="00830CD0" w:rsidP="00212894">
      <w:pPr>
        <w:spacing w:after="0" w:line="240" w:lineRule="auto"/>
        <w:ind w:right="47"/>
        <w:jc w:val="center"/>
        <w:rPr>
          <w:rFonts w:ascii="Times New Roman" w:hAnsi="Times New Roman" w:cs="Times New Roman"/>
          <w:b/>
          <w:sz w:val="24"/>
          <w:szCs w:val="24"/>
          <w:lang w:val="lt-LT"/>
        </w:rPr>
      </w:pPr>
      <w:r>
        <w:rPr>
          <w:rFonts w:ascii="Times New Roman" w:hAnsi="Times New Roman" w:cs="Times New Roman"/>
          <w:b/>
          <w:sz w:val="24"/>
          <w:szCs w:val="24"/>
          <w:lang w:val="lt-LT"/>
        </w:rPr>
        <w:t>VI</w:t>
      </w:r>
      <w:r w:rsidR="00F911AA" w:rsidRPr="00F911AA">
        <w:rPr>
          <w:rFonts w:ascii="Times New Roman" w:hAnsi="Times New Roman" w:cs="Times New Roman"/>
          <w:b/>
          <w:sz w:val="24"/>
          <w:szCs w:val="24"/>
          <w:lang w:val="lt-LT"/>
        </w:rPr>
        <w:t xml:space="preserve"> SKYRIUS</w:t>
      </w:r>
    </w:p>
    <w:p w:rsidR="00F911AA" w:rsidRDefault="00F911AA" w:rsidP="00212894">
      <w:pPr>
        <w:spacing w:after="0" w:line="240" w:lineRule="auto"/>
        <w:ind w:right="47"/>
        <w:jc w:val="center"/>
        <w:rPr>
          <w:rFonts w:ascii="Times New Roman" w:hAnsi="Times New Roman" w:cs="Times New Roman"/>
          <w:b/>
          <w:sz w:val="24"/>
          <w:szCs w:val="24"/>
          <w:lang w:val="lt-LT"/>
        </w:rPr>
      </w:pPr>
      <w:r w:rsidRPr="00F911AA">
        <w:rPr>
          <w:rFonts w:ascii="Times New Roman" w:hAnsi="Times New Roman" w:cs="Times New Roman"/>
          <w:b/>
          <w:sz w:val="24"/>
          <w:szCs w:val="24"/>
          <w:lang w:val="lt-LT"/>
        </w:rPr>
        <w:t>BAIGIAMOSIOS NUOSTATOS</w:t>
      </w:r>
    </w:p>
    <w:p w:rsidR="00212894" w:rsidRDefault="00212894" w:rsidP="00212894">
      <w:pPr>
        <w:spacing w:after="0" w:line="240" w:lineRule="auto"/>
        <w:ind w:right="47"/>
        <w:jc w:val="center"/>
        <w:rPr>
          <w:rFonts w:ascii="Times New Roman" w:hAnsi="Times New Roman" w:cs="Times New Roman"/>
          <w:b/>
          <w:sz w:val="24"/>
          <w:szCs w:val="24"/>
          <w:lang w:val="lt-LT"/>
        </w:rPr>
      </w:pPr>
    </w:p>
    <w:p w:rsidR="00C50EF5" w:rsidRPr="004517A2" w:rsidRDefault="007B4BA1" w:rsidP="007B4BA1">
      <w:pPr>
        <w:spacing w:after="0" w:line="360" w:lineRule="auto"/>
        <w:ind w:right="47" w:firstLine="851"/>
        <w:rPr>
          <w:rFonts w:ascii="Times New Roman" w:hAnsi="Times New Roman" w:cs="Times New Roman"/>
          <w:sz w:val="24"/>
          <w:szCs w:val="24"/>
          <w:lang w:val="lt-LT"/>
        </w:rPr>
      </w:pPr>
      <w:r>
        <w:rPr>
          <w:rFonts w:ascii="Times New Roman" w:hAnsi="Times New Roman" w:cs="Times New Roman"/>
          <w:sz w:val="24"/>
          <w:szCs w:val="24"/>
          <w:lang w:val="lt-LT"/>
        </w:rPr>
        <w:t>19</w:t>
      </w:r>
      <w:r w:rsidR="00C50EF5" w:rsidRPr="004517A2">
        <w:rPr>
          <w:rFonts w:ascii="Times New Roman" w:hAnsi="Times New Roman" w:cs="Times New Roman"/>
          <w:sz w:val="24"/>
          <w:szCs w:val="24"/>
          <w:lang w:val="lt-LT"/>
        </w:rPr>
        <w:t xml:space="preserve">. Patvirtintas </w:t>
      </w:r>
      <w:r w:rsidR="00A262D2">
        <w:rPr>
          <w:rFonts w:ascii="Times New Roman" w:hAnsi="Times New Roman" w:cs="Times New Roman"/>
          <w:sz w:val="24"/>
          <w:szCs w:val="24"/>
          <w:lang w:val="lt-LT"/>
        </w:rPr>
        <w:t>Įstaigos</w:t>
      </w:r>
      <w:r w:rsidR="00C50EF5" w:rsidRPr="004517A2">
        <w:rPr>
          <w:rFonts w:ascii="Times New Roman" w:hAnsi="Times New Roman" w:cs="Times New Roman"/>
          <w:sz w:val="24"/>
          <w:szCs w:val="24"/>
          <w:lang w:val="lt-LT"/>
        </w:rPr>
        <w:t xml:space="preserve"> Darbuotojų darbo apmokėjimo </w:t>
      </w:r>
      <w:r w:rsidR="00A262D2">
        <w:rPr>
          <w:rFonts w:ascii="Times New Roman" w:hAnsi="Times New Roman" w:cs="Times New Roman"/>
          <w:sz w:val="24"/>
          <w:szCs w:val="24"/>
          <w:lang w:val="lt-LT"/>
        </w:rPr>
        <w:t>sistemos</w:t>
      </w:r>
      <w:r w:rsidR="00C50EF5" w:rsidRPr="004517A2">
        <w:rPr>
          <w:rFonts w:ascii="Times New Roman" w:hAnsi="Times New Roman" w:cs="Times New Roman"/>
          <w:sz w:val="24"/>
          <w:szCs w:val="24"/>
          <w:lang w:val="lt-LT"/>
        </w:rPr>
        <w:t xml:space="preserve"> aprašas peržiūrimas pasikeitus norminiams teisės dokumentams. </w:t>
      </w:r>
    </w:p>
    <w:p w:rsidR="00C50EF5" w:rsidRPr="004517A2" w:rsidRDefault="00A262D2" w:rsidP="007B4BA1">
      <w:pPr>
        <w:spacing w:after="0" w:line="360" w:lineRule="auto"/>
        <w:ind w:right="47" w:firstLine="851"/>
        <w:rPr>
          <w:rFonts w:ascii="Times New Roman" w:hAnsi="Times New Roman" w:cs="Times New Roman"/>
          <w:sz w:val="24"/>
          <w:szCs w:val="24"/>
          <w:lang w:val="lt-LT"/>
        </w:rPr>
      </w:pPr>
      <w:r>
        <w:rPr>
          <w:rFonts w:ascii="Times New Roman" w:hAnsi="Times New Roman" w:cs="Times New Roman"/>
          <w:sz w:val="24"/>
          <w:szCs w:val="24"/>
          <w:lang w:val="lt-LT"/>
        </w:rPr>
        <w:t>2</w:t>
      </w:r>
      <w:r w:rsidR="007B4BA1">
        <w:rPr>
          <w:rFonts w:ascii="Times New Roman" w:hAnsi="Times New Roman" w:cs="Times New Roman"/>
          <w:sz w:val="24"/>
          <w:szCs w:val="24"/>
          <w:lang w:val="lt-LT"/>
        </w:rPr>
        <w:t>0</w:t>
      </w:r>
      <w:r w:rsidR="00C50EF5" w:rsidRPr="004517A2">
        <w:rPr>
          <w:rFonts w:ascii="Times New Roman" w:hAnsi="Times New Roman" w:cs="Times New Roman"/>
          <w:sz w:val="24"/>
          <w:szCs w:val="24"/>
          <w:lang w:val="lt-LT"/>
        </w:rPr>
        <w:t xml:space="preserve">.Už Darbuotojų darbo apmokėjimo </w:t>
      </w:r>
      <w:r>
        <w:rPr>
          <w:rFonts w:ascii="Times New Roman" w:hAnsi="Times New Roman" w:cs="Times New Roman"/>
          <w:sz w:val="24"/>
          <w:szCs w:val="24"/>
          <w:lang w:val="lt-LT"/>
        </w:rPr>
        <w:t>sistemos</w:t>
      </w:r>
      <w:r w:rsidR="00C50EF5" w:rsidRPr="004517A2">
        <w:rPr>
          <w:rFonts w:ascii="Times New Roman" w:hAnsi="Times New Roman" w:cs="Times New Roman"/>
          <w:sz w:val="24"/>
          <w:szCs w:val="24"/>
          <w:lang w:val="lt-LT"/>
        </w:rPr>
        <w:t xml:space="preserve"> aprašo įgyvendinimą atsakingas </w:t>
      </w:r>
      <w:r>
        <w:rPr>
          <w:rFonts w:ascii="Times New Roman" w:hAnsi="Times New Roman" w:cs="Times New Roman"/>
          <w:sz w:val="24"/>
          <w:szCs w:val="24"/>
          <w:lang w:val="lt-LT"/>
        </w:rPr>
        <w:t>Įstaigos</w:t>
      </w:r>
      <w:r w:rsidR="006538B5">
        <w:rPr>
          <w:rFonts w:ascii="Times New Roman" w:hAnsi="Times New Roman" w:cs="Times New Roman"/>
          <w:sz w:val="24"/>
          <w:szCs w:val="24"/>
          <w:lang w:val="lt-LT"/>
        </w:rPr>
        <w:t xml:space="preserve"> vadovas</w:t>
      </w:r>
      <w:r w:rsidR="00C50EF5" w:rsidRPr="004517A2">
        <w:rPr>
          <w:rFonts w:ascii="Times New Roman" w:hAnsi="Times New Roman" w:cs="Times New Roman"/>
          <w:sz w:val="24"/>
          <w:szCs w:val="24"/>
          <w:lang w:val="lt-LT"/>
        </w:rPr>
        <w:t>.</w:t>
      </w:r>
    </w:p>
    <w:p w:rsidR="004F23FB" w:rsidRPr="004517A2" w:rsidRDefault="007B4BA1" w:rsidP="007B4BA1">
      <w:pPr>
        <w:spacing w:after="0" w:line="360" w:lineRule="auto"/>
        <w:ind w:right="47" w:firstLine="851"/>
        <w:rPr>
          <w:rFonts w:ascii="Times New Roman" w:hAnsi="Times New Roman" w:cs="Times New Roman"/>
          <w:sz w:val="24"/>
          <w:szCs w:val="24"/>
          <w:lang w:val="lt-LT"/>
        </w:rPr>
      </w:pPr>
      <w:r>
        <w:rPr>
          <w:rFonts w:ascii="Times New Roman" w:hAnsi="Times New Roman" w:cs="Times New Roman"/>
          <w:sz w:val="24"/>
          <w:szCs w:val="24"/>
          <w:lang w:val="lt-LT"/>
        </w:rPr>
        <w:t>21</w:t>
      </w:r>
      <w:r w:rsidR="004F23FB" w:rsidRPr="004517A2">
        <w:rPr>
          <w:rFonts w:ascii="Times New Roman" w:hAnsi="Times New Roman" w:cs="Times New Roman"/>
          <w:sz w:val="24"/>
          <w:szCs w:val="24"/>
          <w:lang w:val="lt-LT"/>
        </w:rPr>
        <w:t xml:space="preserve">. </w:t>
      </w:r>
      <w:r w:rsidR="00A83B95" w:rsidRPr="004517A2">
        <w:rPr>
          <w:rFonts w:ascii="Times New Roman" w:hAnsi="Times New Roman" w:cs="Times New Roman"/>
          <w:sz w:val="24"/>
          <w:szCs w:val="24"/>
          <w:lang w:val="lt-LT"/>
        </w:rPr>
        <w:t>Aprašas tikslinamas kiekvienais mokslo metais ir/ar pasikeitus teisės aktams.</w:t>
      </w:r>
    </w:p>
    <w:p w:rsidR="00E6678B" w:rsidRDefault="007B4BA1" w:rsidP="007B4BA1">
      <w:pPr>
        <w:spacing w:after="0" w:line="360" w:lineRule="auto"/>
        <w:ind w:right="47" w:firstLine="851"/>
        <w:rPr>
          <w:rFonts w:ascii="Times New Roman" w:hAnsi="Times New Roman" w:cs="Times New Roman"/>
          <w:sz w:val="24"/>
          <w:szCs w:val="24"/>
          <w:lang w:val="lt-LT"/>
        </w:rPr>
      </w:pPr>
      <w:r>
        <w:rPr>
          <w:rFonts w:ascii="Times New Roman" w:hAnsi="Times New Roman" w:cs="Times New Roman"/>
          <w:sz w:val="24"/>
          <w:szCs w:val="24"/>
          <w:lang w:val="lt-LT"/>
        </w:rPr>
        <w:t>22</w:t>
      </w:r>
      <w:r w:rsidR="00A83B95" w:rsidRPr="004517A2">
        <w:rPr>
          <w:rFonts w:ascii="Times New Roman" w:hAnsi="Times New Roman" w:cs="Times New Roman"/>
          <w:sz w:val="24"/>
          <w:szCs w:val="24"/>
          <w:lang w:val="lt-LT"/>
        </w:rPr>
        <w:t>. Aprašas skelbiam</w:t>
      </w:r>
      <w:r w:rsidR="004517A2">
        <w:rPr>
          <w:rFonts w:ascii="Times New Roman" w:hAnsi="Times New Roman" w:cs="Times New Roman"/>
          <w:sz w:val="24"/>
          <w:szCs w:val="24"/>
          <w:lang w:val="lt-LT"/>
        </w:rPr>
        <w:t>as</w:t>
      </w:r>
      <w:r w:rsidR="00A262D2">
        <w:rPr>
          <w:rFonts w:ascii="Times New Roman" w:hAnsi="Times New Roman" w:cs="Times New Roman"/>
          <w:sz w:val="24"/>
          <w:szCs w:val="24"/>
          <w:lang w:val="lt-LT"/>
        </w:rPr>
        <w:t>Įstaigos</w:t>
      </w:r>
      <w:r w:rsidR="004517A2">
        <w:rPr>
          <w:rFonts w:ascii="Times New Roman" w:hAnsi="Times New Roman" w:cs="Times New Roman"/>
          <w:sz w:val="24"/>
          <w:szCs w:val="24"/>
          <w:lang w:val="lt-LT"/>
        </w:rPr>
        <w:t>interneto svetainėje.</w:t>
      </w:r>
    </w:p>
    <w:p w:rsidR="00B02DA1" w:rsidRDefault="00B02D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7B4BA1">
      <w:pPr>
        <w:spacing w:after="0" w:line="360" w:lineRule="atLeast"/>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_______________________________________________________</w:t>
      </w: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212894" w:rsidRDefault="00212894"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7B4BA1" w:rsidP="00B02DA1">
      <w:pPr>
        <w:spacing w:after="0" w:line="360" w:lineRule="atLeast"/>
        <w:jc w:val="right"/>
        <w:rPr>
          <w:rFonts w:ascii="Times New Roman" w:hAnsi="Times New Roman" w:cs="Times New Roman"/>
          <w:sz w:val="24"/>
          <w:szCs w:val="24"/>
          <w:lang w:val="lt-LT"/>
        </w:rPr>
      </w:pPr>
    </w:p>
    <w:p w:rsidR="007B4BA1" w:rsidRDefault="00B02DA1" w:rsidP="007B4BA1">
      <w:pPr>
        <w:spacing w:after="0" w:line="240" w:lineRule="auto"/>
        <w:jc w:val="center"/>
        <w:rPr>
          <w:rFonts w:ascii="Times New Roman" w:hAnsi="Times New Roman" w:cs="Times New Roman"/>
          <w:sz w:val="24"/>
          <w:szCs w:val="24"/>
          <w:lang w:val="lt-LT"/>
        </w:rPr>
      </w:pPr>
      <w:bookmarkStart w:id="28" w:name="_Hlk158282578"/>
      <w:r w:rsidRPr="002A0FCE">
        <w:rPr>
          <w:rFonts w:ascii="Times New Roman" w:hAnsi="Times New Roman" w:cs="Times New Roman"/>
          <w:sz w:val="24"/>
          <w:szCs w:val="24"/>
          <w:lang w:val="lt-LT"/>
        </w:rPr>
        <w:t xml:space="preserve">Pagėgių savivaldybės </w:t>
      </w:r>
    </w:p>
    <w:p w:rsidR="007B4BA1" w:rsidRDefault="00B02DA1" w:rsidP="007B4BA1">
      <w:pPr>
        <w:spacing w:after="0" w:line="240" w:lineRule="auto"/>
        <w:jc w:val="center"/>
        <w:rPr>
          <w:rFonts w:ascii="Times New Roman" w:hAnsi="Times New Roman" w:cs="Times New Roman"/>
          <w:sz w:val="24"/>
          <w:szCs w:val="24"/>
          <w:lang w:val="lt-LT"/>
        </w:rPr>
      </w:pPr>
      <w:r w:rsidRPr="002A0FCE">
        <w:rPr>
          <w:rFonts w:ascii="Times New Roman" w:hAnsi="Times New Roman" w:cs="Times New Roman"/>
          <w:sz w:val="24"/>
          <w:szCs w:val="24"/>
          <w:lang w:val="lt-LT"/>
        </w:rPr>
        <w:t>Pagėgių lopšelio</w:t>
      </w:r>
      <w:r w:rsidR="007B4BA1">
        <w:rPr>
          <w:rFonts w:ascii="Times New Roman" w:hAnsi="Times New Roman" w:cs="Times New Roman"/>
          <w:sz w:val="24"/>
          <w:szCs w:val="24"/>
          <w:lang w:val="lt-LT"/>
        </w:rPr>
        <w:t>-</w:t>
      </w:r>
      <w:r w:rsidRPr="002A0FCE">
        <w:rPr>
          <w:rFonts w:ascii="Times New Roman" w:hAnsi="Times New Roman" w:cs="Times New Roman"/>
          <w:sz w:val="24"/>
          <w:szCs w:val="24"/>
          <w:lang w:val="lt-LT"/>
        </w:rPr>
        <w:t xml:space="preserve"> darž</w:t>
      </w:r>
      <w:r>
        <w:rPr>
          <w:rFonts w:ascii="Times New Roman" w:hAnsi="Times New Roman" w:cs="Times New Roman"/>
          <w:sz w:val="24"/>
          <w:szCs w:val="24"/>
          <w:lang w:val="lt-LT"/>
        </w:rPr>
        <w:t>elio</w:t>
      </w:r>
    </w:p>
    <w:p w:rsidR="007B4BA1" w:rsidRDefault="007B4BA1" w:rsidP="007B4BA1">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darbuotojų, dirbančių pagal </w:t>
      </w:r>
    </w:p>
    <w:p w:rsidR="007B4BA1" w:rsidRDefault="007B4BA1" w:rsidP="007B4BA1">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darbo sutartis, </w:t>
      </w:r>
      <w:r w:rsidR="00B02DA1" w:rsidRPr="002A0FCE">
        <w:rPr>
          <w:rFonts w:ascii="Times New Roman" w:hAnsi="Times New Roman" w:cs="Times New Roman"/>
          <w:sz w:val="24"/>
          <w:szCs w:val="24"/>
          <w:lang w:val="lt-LT"/>
        </w:rPr>
        <w:t xml:space="preserve">darbo apmokėjimo </w:t>
      </w:r>
    </w:p>
    <w:p w:rsidR="00B02DA1" w:rsidRPr="007B4BA1" w:rsidRDefault="00B02DA1" w:rsidP="007B4BA1">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sistemos 1 priedas</w:t>
      </w:r>
    </w:p>
    <w:bookmarkEnd w:id="28"/>
    <w:p w:rsidR="00EC61B0" w:rsidRDefault="00EC61B0" w:rsidP="00EC61B0">
      <w:pPr>
        <w:spacing w:after="0" w:line="360" w:lineRule="atLeast"/>
        <w:jc w:val="center"/>
        <w:rPr>
          <w:rFonts w:ascii="Times New Roman" w:eastAsia="Times New Roman" w:hAnsi="Times New Roman" w:cs="Times New Roman"/>
          <w:b/>
          <w:bCs/>
          <w:color w:val="000000"/>
          <w:sz w:val="27"/>
          <w:szCs w:val="27"/>
          <w:lang w:val="lt-LT"/>
        </w:rPr>
      </w:pPr>
    </w:p>
    <w:p w:rsidR="00EC61B0" w:rsidRPr="000173EE" w:rsidRDefault="001447F2" w:rsidP="00EC61B0">
      <w:pPr>
        <w:spacing w:after="0" w:line="360" w:lineRule="atLeast"/>
        <w:jc w:val="center"/>
        <w:rPr>
          <w:rFonts w:ascii="Times New Roman" w:eastAsia="Times New Roman" w:hAnsi="Times New Roman" w:cs="Times New Roman"/>
          <w:color w:val="000000"/>
          <w:sz w:val="24"/>
          <w:szCs w:val="24"/>
          <w:lang w:val="lt-LT"/>
        </w:rPr>
      </w:pPr>
      <w:r w:rsidRPr="000173EE">
        <w:rPr>
          <w:rFonts w:ascii="Times New Roman" w:eastAsia="Times New Roman" w:hAnsi="Times New Roman" w:cs="Times New Roman"/>
          <w:b/>
          <w:bCs/>
          <w:color w:val="000000"/>
          <w:sz w:val="24"/>
          <w:szCs w:val="24"/>
          <w:lang w:val="lt-LT"/>
        </w:rPr>
        <w:t>ĮSTAIGOS DARBUOTOJŲ MINIMALŪS PAREIGINĖS ALGOS KOEFICIENTAI</w:t>
      </w:r>
    </w:p>
    <w:p w:rsidR="00EC61B0" w:rsidRPr="000173EE" w:rsidRDefault="001447F2" w:rsidP="00EC61B0">
      <w:pPr>
        <w:spacing w:after="0" w:line="360" w:lineRule="atLeast"/>
        <w:jc w:val="center"/>
        <w:rPr>
          <w:rFonts w:ascii="Times New Roman" w:eastAsia="Times New Roman" w:hAnsi="Times New Roman" w:cs="Times New Roman"/>
          <w:color w:val="000000"/>
          <w:sz w:val="24"/>
          <w:szCs w:val="24"/>
          <w:lang w:val="lt-LT"/>
        </w:rPr>
      </w:pPr>
      <w:r w:rsidRPr="000173EE">
        <w:rPr>
          <w:rFonts w:ascii="Times New Roman" w:eastAsia="Times New Roman" w:hAnsi="Times New Roman" w:cs="Times New Roman"/>
          <w:b/>
          <w:bCs/>
          <w:color w:val="000000"/>
          <w:sz w:val="24"/>
          <w:szCs w:val="24"/>
          <w:lang w:val="lt-LT"/>
        </w:rPr>
        <w:t> </w:t>
      </w:r>
    </w:p>
    <w:p w:rsidR="00EC61B0" w:rsidRPr="00135BC9" w:rsidRDefault="00EC61B0" w:rsidP="00EC61B0">
      <w:pPr>
        <w:spacing w:after="0" w:line="240" w:lineRule="auto"/>
        <w:ind w:right="-1" w:firstLine="4253"/>
        <w:rPr>
          <w:rFonts w:ascii="Times New Roman" w:eastAsia="Times New Roman" w:hAnsi="Times New Roman" w:cs="Times New Roman"/>
          <w:color w:val="000000"/>
          <w:sz w:val="24"/>
          <w:szCs w:val="24"/>
          <w:lang w:val="lt-LT"/>
        </w:rPr>
      </w:pPr>
      <w:r w:rsidRPr="00135BC9">
        <w:rPr>
          <w:rFonts w:ascii="Times New Roman" w:eastAsia="Times New Roman" w:hAnsi="Times New Roman" w:cs="Times New Roman"/>
          <w:color w:val="000000"/>
          <w:sz w:val="24"/>
          <w:szCs w:val="24"/>
          <w:lang w:val="lt-LT"/>
        </w:rPr>
        <w:t>(pareiginės algos (atlyginimo) baziniais dydžiais)</w:t>
      </w:r>
    </w:p>
    <w:tbl>
      <w:tblPr>
        <w:tblW w:w="8926" w:type="dxa"/>
        <w:tblCellMar>
          <w:left w:w="0" w:type="dxa"/>
          <w:right w:w="0" w:type="dxa"/>
        </w:tblCellMar>
        <w:tblLook w:val="04A0"/>
      </w:tblPr>
      <w:tblGrid>
        <w:gridCol w:w="692"/>
        <w:gridCol w:w="3278"/>
        <w:gridCol w:w="1270"/>
        <w:gridCol w:w="3686"/>
      </w:tblGrid>
      <w:tr w:rsidR="00EC61B0" w:rsidRPr="00EC61B0" w:rsidTr="00B02DA1">
        <w:trPr>
          <w:trHeight w:val="582"/>
        </w:trPr>
        <w:tc>
          <w:tcPr>
            <w:tcW w:w="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1B0" w:rsidRPr="00EC61B0" w:rsidRDefault="00EC61B0" w:rsidP="00EC61B0">
            <w:pPr>
              <w:spacing w:after="0" w:line="240" w:lineRule="auto"/>
              <w:jc w:val="center"/>
              <w:rPr>
                <w:rFonts w:ascii="Times New Roman" w:eastAsia="Times New Roman" w:hAnsi="Times New Roman" w:cs="Times New Roman"/>
                <w:sz w:val="24"/>
                <w:szCs w:val="24"/>
              </w:rPr>
            </w:pPr>
            <w:r w:rsidRPr="00EC61B0">
              <w:rPr>
                <w:rFonts w:ascii="Times New Roman" w:eastAsia="Times New Roman" w:hAnsi="Times New Roman" w:cs="Times New Roman"/>
                <w:sz w:val="24"/>
                <w:szCs w:val="24"/>
                <w:lang w:val="lt-LT"/>
              </w:rPr>
              <w:t>Eil. Nr.</w:t>
            </w:r>
          </w:p>
        </w:tc>
        <w:tc>
          <w:tcPr>
            <w:tcW w:w="32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61B0" w:rsidRPr="00EC61B0" w:rsidRDefault="00EC61B0" w:rsidP="00EC61B0">
            <w:pPr>
              <w:spacing w:after="0" w:line="240" w:lineRule="auto"/>
              <w:jc w:val="center"/>
              <w:rPr>
                <w:rFonts w:ascii="Times New Roman" w:eastAsia="Times New Roman" w:hAnsi="Times New Roman" w:cs="Times New Roman"/>
                <w:sz w:val="24"/>
                <w:szCs w:val="24"/>
              </w:rPr>
            </w:pPr>
            <w:r w:rsidRPr="00EC61B0">
              <w:rPr>
                <w:rFonts w:ascii="Times New Roman" w:eastAsia="Times New Roman" w:hAnsi="Times New Roman" w:cs="Times New Roman"/>
                <w:sz w:val="24"/>
                <w:szCs w:val="24"/>
                <w:lang w:val="lt-LT"/>
              </w:rPr>
              <w:t>Pareigybė</w:t>
            </w:r>
          </w:p>
        </w:tc>
        <w:tc>
          <w:tcPr>
            <w:tcW w:w="1270" w:type="dxa"/>
            <w:tcBorders>
              <w:top w:val="single" w:sz="8" w:space="0" w:color="000000"/>
              <w:left w:val="nil"/>
              <w:bottom w:val="single" w:sz="8" w:space="0" w:color="000000"/>
              <w:right w:val="single" w:sz="8" w:space="0" w:color="auto"/>
            </w:tcBorders>
            <w:tcMar>
              <w:top w:w="0" w:type="dxa"/>
              <w:left w:w="108" w:type="dxa"/>
              <w:bottom w:w="0" w:type="dxa"/>
              <w:right w:w="108" w:type="dxa"/>
            </w:tcMar>
            <w:vAlign w:val="center"/>
            <w:hideMark/>
          </w:tcPr>
          <w:p w:rsidR="00EC61B0" w:rsidRPr="00EC61B0" w:rsidRDefault="00EC61B0" w:rsidP="00EC61B0">
            <w:pPr>
              <w:spacing w:after="0" w:line="240" w:lineRule="auto"/>
              <w:jc w:val="center"/>
              <w:rPr>
                <w:rFonts w:ascii="Times New Roman" w:eastAsia="Times New Roman" w:hAnsi="Times New Roman" w:cs="Times New Roman"/>
                <w:sz w:val="24"/>
                <w:szCs w:val="24"/>
              </w:rPr>
            </w:pPr>
            <w:r w:rsidRPr="00EC61B0">
              <w:rPr>
                <w:rFonts w:ascii="Times New Roman" w:eastAsia="Times New Roman" w:hAnsi="Times New Roman" w:cs="Times New Roman"/>
                <w:sz w:val="24"/>
                <w:szCs w:val="24"/>
                <w:lang w:val="lt-LT"/>
              </w:rPr>
              <w:t>Pareigybės lygis</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61B0" w:rsidRPr="00EC61B0" w:rsidRDefault="00B02DA1" w:rsidP="00EC61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D</w:t>
            </w:r>
            <w:r w:rsidR="00EC61B0" w:rsidRPr="00EC61B0">
              <w:rPr>
                <w:rFonts w:ascii="Times New Roman" w:eastAsia="Times New Roman" w:hAnsi="Times New Roman" w:cs="Times New Roman"/>
                <w:sz w:val="24"/>
                <w:szCs w:val="24"/>
                <w:lang w:val="lt-LT"/>
              </w:rPr>
              <w:t>arbuotojų minimalūs pareiginės algos koeficientai</w:t>
            </w:r>
          </w:p>
        </w:tc>
      </w:tr>
      <w:tr w:rsidR="00EC61B0" w:rsidRPr="00EC61B0" w:rsidTr="00B02DA1">
        <w:trPr>
          <w:trHeight w:val="360"/>
        </w:trPr>
        <w:tc>
          <w:tcPr>
            <w:tcW w:w="692" w:type="dxa"/>
            <w:vMerge w:val="restart"/>
            <w:tcBorders>
              <w:top w:val="nil"/>
              <w:left w:val="single" w:sz="8" w:space="0" w:color="000000"/>
              <w:bottom w:val="nil"/>
              <w:right w:val="single" w:sz="8" w:space="0" w:color="000000"/>
            </w:tcBorders>
            <w:tcMar>
              <w:top w:w="0" w:type="dxa"/>
              <w:left w:w="108" w:type="dxa"/>
              <w:bottom w:w="0" w:type="dxa"/>
              <w:right w:w="108" w:type="dxa"/>
            </w:tcMar>
            <w:hideMark/>
          </w:tcPr>
          <w:p w:rsidR="00EC61B0" w:rsidRPr="00EC61B0" w:rsidRDefault="00B02DA1" w:rsidP="00EC61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1</w:t>
            </w:r>
            <w:r w:rsidR="00EC61B0" w:rsidRPr="00EC61B0">
              <w:rPr>
                <w:rFonts w:ascii="Times New Roman" w:eastAsia="Times New Roman" w:hAnsi="Times New Roman" w:cs="Times New Roman"/>
                <w:sz w:val="24"/>
                <w:szCs w:val="24"/>
                <w:lang w:val="lt-LT"/>
              </w:rPr>
              <w:t>.</w:t>
            </w:r>
          </w:p>
        </w:tc>
        <w:tc>
          <w:tcPr>
            <w:tcW w:w="3278" w:type="dxa"/>
            <w:vMerge w:val="restart"/>
            <w:tcBorders>
              <w:top w:val="nil"/>
              <w:left w:val="nil"/>
              <w:bottom w:val="nil"/>
              <w:right w:val="single" w:sz="8" w:space="0" w:color="000000"/>
            </w:tcBorders>
            <w:tcMar>
              <w:top w:w="0" w:type="dxa"/>
              <w:left w:w="108" w:type="dxa"/>
              <w:bottom w:w="0" w:type="dxa"/>
              <w:right w:w="108" w:type="dxa"/>
            </w:tcMar>
            <w:hideMark/>
          </w:tcPr>
          <w:p w:rsidR="00EC61B0" w:rsidRPr="00EC61B0" w:rsidRDefault="00EC61B0" w:rsidP="00EC61B0">
            <w:pPr>
              <w:spacing w:after="0" w:line="240" w:lineRule="auto"/>
              <w:rPr>
                <w:rFonts w:ascii="Times New Roman" w:eastAsia="Times New Roman" w:hAnsi="Times New Roman" w:cs="Times New Roman"/>
                <w:sz w:val="24"/>
                <w:szCs w:val="24"/>
              </w:rPr>
            </w:pPr>
            <w:r w:rsidRPr="00EC61B0">
              <w:rPr>
                <w:rFonts w:ascii="Times New Roman" w:eastAsia="Times New Roman" w:hAnsi="Times New Roman" w:cs="Times New Roman"/>
                <w:sz w:val="24"/>
                <w:szCs w:val="24"/>
                <w:lang w:val="lt-LT"/>
              </w:rPr>
              <w:t>Specialistas</w:t>
            </w:r>
          </w:p>
        </w:tc>
        <w:tc>
          <w:tcPr>
            <w:tcW w:w="1270"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C61B0" w:rsidRPr="00EC61B0" w:rsidRDefault="00EC61B0" w:rsidP="00EC61B0">
            <w:pPr>
              <w:spacing w:after="0" w:line="240" w:lineRule="auto"/>
              <w:jc w:val="center"/>
              <w:rPr>
                <w:rFonts w:ascii="Times New Roman" w:eastAsia="Times New Roman" w:hAnsi="Times New Roman" w:cs="Times New Roman"/>
                <w:sz w:val="24"/>
                <w:szCs w:val="24"/>
              </w:rPr>
            </w:pPr>
            <w:r w:rsidRPr="00EC61B0">
              <w:rPr>
                <w:rFonts w:ascii="Times New Roman" w:eastAsia="Times New Roman" w:hAnsi="Times New Roman" w:cs="Times New Roman"/>
                <w:sz w:val="24"/>
                <w:szCs w:val="24"/>
                <w:lang w:val="lt-LT"/>
              </w:rPr>
              <w:t>A</w:t>
            </w:r>
          </w:p>
        </w:tc>
        <w:tc>
          <w:tcPr>
            <w:tcW w:w="36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EC61B0" w:rsidRPr="00EC61B0" w:rsidRDefault="00EC61B0" w:rsidP="00EC61B0">
            <w:pPr>
              <w:spacing w:after="0" w:line="240" w:lineRule="auto"/>
              <w:jc w:val="center"/>
              <w:rPr>
                <w:rFonts w:ascii="Times New Roman" w:eastAsia="Times New Roman" w:hAnsi="Times New Roman" w:cs="Times New Roman"/>
                <w:sz w:val="24"/>
                <w:szCs w:val="24"/>
              </w:rPr>
            </w:pPr>
            <w:r w:rsidRPr="00EC61B0">
              <w:rPr>
                <w:rFonts w:ascii="Times New Roman" w:eastAsia="Times New Roman" w:hAnsi="Times New Roman" w:cs="Times New Roman"/>
                <w:sz w:val="24"/>
                <w:szCs w:val="24"/>
                <w:lang w:val="lt-LT"/>
              </w:rPr>
              <w:t>0,67</w:t>
            </w:r>
          </w:p>
        </w:tc>
      </w:tr>
      <w:tr w:rsidR="00EC61B0" w:rsidRPr="00EC61B0" w:rsidTr="00B02DA1">
        <w:trPr>
          <w:trHeight w:val="357"/>
        </w:trPr>
        <w:tc>
          <w:tcPr>
            <w:tcW w:w="0" w:type="auto"/>
            <w:vMerge/>
            <w:tcBorders>
              <w:top w:val="nil"/>
              <w:left w:val="single" w:sz="8" w:space="0" w:color="000000"/>
              <w:bottom w:val="nil"/>
              <w:right w:val="single" w:sz="8" w:space="0" w:color="000000"/>
            </w:tcBorders>
            <w:vAlign w:val="center"/>
            <w:hideMark/>
          </w:tcPr>
          <w:p w:rsidR="00EC61B0" w:rsidRPr="00EC61B0" w:rsidRDefault="00EC61B0" w:rsidP="00EC61B0">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000000"/>
            </w:tcBorders>
            <w:vAlign w:val="center"/>
            <w:hideMark/>
          </w:tcPr>
          <w:p w:rsidR="00EC61B0" w:rsidRPr="00EC61B0" w:rsidRDefault="00EC61B0" w:rsidP="00EC61B0">
            <w:pPr>
              <w:spacing w:after="0" w:line="240" w:lineRule="auto"/>
              <w:rPr>
                <w:rFonts w:ascii="Times New Roman" w:eastAsia="Times New Roman" w:hAnsi="Times New Roman" w:cs="Times New Roman"/>
                <w:sz w:val="24"/>
                <w:szCs w:val="24"/>
              </w:rPr>
            </w:pPr>
          </w:p>
        </w:tc>
        <w:tc>
          <w:tcPr>
            <w:tcW w:w="1270" w:type="dxa"/>
            <w:tcBorders>
              <w:top w:val="nil"/>
              <w:left w:val="nil"/>
              <w:bottom w:val="nil"/>
              <w:right w:val="single" w:sz="8" w:space="0" w:color="auto"/>
            </w:tcBorders>
            <w:tcMar>
              <w:top w:w="0" w:type="dxa"/>
              <w:left w:w="108" w:type="dxa"/>
              <w:bottom w:w="0" w:type="dxa"/>
              <w:right w:w="108" w:type="dxa"/>
            </w:tcMar>
            <w:vAlign w:val="center"/>
            <w:hideMark/>
          </w:tcPr>
          <w:p w:rsidR="00EC61B0" w:rsidRPr="00EC61B0" w:rsidRDefault="00EC61B0" w:rsidP="00EC61B0">
            <w:pPr>
              <w:spacing w:after="0" w:line="240" w:lineRule="auto"/>
              <w:jc w:val="center"/>
              <w:rPr>
                <w:rFonts w:ascii="Times New Roman" w:eastAsia="Times New Roman" w:hAnsi="Times New Roman" w:cs="Times New Roman"/>
                <w:sz w:val="24"/>
                <w:szCs w:val="24"/>
              </w:rPr>
            </w:pPr>
            <w:r w:rsidRPr="00EC61B0">
              <w:rPr>
                <w:rFonts w:ascii="Times New Roman" w:eastAsia="Times New Roman" w:hAnsi="Times New Roman" w:cs="Times New Roman"/>
                <w:sz w:val="24"/>
                <w:szCs w:val="24"/>
                <w:lang w:val="lt-LT"/>
              </w:rPr>
              <w:t>B</w:t>
            </w:r>
          </w:p>
        </w:tc>
        <w:tc>
          <w:tcPr>
            <w:tcW w:w="3686" w:type="dxa"/>
            <w:tcBorders>
              <w:top w:val="nil"/>
              <w:left w:val="nil"/>
              <w:bottom w:val="nil"/>
              <w:right w:val="single" w:sz="8" w:space="0" w:color="000000"/>
            </w:tcBorders>
            <w:noWrap/>
            <w:tcMar>
              <w:top w:w="0" w:type="dxa"/>
              <w:left w:w="108" w:type="dxa"/>
              <w:bottom w:w="0" w:type="dxa"/>
              <w:right w:w="108" w:type="dxa"/>
            </w:tcMar>
            <w:vAlign w:val="center"/>
            <w:hideMark/>
          </w:tcPr>
          <w:p w:rsidR="00EC61B0" w:rsidRPr="00EC61B0" w:rsidRDefault="00EC61B0" w:rsidP="00EC61B0">
            <w:pPr>
              <w:spacing w:after="0" w:line="240" w:lineRule="auto"/>
              <w:jc w:val="center"/>
              <w:rPr>
                <w:rFonts w:ascii="Times New Roman" w:eastAsia="Times New Roman" w:hAnsi="Times New Roman" w:cs="Times New Roman"/>
                <w:sz w:val="24"/>
                <w:szCs w:val="24"/>
              </w:rPr>
            </w:pPr>
            <w:r w:rsidRPr="00EC61B0">
              <w:rPr>
                <w:rFonts w:ascii="Times New Roman" w:eastAsia="Times New Roman" w:hAnsi="Times New Roman" w:cs="Times New Roman"/>
                <w:sz w:val="24"/>
                <w:szCs w:val="24"/>
                <w:lang w:val="lt-LT"/>
              </w:rPr>
              <w:t>0,62</w:t>
            </w:r>
          </w:p>
        </w:tc>
      </w:tr>
      <w:tr w:rsidR="00EC61B0" w:rsidRPr="00EC61B0" w:rsidTr="00B02DA1">
        <w:trPr>
          <w:trHeight w:val="305"/>
        </w:trPr>
        <w:tc>
          <w:tcPr>
            <w:tcW w:w="692"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EC61B0" w:rsidRPr="00EC61B0" w:rsidRDefault="00B02DA1" w:rsidP="00EC61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2</w:t>
            </w:r>
            <w:r w:rsidR="00EC61B0" w:rsidRPr="00EC61B0">
              <w:rPr>
                <w:rFonts w:ascii="Times New Roman" w:eastAsia="Times New Roman" w:hAnsi="Times New Roman" w:cs="Times New Roman"/>
                <w:sz w:val="24"/>
                <w:szCs w:val="24"/>
                <w:lang w:val="lt-LT"/>
              </w:rPr>
              <w:t>.</w:t>
            </w:r>
          </w:p>
        </w:tc>
        <w:tc>
          <w:tcPr>
            <w:tcW w:w="3278"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EC61B0" w:rsidRPr="00EC61B0" w:rsidRDefault="00EC61B0" w:rsidP="00EC61B0">
            <w:pPr>
              <w:spacing w:after="0" w:line="240" w:lineRule="auto"/>
              <w:rPr>
                <w:rFonts w:ascii="Times New Roman" w:eastAsia="Times New Roman" w:hAnsi="Times New Roman" w:cs="Times New Roman"/>
                <w:sz w:val="24"/>
                <w:szCs w:val="24"/>
              </w:rPr>
            </w:pPr>
            <w:r w:rsidRPr="00EC61B0">
              <w:rPr>
                <w:rFonts w:ascii="Times New Roman" w:eastAsia="Times New Roman" w:hAnsi="Times New Roman" w:cs="Times New Roman"/>
                <w:sz w:val="24"/>
                <w:szCs w:val="24"/>
                <w:lang w:val="lt-LT"/>
              </w:rPr>
              <w:t>Kvalifikuotas darbuotojas</w:t>
            </w:r>
          </w:p>
        </w:tc>
        <w:tc>
          <w:tcPr>
            <w:tcW w:w="1270"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rsidR="00EC61B0" w:rsidRPr="00EC61B0" w:rsidRDefault="00EC61B0" w:rsidP="00EC61B0">
            <w:pPr>
              <w:spacing w:after="0" w:line="240" w:lineRule="auto"/>
              <w:jc w:val="center"/>
              <w:rPr>
                <w:rFonts w:ascii="Times New Roman" w:eastAsia="Times New Roman" w:hAnsi="Times New Roman" w:cs="Times New Roman"/>
                <w:sz w:val="24"/>
                <w:szCs w:val="24"/>
              </w:rPr>
            </w:pPr>
            <w:r w:rsidRPr="00EC61B0">
              <w:rPr>
                <w:rFonts w:ascii="Times New Roman" w:eastAsia="Times New Roman" w:hAnsi="Times New Roman" w:cs="Times New Roman"/>
                <w:sz w:val="24"/>
                <w:szCs w:val="24"/>
                <w:lang w:val="lt-LT"/>
              </w:rPr>
              <w:t>C</w:t>
            </w:r>
          </w:p>
        </w:tc>
        <w:tc>
          <w:tcPr>
            <w:tcW w:w="3686" w:type="dxa"/>
            <w:tcBorders>
              <w:top w:val="single" w:sz="8" w:space="0" w:color="000000"/>
              <w:left w:val="nil"/>
              <w:bottom w:val="single" w:sz="8" w:space="0" w:color="auto"/>
              <w:right w:val="single" w:sz="8" w:space="0" w:color="000000"/>
            </w:tcBorders>
            <w:noWrap/>
            <w:tcMar>
              <w:top w:w="0" w:type="dxa"/>
              <w:left w:w="108" w:type="dxa"/>
              <w:bottom w:w="0" w:type="dxa"/>
              <w:right w:w="108" w:type="dxa"/>
            </w:tcMar>
            <w:vAlign w:val="center"/>
            <w:hideMark/>
          </w:tcPr>
          <w:p w:rsidR="00EC61B0" w:rsidRPr="00EC61B0" w:rsidRDefault="00EC61B0" w:rsidP="00EC61B0">
            <w:pPr>
              <w:spacing w:after="0" w:line="240" w:lineRule="auto"/>
              <w:jc w:val="center"/>
              <w:rPr>
                <w:rFonts w:ascii="Times New Roman" w:eastAsia="Times New Roman" w:hAnsi="Times New Roman" w:cs="Times New Roman"/>
                <w:sz w:val="24"/>
                <w:szCs w:val="24"/>
              </w:rPr>
            </w:pPr>
            <w:r w:rsidRPr="00EC61B0">
              <w:rPr>
                <w:rFonts w:ascii="Times New Roman" w:eastAsia="Times New Roman" w:hAnsi="Times New Roman" w:cs="Times New Roman"/>
                <w:sz w:val="24"/>
                <w:szCs w:val="24"/>
                <w:lang w:val="lt-LT"/>
              </w:rPr>
              <w:t>0,57</w:t>
            </w:r>
          </w:p>
        </w:tc>
      </w:tr>
    </w:tbl>
    <w:p w:rsidR="00596556" w:rsidRDefault="00EC61B0" w:rsidP="00EC61B0">
      <w:pPr>
        <w:spacing w:after="0" w:line="240" w:lineRule="auto"/>
        <w:rPr>
          <w:rFonts w:ascii="Times New Roman" w:eastAsia="Times New Roman" w:hAnsi="Times New Roman" w:cs="Times New Roman"/>
          <w:color w:val="000000"/>
          <w:sz w:val="27"/>
          <w:szCs w:val="27"/>
          <w:lang w:val="lt-LT"/>
        </w:rPr>
      </w:pPr>
      <w:r w:rsidRPr="00EC61B0">
        <w:rPr>
          <w:rFonts w:ascii="Times New Roman" w:eastAsia="Times New Roman" w:hAnsi="Times New Roman" w:cs="Times New Roman"/>
          <w:color w:val="000000"/>
          <w:sz w:val="27"/>
          <w:szCs w:val="27"/>
          <w:lang w:val="lt-LT"/>
        </w:rPr>
        <w:t> </w:t>
      </w:r>
    </w:p>
    <w:p w:rsidR="00596556" w:rsidRDefault="00596556" w:rsidP="00EC61B0">
      <w:pPr>
        <w:spacing w:after="0" w:line="240" w:lineRule="auto"/>
        <w:rPr>
          <w:rFonts w:ascii="Times New Roman" w:eastAsia="Times New Roman" w:hAnsi="Times New Roman" w:cs="Times New Roman"/>
          <w:color w:val="000000"/>
          <w:sz w:val="27"/>
          <w:szCs w:val="27"/>
          <w:lang w:val="lt-LT"/>
        </w:rPr>
      </w:pPr>
    </w:p>
    <w:p w:rsidR="00596556" w:rsidRDefault="00596556" w:rsidP="00EC61B0">
      <w:pPr>
        <w:spacing w:after="0" w:line="240" w:lineRule="auto"/>
        <w:rPr>
          <w:rFonts w:ascii="Times New Roman" w:eastAsia="Times New Roman" w:hAnsi="Times New Roman" w:cs="Times New Roman"/>
          <w:color w:val="000000"/>
          <w:sz w:val="27"/>
          <w:szCs w:val="27"/>
          <w:lang w:val="lt-LT"/>
        </w:rPr>
      </w:pPr>
    </w:p>
    <w:p w:rsidR="007B4BA1" w:rsidRDefault="007B4BA1" w:rsidP="007B4BA1">
      <w:pPr>
        <w:spacing w:after="0" w:line="240" w:lineRule="auto"/>
        <w:jc w:val="center"/>
        <w:rPr>
          <w:rFonts w:ascii="Times New Roman" w:hAnsi="Times New Roman" w:cs="Times New Roman"/>
          <w:sz w:val="24"/>
          <w:szCs w:val="24"/>
          <w:lang w:val="lt-LT"/>
        </w:rPr>
      </w:pPr>
      <w:r w:rsidRPr="002A0FCE">
        <w:rPr>
          <w:rFonts w:ascii="Times New Roman" w:hAnsi="Times New Roman" w:cs="Times New Roman"/>
          <w:sz w:val="24"/>
          <w:szCs w:val="24"/>
          <w:lang w:val="lt-LT"/>
        </w:rPr>
        <w:t xml:space="preserve">Pagėgių savivaldybės </w:t>
      </w:r>
    </w:p>
    <w:p w:rsidR="007B4BA1" w:rsidRDefault="007B4BA1" w:rsidP="007B4BA1">
      <w:pPr>
        <w:spacing w:after="0" w:line="240" w:lineRule="auto"/>
        <w:jc w:val="center"/>
        <w:rPr>
          <w:rFonts w:ascii="Times New Roman" w:hAnsi="Times New Roman" w:cs="Times New Roman"/>
          <w:sz w:val="24"/>
          <w:szCs w:val="24"/>
          <w:lang w:val="lt-LT"/>
        </w:rPr>
      </w:pPr>
      <w:r w:rsidRPr="002A0FCE">
        <w:rPr>
          <w:rFonts w:ascii="Times New Roman" w:hAnsi="Times New Roman" w:cs="Times New Roman"/>
          <w:sz w:val="24"/>
          <w:szCs w:val="24"/>
          <w:lang w:val="lt-LT"/>
        </w:rPr>
        <w:t>Pagėgių lopšelio</w:t>
      </w:r>
      <w:r>
        <w:rPr>
          <w:rFonts w:ascii="Times New Roman" w:hAnsi="Times New Roman" w:cs="Times New Roman"/>
          <w:sz w:val="24"/>
          <w:szCs w:val="24"/>
          <w:lang w:val="lt-LT"/>
        </w:rPr>
        <w:t>-</w:t>
      </w:r>
      <w:r w:rsidRPr="002A0FCE">
        <w:rPr>
          <w:rFonts w:ascii="Times New Roman" w:hAnsi="Times New Roman" w:cs="Times New Roman"/>
          <w:sz w:val="24"/>
          <w:szCs w:val="24"/>
          <w:lang w:val="lt-LT"/>
        </w:rPr>
        <w:t xml:space="preserve"> darž</w:t>
      </w:r>
      <w:r>
        <w:rPr>
          <w:rFonts w:ascii="Times New Roman" w:hAnsi="Times New Roman" w:cs="Times New Roman"/>
          <w:sz w:val="24"/>
          <w:szCs w:val="24"/>
          <w:lang w:val="lt-LT"/>
        </w:rPr>
        <w:t xml:space="preserve">elio  </w:t>
      </w:r>
    </w:p>
    <w:p w:rsidR="007B4BA1" w:rsidRDefault="007B4BA1" w:rsidP="007B4BA1">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darbuotojų, dirbančių pagal </w:t>
      </w:r>
    </w:p>
    <w:p w:rsidR="007B4BA1" w:rsidRDefault="007B4BA1" w:rsidP="007B4BA1">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darbo sutartis, </w:t>
      </w:r>
      <w:r w:rsidRPr="002A0FCE">
        <w:rPr>
          <w:rFonts w:ascii="Times New Roman" w:hAnsi="Times New Roman" w:cs="Times New Roman"/>
          <w:sz w:val="24"/>
          <w:szCs w:val="24"/>
          <w:lang w:val="lt-LT"/>
        </w:rPr>
        <w:t xml:space="preserve">darbo apmokėjimo </w:t>
      </w:r>
    </w:p>
    <w:p w:rsidR="007B4BA1" w:rsidRPr="007B4BA1" w:rsidRDefault="007B4BA1" w:rsidP="007B4BA1">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sistemos </w:t>
      </w:r>
      <w:r w:rsidR="00596556">
        <w:rPr>
          <w:rFonts w:ascii="Times New Roman" w:hAnsi="Times New Roman" w:cs="Times New Roman"/>
          <w:sz w:val="24"/>
          <w:szCs w:val="24"/>
          <w:lang w:val="lt-LT"/>
        </w:rPr>
        <w:t>2</w:t>
      </w:r>
      <w:r>
        <w:rPr>
          <w:rFonts w:ascii="Times New Roman" w:hAnsi="Times New Roman" w:cs="Times New Roman"/>
          <w:sz w:val="24"/>
          <w:szCs w:val="24"/>
          <w:lang w:val="lt-LT"/>
        </w:rPr>
        <w:t xml:space="preserve"> priedas</w:t>
      </w:r>
    </w:p>
    <w:p w:rsidR="00FA7C24" w:rsidRDefault="00FA7C24" w:rsidP="00596556">
      <w:pPr>
        <w:rPr>
          <w:rFonts w:ascii="Times New Roman" w:hAnsi="Times New Roman" w:cs="Times New Roman"/>
          <w:sz w:val="24"/>
          <w:szCs w:val="24"/>
          <w:lang w:val="lt-LT"/>
        </w:rPr>
      </w:pPr>
    </w:p>
    <w:p w:rsidR="00FA7C24" w:rsidRPr="000173EE" w:rsidRDefault="00FA7C24" w:rsidP="00FA7C24">
      <w:pPr>
        <w:spacing w:after="0" w:line="360" w:lineRule="atLeast"/>
        <w:jc w:val="center"/>
        <w:rPr>
          <w:rFonts w:ascii="Times New Roman" w:eastAsia="Times New Roman" w:hAnsi="Times New Roman" w:cs="Times New Roman"/>
          <w:color w:val="000000"/>
          <w:sz w:val="24"/>
          <w:szCs w:val="24"/>
          <w:lang w:val="lt-LT"/>
        </w:rPr>
      </w:pPr>
      <w:r w:rsidRPr="000173EE">
        <w:rPr>
          <w:rFonts w:ascii="Times New Roman" w:eastAsia="Times New Roman" w:hAnsi="Times New Roman" w:cs="Times New Roman"/>
          <w:b/>
          <w:bCs/>
          <w:color w:val="000000"/>
          <w:sz w:val="24"/>
          <w:szCs w:val="24"/>
          <w:lang w:val="lt-LT"/>
        </w:rPr>
        <w:t>MOKYTOJŲ, PAGALBOS VAIKUI SPECIALISTŲ, ĮSTAIGOS VADOVO, JO PAVADUOTOJO UGDYMUI, KURIŲ DARBAS LAIKOMAS PEDAGOGINIU, PAREIGINĖS ALGOS KOEFICIENTAI IR MOKYTOJŲ, PAGALBOS VAIKUI SPECIALISTŲ (SPECIALIŲJŲ PEDAGOGŲ, LOGOPEDŲ, SOCIALINIŲ PEDAGOGŲ) DARBO KRŪVIO SANDARA</w:t>
      </w:r>
    </w:p>
    <w:p w:rsidR="00FA7C24" w:rsidRDefault="00FA7C24" w:rsidP="00FA7C24">
      <w:pPr>
        <w:spacing w:after="0" w:line="360" w:lineRule="atLeast"/>
        <w:jc w:val="center"/>
        <w:rPr>
          <w:rFonts w:ascii="Times New Roman" w:eastAsia="Times New Roman" w:hAnsi="Times New Roman" w:cs="Times New Roman"/>
          <w:b/>
          <w:bCs/>
          <w:i/>
          <w:iCs/>
          <w:color w:val="000000"/>
          <w:sz w:val="24"/>
          <w:szCs w:val="24"/>
          <w:lang w:val="lt-LT"/>
        </w:rPr>
      </w:pPr>
      <w:r w:rsidRPr="000173EE">
        <w:rPr>
          <w:rFonts w:ascii="Times New Roman" w:eastAsia="Times New Roman" w:hAnsi="Times New Roman" w:cs="Times New Roman"/>
          <w:b/>
          <w:bCs/>
          <w:i/>
          <w:iCs/>
          <w:color w:val="000000"/>
          <w:sz w:val="24"/>
          <w:szCs w:val="24"/>
          <w:lang w:val="lt-LT"/>
        </w:rPr>
        <w:t> </w:t>
      </w:r>
    </w:p>
    <w:p w:rsidR="00596556" w:rsidRDefault="00596556" w:rsidP="00FA7C24">
      <w:pPr>
        <w:spacing w:after="0" w:line="360" w:lineRule="atLeast"/>
        <w:jc w:val="center"/>
        <w:rPr>
          <w:rFonts w:ascii="Times New Roman" w:eastAsia="Times New Roman" w:hAnsi="Times New Roman" w:cs="Times New Roman"/>
          <w:b/>
          <w:bCs/>
          <w:i/>
          <w:iCs/>
          <w:color w:val="000000"/>
          <w:sz w:val="24"/>
          <w:szCs w:val="24"/>
          <w:lang w:val="lt-LT"/>
        </w:rPr>
      </w:pPr>
    </w:p>
    <w:p w:rsidR="00596556" w:rsidRPr="000173EE" w:rsidRDefault="00596556" w:rsidP="00FA7C24">
      <w:pPr>
        <w:spacing w:after="0" w:line="360" w:lineRule="atLeast"/>
        <w:jc w:val="center"/>
        <w:rPr>
          <w:rFonts w:ascii="Times New Roman" w:eastAsia="Times New Roman" w:hAnsi="Times New Roman" w:cs="Times New Roman"/>
          <w:color w:val="000000"/>
          <w:sz w:val="24"/>
          <w:szCs w:val="24"/>
          <w:lang w:val="lt-LT"/>
        </w:rPr>
      </w:pPr>
    </w:p>
    <w:p w:rsidR="00FA7C24" w:rsidRPr="00650983" w:rsidRDefault="00FA7C24" w:rsidP="00650983">
      <w:pPr>
        <w:spacing w:after="0" w:line="360" w:lineRule="atLeast"/>
        <w:jc w:val="center"/>
        <w:rPr>
          <w:rFonts w:ascii="Times New Roman" w:eastAsia="Times New Roman" w:hAnsi="Times New Roman" w:cs="Times New Roman"/>
          <w:color w:val="000000"/>
          <w:sz w:val="24"/>
          <w:szCs w:val="24"/>
          <w:lang w:val="lt-LT"/>
        </w:rPr>
      </w:pPr>
      <w:bookmarkStart w:id="29" w:name="part_0153555f610f4cb09cfd48290990685a"/>
      <w:bookmarkEnd w:id="29"/>
      <w:r w:rsidRPr="00FA7C24">
        <w:rPr>
          <w:rFonts w:ascii="Times New Roman" w:eastAsia="Times New Roman" w:hAnsi="Times New Roman" w:cs="Times New Roman"/>
          <w:b/>
          <w:bCs/>
          <w:color w:val="000000"/>
          <w:sz w:val="24"/>
          <w:szCs w:val="24"/>
          <w:lang w:val="lt-LT"/>
        </w:rPr>
        <w:t>I SKYRIUS</w:t>
      </w:r>
    </w:p>
    <w:p w:rsidR="00E473EC" w:rsidRDefault="00E473EC" w:rsidP="00E473EC">
      <w:pPr>
        <w:spacing w:line="360" w:lineRule="auto"/>
        <w:jc w:val="center"/>
        <w:rPr>
          <w:rFonts w:ascii="Times New Roman" w:hAnsi="Times New Roman" w:cs="Times New Roman"/>
          <w:b/>
          <w:bCs/>
          <w:sz w:val="24"/>
          <w:szCs w:val="24"/>
          <w:lang w:val="lt-LT" w:eastAsia="lt-LT"/>
        </w:rPr>
      </w:pPr>
      <w:r w:rsidRPr="00E473EC">
        <w:rPr>
          <w:rFonts w:ascii="Times New Roman" w:hAnsi="Times New Roman" w:cs="Times New Roman"/>
          <w:b/>
          <w:bCs/>
          <w:sz w:val="24"/>
          <w:szCs w:val="24"/>
          <w:lang w:val="lt-LT" w:eastAsia="lt-LT"/>
        </w:rPr>
        <w:t>MOKYTOJŲ, DIRBANČIŲ PAGAL IKIMOKYKLINIO UGDYMO PROG</w:t>
      </w:r>
      <w:r w:rsidR="00B006F7">
        <w:rPr>
          <w:rFonts w:ascii="Times New Roman" w:hAnsi="Times New Roman" w:cs="Times New Roman"/>
          <w:b/>
          <w:bCs/>
          <w:sz w:val="24"/>
          <w:szCs w:val="24"/>
          <w:lang w:val="lt-LT" w:eastAsia="lt-LT"/>
        </w:rPr>
        <w:t xml:space="preserve">RAMĄ, IR MENINIO UGDYMO MOKYTOJO, DIRBANČIO PAGAL IKIMOKYKLINIO IR </w:t>
      </w:r>
      <w:r w:rsidRPr="00E473EC">
        <w:rPr>
          <w:rFonts w:ascii="Times New Roman" w:hAnsi="Times New Roman" w:cs="Times New Roman"/>
          <w:b/>
          <w:bCs/>
          <w:sz w:val="24"/>
          <w:szCs w:val="24"/>
          <w:lang w:val="lt-LT" w:eastAsia="lt-LT"/>
        </w:rPr>
        <w:t xml:space="preserve"> </w:t>
      </w:r>
      <w:r w:rsidRPr="00E473EC">
        <w:rPr>
          <w:rFonts w:ascii="Times New Roman" w:hAnsi="Times New Roman" w:cs="Times New Roman"/>
          <w:b/>
          <w:bCs/>
          <w:sz w:val="24"/>
          <w:szCs w:val="24"/>
          <w:lang w:val="lt-LT" w:eastAsia="lt-LT"/>
        </w:rPr>
        <w:lastRenderedPageBreak/>
        <w:t>PRIEŠMOKYKLINIO UGDYMO PROGRAMAS, PAREIGINĖS ALGOS PASTOVIOSIOS DALIES KOEFICIENTAI IR DARBO KRŪVIO SANDARA</w:t>
      </w:r>
    </w:p>
    <w:p w:rsidR="00596556" w:rsidRDefault="00596556" w:rsidP="00E473EC">
      <w:pPr>
        <w:spacing w:line="360" w:lineRule="auto"/>
        <w:jc w:val="center"/>
        <w:rPr>
          <w:rFonts w:ascii="Times New Roman" w:hAnsi="Times New Roman" w:cs="Times New Roman"/>
          <w:b/>
          <w:bCs/>
          <w:sz w:val="24"/>
          <w:szCs w:val="24"/>
          <w:lang w:val="lt-LT" w:eastAsia="lt-LT"/>
        </w:rPr>
      </w:pPr>
    </w:p>
    <w:p w:rsidR="00596556" w:rsidRPr="00E473EC" w:rsidRDefault="00596556" w:rsidP="00E473EC">
      <w:pPr>
        <w:spacing w:line="360" w:lineRule="auto"/>
        <w:jc w:val="center"/>
        <w:rPr>
          <w:rFonts w:ascii="Times New Roman" w:hAnsi="Times New Roman" w:cs="Times New Roman"/>
          <w:b/>
          <w:bCs/>
          <w:sz w:val="24"/>
          <w:szCs w:val="24"/>
          <w:lang w:val="lt-LT" w:eastAsia="lt-LT"/>
        </w:rPr>
      </w:pPr>
    </w:p>
    <w:p w:rsidR="001447F2" w:rsidRPr="00650983" w:rsidRDefault="00FA7C24" w:rsidP="00596556">
      <w:pPr>
        <w:pStyle w:val="Sraopastraipa"/>
        <w:spacing w:line="360" w:lineRule="auto"/>
        <w:ind w:firstLine="131"/>
        <w:jc w:val="both"/>
        <w:rPr>
          <w:rFonts w:ascii="Times New Roman" w:hAnsi="Times New Roman" w:cs="Times New Roman"/>
          <w:sz w:val="24"/>
          <w:szCs w:val="24"/>
          <w:lang w:val="lt-LT"/>
        </w:rPr>
      </w:pPr>
      <w:r w:rsidRPr="00650983">
        <w:rPr>
          <w:rFonts w:ascii="Times New Roman" w:hAnsi="Times New Roman" w:cs="Times New Roman"/>
          <w:sz w:val="24"/>
          <w:szCs w:val="24"/>
          <w:lang w:val="lt-LT"/>
        </w:rPr>
        <w:t xml:space="preserve">1. </w:t>
      </w:r>
      <w:r w:rsidR="00650983" w:rsidRPr="00650983">
        <w:rPr>
          <w:rFonts w:ascii="Times New Roman" w:hAnsi="Times New Roman" w:cs="Times New Roman"/>
          <w:color w:val="000000"/>
          <w:sz w:val="24"/>
          <w:szCs w:val="24"/>
          <w:lang w:val="lt-LT"/>
        </w:rPr>
        <w:t> Šiame skyriuje nurodytų darbuotojų pareiginės algos koeficientai:</w:t>
      </w:r>
    </w:p>
    <w:tbl>
      <w:tblPr>
        <w:tblW w:w="9361" w:type="dxa"/>
        <w:tblCellMar>
          <w:left w:w="0" w:type="dxa"/>
          <w:right w:w="0" w:type="dxa"/>
        </w:tblCellMar>
        <w:tblLook w:val="04A0"/>
      </w:tblPr>
      <w:tblGrid>
        <w:gridCol w:w="10"/>
        <w:gridCol w:w="1724"/>
        <w:gridCol w:w="290"/>
        <w:gridCol w:w="675"/>
        <w:gridCol w:w="1134"/>
        <w:gridCol w:w="1134"/>
        <w:gridCol w:w="1134"/>
        <w:gridCol w:w="1134"/>
        <w:gridCol w:w="1134"/>
        <w:gridCol w:w="845"/>
        <w:gridCol w:w="147"/>
      </w:tblGrid>
      <w:tr w:rsidR="000A4AD2" w:rsidRPr="000A4AD2" w:rsidTr="000A4AD2">
        <w:trPr>
          <w:gridAfter w:val="1"/>
          <w:wAfter w:w="147" w:type="dxa"/>
          <w:trHeight w:val="275"/>
          <w:tblHeader/>
        </w:trPr>
        <w:tc>
          <w:tcPr>
            <w:tcW w:w="2024" w:type="dxa"/>
            <w:gridSpan w:val="3"/>
            <w:tcBorders>
              <w:top w:val="nil"/>
              <w:left w:val="nil"/>
              <w:bottom w:val="single" w:sz="8" w:space="0" w:color="auto"/>
              <w:right w:val="nil"/>
            </w:tcBorders>
            <w:tcMar>
              <w:top w:w="0" w:type="dxa"/>
              <w:left w:w="108" w:type="dxa"/>
              <w:bottom w:w="0" w:type="dxa"/>
              <w:right w:w="108" w:type="dxa"/>
            </w:tcMar>
            <w:vAlign w:val="center"/>
            <w:hideMark/>
          </w:tcPr>
          <w:p w:rsidR="000A4AD2" w:rsidRPr="000A4AD2" w:rsidRDefault="000A4AD2" w:rsidP="005D67EA">
            <w:pPr>
              <w:spacing w:after="0" w:line="240" w:lineRule="auto"/>
              <w:rPr>
                <w:rFonts w:ascii="Times New Roman" w:eastAsia="Times New Roman" w:hAnsi="Times New Roman" w:cs="Times New Roman"/>
                <w:sz w:val="24"/>
                <w:szCs w:val="24"/>
              </w:rPr>
            </w:pPr>
            <w:r w:rsidRPr="000A4AD2">
              <w:rPr>
                <w:rFonts w:ascii="Times New Roman" w:eastAsia="Times New Roman" w:hAnsi="Times New Roman" w:cs="Times New Roman"/>
                <w:sz w:val="24"/>
                <w:szCs w:val="24"/>
                <w:lang w:val="lt-LT"/>
              </w:rPr>
              <w:t> </w:t>
            </w:r>
          </w:p>
        </w:tc>
        <w:tc>
          <w:tcPr>
            <w:tcW w:w="7190" w:type="dxa"/>
            <w:gridSpan w:val="7"/>
            <w:tcBorders>
              <w:top w:val="nil"/>
              <w:left w:val="nil"/>
              <w:bottom w:val="single" w:sz="8" w:space="0" w:color="auto"/>
              <w:right w:val="nil"/>
            </w:tcBorders>
            <w:tcMar>
              <w:top w:w="0" w:type="dxa"/>
              <w:left w:w="108" w:type="dxa"/>
              <w:bottom w:w="0" w:type="dxa"/>
              <w:right w:w="108" w:type="dxa"/>
            </w:tcMar>
            <w:vAlign w:val="center"/>
            <w:hideMark/>
          </w:tcPr>
          <w:p w:rsidR="000A4AD2" w:rsidRPr="000A4AD2" w:rsidRDefault="000A4AD2" w:rsidP="005D67EA">
            <w:pPr>
              <w:spacing w:after="0" w:line="240" w:lineRule="auto"/>
              <w:jc w:val="right"/>
              <w:rPr>
                <w:rFonts w:ascii="Times New Roman" w:eastAsia="Times New Roman" w:hAnsi="Times New Roman" w:cs="Times New Roman"/>
                <w:sz w:val="24"/>
                <w:szCs w:val="24"/>
              </w:rPr>
            </w:pPr>
            <w:r w:rsidRPr="000A4AD2">
              <w:rPr>
                <w:rFonts w:ascii="Times New Roman" w:eastAsia="Times New Roman" w:hAnsi="Times New Roman" w:cs="Times New Roman"/>
                <w:sz w:val="24"/>
                <w:szCs w:val="24"/>
                <w:lang w:val="lt-LT"/>
              </w:rPr>
              <w:t>(pareiginės algos (atlyginimo) baziniais dydžiais)</w:t>
            </w:r>
          </w:p>
        </w:tc>
      </w:tr>
      <w:tr w:rsidR="001447F2" w:rsidRPr="001447F2" w:rsidTr="000A4AD2">
        <w:trPr>
          <w:gridBefore w:val="1"/>
          <w:wBefore w:w="10" w:type="dxa"/>
          <w:trHeight w:val="275"/>
          <w:tblHeader/>
        </w:trPr>
        <w:tc>
          <w:tcPr>
            <w:tcW w:w="1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Kvali</w:t>
            </w:r>
            <w:r w:rsidRPr="001447F2">
              <w:rPr>
                <w:rFonts w:ascii="Times New Roman" w:eastAsia="Times New Roman" w:hAnsi="Times New Roman" w:cs="Times New Roman"/>
                <w:sz w:val="24"/>
                <w:szCs w:val="24"/>
                <w:lang w:val="lt-LT"/>
              </w:rPr>
              <w:t>fikacinė kategorija</w:t>
            </w:r>
          </w:p>
        </w:tc>
        <w:tc>
          <w:tcPr>
            <w:tcW w:w="7627"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Pareiginės algos koeficientai</w:t>
            </w:r>
          </w:p>
        </w:tc>
      </w:tr>
      <w:tr w:rsidR="001447F2" w:rsidRPr="001447F2" w:rsidTr="000A4AD2">
        <w:trPr>
          <w:gridBefore w:val="1"/>
          <w:wBefore w:w="10" w:type="dxa"/>
          <w:trHeight w:val="27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47F2" w:rsidRPr="001447F2" w:rsidRDefault="001447F2" w:rsidP="001447F2">
            <w:pPr>
              <w:spacing w:after="0" w:line="240" w:lineRule="auto"/>
              <w:rPr>
                <w:rFonts w:ascii="Times New Roman" w:eastAsia="Times New Roman" w:hAnsi="Times New Roman" w:cs="Times New Roman"/>
                <w:sz w:val="24"/>
                <w:szCs w:val="24"/>
              </w:rPr>
            </w:pPr>
          </w:p>
        </w:tc>
        <w:tc>
          <w:tcPr>
            <w:tcW w:w="76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Pedagoginio darbo stažas (metais)</w:t>
            </w:r>
          </w:p>
        </w:tc>
      </w:tr>
      <w:tr w:rsidR="001447F2" w:rsidRPr="001447F2" w:rsidTr="000A4AD2">
        <w:trPr>
          <w:gridBefore w:val="1"/>
          <w:wBefore w:w="10" w:type="dxa"/>
          <w:trHeight w:val="1121"/>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47F2" w:rsidRPr="001447F2" w:rsidRDefault="001447F2" w:rsidP="001447F2">
            <w:pPr>
              <w:spacing w:after="0" w:line="240" w:lineRule="auto"/>
              <w:rPr>
                <w:rFonts w:ascii="Times New Roman" w:eastAsia="Times New Roman" w:hAnsi="Times New Roman" w:cs="Times New Roman"/>
                <w:sz w:val="24"/>
                <w:szCs w:val="24"/>
              </w:rPr>
            </w:pP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iki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nuo daugiau kaip 2 iki 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nuo daugiau kaip 5 iki 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nuo daugiau kaip 10 iki 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nuo daugiau kaip 15 iki 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nuo daugiau kaip 20 iki 25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hanging="104"/>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daugiau kaip 25</w:t>
            </w:r>
          </w:p>
        </w:tc>
      </w:tr>
      <w:tr w:rsidR="001447F2" w:rsidRPr="001447F2" w:rsidTr="000A4AD2">
        <w:trPr>
          <w:gridBefore w:val="1"/>
          <w:wBefore w:w="10" w:type="dxa"/>
          <w:trHeight w:val="319"/>
        </w:trPr>
        <w:tc>
          <w:tcPr>
            <w:tcW w:w="9351"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Nesuteiktos kvalifikacinės kategorijos</w:t>
            </w:r>
          </w:p>
        </w:tc>
      </w:tr>
      <w:tr w:rsidR="001447F2" w:rsidRPr="001447F2" w:rsidTr="000A4AD2">
        <w:trPr>
          <w:gridBefore w:val="1"/>
          <w:wBefore w:w="10" w:type="dxa"/>
          <w:trHeight w:val="307"/>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Mokytojas</w:t>
            </w: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0,9294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0,9328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0,9408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0,9580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0,9878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0,9912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0,9970</w:t>
            </w:r>
          </w:p>
        </w:tc>
      </w:tr>
      <w:tr w:rsidR="001447F2" w:rsidRPr="001447F2" w:rsidTr="000A4AD2">
        <w:trPr>
          <w:gridBefore w:val="1"/>
          <w:wBefore w:w="10" w:type="dxa"/>
          <w:trHeight w:val="380"/>
        </w:trPr>
        <w:tc>
          <w:tcPr>
            <w:tcW w:w="9351"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Suteiktos kvalifikacinės kategorijos</w:t>
            </w:r>
          </w:p>
        </w:tc>
      </w:tr>
      <w:tr w:rsidR="001447F2" w:rsidRPr="001447F2" w:rsidTr="000A4AD2">
        <w:trPr>
          <w:gridBefore w:val="1"/>
          <w:wBefore w:w="10" w:type="dxa"/>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Mokytojas</w:t>
            </w: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0,9981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1,0005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1,0016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1,0073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1,0096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1,0130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1,0210</w:t>
            </w:r>
          </w:p>
        </w:tc>
      </w:tr>
      <w:tr w:rsidR="001447F2" w:rsidRPr="001447F2" w:rsidTr="000A4AD2">
        <w:trPr>
          <w:gridBefore w:val="1"/>
          <w:wBefore w:w="10" w:type="dxa"/>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Vyresnysis mokytojas</w:t>
            </w: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1,0222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1,0256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1,0303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1,0715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1,0772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1,0817</w:t>
            </w:r>
          </w:p>
        </w:tc>
      </w:tr>
      <w:tr w:rsidR="001447F2" w:rsidRPr="001447F2" w:rsidTr="000A4AD2">
        <w:trPr>
          <w:gridBefore w:val="1"/>
          <w:wBefore w:w="10" w:type="dxa"/>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Mokytojas metodininkas</w:t>
            </w: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rPr>
                <w:rFonts w:ascii="Times New Roman" w:eastAsia="Times New Roman" w:hAnsi="Times New Roman" w:cs="Times New Roman"/>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1,0921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1,1116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1,1471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1,1517</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1,1597</w:t>
            </w:r>
          </w:p>
        </w:tc>
      </w:tr>
      <w:tr w:rsidR="001447F2" w:rsidRPr="001447F2" w:rsidTr="000A4AD2">
        <w:trPr>
          <w:gridBefore w:val="1"/>
          <w:wBefore w:w="10" w:type="dxa"/>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Mokytojas ekspertas</w:t>
            </w: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rPr>
                <w:rFonts w:ascii="Times New Roman" w:eastAsia="Times New Roman" w:hAnsi="Times New Roman" w:cs="Times New Roman"/>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1,2411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1,2617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1,2938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1,2995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7F2" w:rsidRPr="001447F2" w:rsidRDefault="001447F2" w:rsidP="001447F2">
            <w:pPr>
              <w:spacing w:after="0" w:line="240" w:lineRule="auto"/>
              <w:ind w:right="38"/>
              <w:jc w:val="center"/>
              <w:rPr>
                <w:rFonts w:ascii="Times New Roman" w:eastAsia="Times New Roman" w:hAnsi="Times New Roman" w:cs="Times New Roman"/>
                <w:sz w:val="24"/>
                <w:szCs w:val="24"/>
              </w:rPr>
            </w:pPr>
            <w:r w:rsidRPr="001447F2">
              <w:rPr>
                <w:rFonts w:ascii="Times New Roman" w:eastAsia="Times New Roman" w:hAnsi="Times New Roman" w:cs="Times New Roman"/>
                <w:sz w:val="24"/>
                <w:szCs w:val="24"/>
                <w:lang w:val="lt-LT"/>
              </w:rPr>
              <w:t>1,3053</w:t>
            </w:r>
          </w:p>
        </w:tc>
      </w:tr>
    </w:tbl>
    <w:p w:rsidR="001447F2" w:rsidRPr="001447F2" w:rsidRDefault="001447F2" w:rsidP="00596556">
      <w:pPr>
        <w:spacing w:after="0" w:line="360" w:lineRule="atLeast"/>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t-LT"/>
        </w:rPr>
        <w:t>2</w:t>
      </w:r>
      <w:r w:rsidRPr="001447F2">
        <w:rPr>
          <w:rFonts w:ascii="Times New Roman" w:eastAsia="Times New Roman" w:hAnsi="Times New Roman" w:cs="Times New Roman"/>
          <w:color w:val="000000"/>
          <w:sz w:val="24"/>
          <w:szCs w:val="24"/>
          <w:lang w:val="lt-LT"/>
        </w:rPr>
        <w:t>. Pareiginės algos koeficientai dėl veiklos sudėtingumo:</w:t>
      </w:r>
    </w:p>
    <w:p w:rsidR="001447F2" w:rsidRPr="001447F2" w:rsidRDefault="001447F2" w:rsidP="00596556">
      <w:pPr>
        <w:spacing w:after="0" w:line="360" w:lineRule="atLeast"/>
        <w:ind w:firstLine="851"/>
        <w:jc w:val="both"/>
        <w:rPr>
          <w:rFonts w:ascii="Times New Roman" w:eastAsia="Times New Roman" w:hAnsi="Times New Roman" w:cs="Times New Roman"/>
          <w:color w:val="000000"/>
          <w:sz w:val="24"/>
          <w:szCs w:val="24"/>
        </w:rPr>
      </w:pPr>
      <w:bookmarkStart w:id="30" w:name="part_f093d26aa734437eb1950649732f7d46"/>
      <w:bookmarkEnd w:id="30"/>
      <w:r>
        <w:rPr>
          <w:rFonts w:ascii="Times New Roman" w:eastAsia="Times New Roman" w:hAnsi="Times New Roman" w:cs="Times New Roman"/>
          <w:color w:val="000000"/>
          <w:sz w:val="24"/>
          <w:szCs w:val="24"/>
          <w:lang w:val="lt-LT"/>
        </w:rPr>
        <w:t>2</w:t>
      </w:r>
      <w:r w:rsidRPr="001447F2">
        <w:rPr>
          <w:rFonts w:ascii="Times New Roman" w:eastAsia="Times New Roman" w:hAnsi="Times New Roman" w:cs="Times New Roman"/>
          <w:color w:val="000000"/>
          <w:sz w:val="24"/>
          <w:szCs w:val="24"/>
          <w:lang w:val="lt-LT"/>
        </w:rPr>
        <w:t>.1. didinami 5–10 procentų mokytojams, dirbantiems pagal ikimokyklinio ugdymo programą, ir meninio ugdymo mokytojams, dirbantiems pagal ikimokyklinio ir (arba) priešmokyklinio ugdymo programas:</w:t>
      </w:r>
    </w:p>
    <w:p w:rsidR="001447F2" w:rsidRPr="001447F2" w:rsidRDefault="001447F2" w:rsidP="00596556">
      <w:pPr>
        <w:spacing w:after="0" w:line="360" w:lineRule="atLeast"/>
        <w:ind w:firstLine="851"/>
        <w:jc w:val="both"/>
        <w:rPr>
          <w:rFonts w:ascii="Times New Roman" w:eastAsia="Times New Roman" w:hAnsi="Times New Roman" w:cs="Times New Roman"/>
          <w:color w:val="000000"/>
          <w:sz w:val="24"/>
          <w:szCs w:val="24"/>
        </w:rPr>
      </w:pPr>
      <w:bookmarkStart w:id="31" w:name="part_122da42b678d406fa2aee8825d432e54"/>
      <w:bookmarkEnd w:id="31"/>
      <w:r>
        <w:rPr>
          <w:rFonts w:ascii="Times New Roman" w:eastAsia="Times New Roman" w:hAnsi="Times New Roman" w:cs="Times New Roman"/>
          <w:color w:val="000000"/>
          <w:sz w:val="24"/>
          <w:szCs w:val="24"/>
          <w:lang w:val="lt-LT"/>
        </w:rPr>
        <w:t>2</w:t>
      </w:r>
      <w:r w:rsidRPr="001447F2">
        <w:rPr>
          <w:rFonts w:ascii="Times New Roman" w:eastAsia="Times New Roman" w:hAnsi="Times New Roman" w:cs="Times New Roman"/>
          <w:color w:val="000000"/>
          <w:sz w:val="24"/>
          <w:szCs w:val="24"/>
          <w:lang w:val="lt-LT"/>
        </w:rPr>
        <w:t>.1.1. jeigu grupėje ugdomi 2 ar daugiau mokinių, dėl įgimtų ar įgytų sutrikimų turinčių vidutinių specialiųjų ugdymosi poreikių, ir (arba) 1–3 mokiniai, dėl įgimtų ar įgytų sutrikimų turintys didelių ar labai didelių specialiųjų ugdymosi poreikių;</w:t>
      </w:r>
    </w:p>
    <w:p w:rsidR="001447F2" w:rsidRPr="000A4AD2" w:rsidRDefault="001447F2"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32" w:name="part_e447540153b943bd95fe51ba74d0510a"/>
      <w:bookmarkEnd w:id="32"/>
      <w:r w:rsidRPr="000A4AD2">
        <w:rPr>
          <w:rFonts w:ascii="Times New Roman" w:eastAsia="Times New Roman" w:hAnsi="Times New Roman" w:cs="Times New Roman"/>
          <w:color w:val="000000"/>
          <w:sz w:val="24"/>
          <w:szCs w:val="24"/>
          <w:lang w:val="lt-LT"/>
        </w:rPr>
        <w:t>2</w:t>
      </w:r>
      <w:r w:rsidRPr="001447F2">
        <w:rPr>
          <w:rFonts w:ascii="Times New Roman" w:eastAsia="Times New Roman" w:hAnsi="Times New Roman" w:cs="Times New Roman"/>
          <w:color w:val="000000"/>
          <w:sz w:val="24"/>
          <w:szCs w:val="24"/>
          <w:lang w:val="lt-LT"/>
        </w:rPr>
        <w:t>.1.2. jeigu grupėje ugdomas vienas ar daugiau užsieniečių arba Lietuvos Respublikos piliečių, atvykusių gyventi į Lietuvos Respubliką, nemokančių valstybinės kalbos, dvejus metus nuo mokinio (mokinių) mokymosi pradžios Lietuvos Respublikoje;</w:t>
      </w:r>
    </w:p>
    <w:p w:rsidR="00650983" w:rsidRPr="000A4AD2" w:rsidRDefault="00650983" w:rsidP="00596556">
      <w:pPr>
        <w:spacing w:after="0" w:line="360" w:lineRule="atLeast"/>
        <w:ind w:firstLine="851"/>
        <w:jc w:val="both"/>
        <w:rPr>
          <w:rFonts w:ascii="Times New Roman" w:hAnsi="Times New Roman" w:cs="Times New Roman"/>
          <w:color w:val="000000"/>
          <w:sz w:val="24"/>
          <w:szCs w:val="24"/>
          <w:lang w:val="lt-LT"/>
        </w:rPr>
      </w:pPr>
      <w:r w:rsidRPr="000A4AD2">
        <w:rPr>
          <w:rFonts w:ascii="Times New Roman" w:eastAsia="Times New Roman" w:hAnsi="Times New Roman" w:cs="Times New Roman"/>
          <w:color w:val="000000"/>
          <w:sz w:val="24"/>
          <w:szCs w:val="24"/>
          <w:lang w:val="lt-LT"/>
        </w:rPr>
        <w:t xml:space="preserve">2.2. </w:t>
      </w:r>
      <w:r w:rsidRPr="000A4AD2">
        <w:rPr>
          <w:rFonts w:ascii="Times New Roman" w:hAnsi="Times New Roman" w:cs="Times New Roman"/>
          <w:color w:val="000000"/>
          <w:sz w:val="24"/>
          <w:szCs w:val="24"/>
          <w:lang w:val="lt-LT"/>
        </w:rPr>
        <w:t>didinami 5–20 procentų mokytojams, dirbantiems pagal ikimokyklinio ugdymo programą:</w:t>
      </w:r>
    </w:p>
    <w:p w:rsidR="00650983" w:rsidRPr="001447F2" w:rsidRDefault="00650983" w:rsidP="00596556">
      <w:pPr>
        <w:spacing w:after="0" w:line="360" w:lineRule="atLeast"/>
        <w:ind w:firstLine="851"/>
        <w:jc w:val="both"/>
        <w:rPr>
          <w:rFonts w:ascii="Times New Roman" w:eastAsia="Times New Roman" w:hAnsi="Times New Roman" w:cs="Times New Roman"/>
          <w:color w:val="000000"/>
          <w:sz w:val="24"/>
          <w:szCs w:val="24"/>
          <w:lang w:val="lt-LT"/>
        </w:rPr>
      </w:pPr>
      <w:r w:rsidRPr="000A4AD2">
        <w:rPr>
          <w:rFonts w:ascii="Times New Roman" w:hAnsi="Times New Roman" w:cs="Times New Roman"/>
          <w:color w:val="000000"/>
          <w:sz w:val="24"/>
          <w:szCs w:val="24"/>
          <w:lang w:val="lt-LT"/>
        </w:rPr>
        <w:t>2.2.1.</w:t>
      </w:r>
      <w:r w:rsidR="000A4AD2" w:rsidRPr="000A4AD2">
        <w:rPr>
          <w:rFonts w:ascii="Times New Roman" w:hAnsi="Times New Roman" w:cs="Times New Roman"/>
          <w:color w:val="000000"/>
          <w:sz w:val="24"/>
          <w:szCs w:val="24"/>
          <w:lang w:val="lt-LT"/>
        </w:rPr>
        <w:t xml:space="preserve"> jeigu grupėje ugdomi 4 ar daugiau mokinių, dėl įgimtų ar įgytų sutrikimų turinčių didelių ar labai didelių specialiųjų ugdymosi poreikių;</w:t>
      </w:r>
    </w:p>
    <w:p w:rsidR="001447F2" w:rsidRPr="001447F2" w:rsidRDefault="009E1EE4"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33" w:name="part_71765c7223d14c2fbe95b577cc715234"/>
      <w:bookmarkStart w:id="34" w:name="part_1ff927bf25f543259d1df3cb2d0e485e"/>
      <w:bookmarkStart w:id="35" w:name="part_8c1f9ef690684513b0c9e02559437eaa"/>
      <w:bookmarkStart w:id="36" w:name="part_e23bf6d2371e49148e42a0fee22d8c35"/>
      <w:bookmarkEnd w:id="33"/>
      <w:bookmarkEnd w:id="34"/>
      <w:bookmarkEnd w:id="35"/>
      <w:bookmarkEnd w:id="36"/>
      <w:r w:rsidRPr="000A4AD2">
        <w:rPr>
          <w:rFonts w:ascii="Times New Roman" w:eastAsia="Times New Roman" w:hAnsi="Times New Roman" w:cs="Times New Roman"/>
          <w:color w:val="000000"/>
          <w:sz w:val="24"/>
          <w:szCs w:val="24"/>
          <w:lang w:val="lt-LT"/>
        </w:rPr>
        <w:lastRenderedPageBreak/>
        <w:t>2</w:t>
      </w:r>
      <w:r w:rsidR="000A4AD2" w:rsidRPr="000A4AD2">
        <w:rPr>
          <w:rFonts w:ascii="Times New Roman" w:eastAsia="Times New Roman" w:hAnsi="Times New Roman" w:cs="Times New Roman"/>
          <w:color w:val="000000"/>
          <w:sz w:val="24"/>
          <w:szCs w:val="24"/>
          <w:lang w:val="lt-LT"/>
        </w:rPr>
        <w:t>.3</w:t>
      </w:r>
      <w:r w:rsidR="00A262D2">
        <w:rPr>
          <w:rFonts w:ascii="Times New Roman" w:eastAsia="Times New Roman" w:hAnsi="Times New Roman" w:cs="Times New Roman"/>
          <w:color w:val="000000"/>
          <w:sz w:val="24"/>
          <w:szCs w:val="24"/>
          <w:lang w:val="lt-LT"/>
        </w:rPr>
        <w:t>.gali būti</w:t>
      </w:r>
      <w:r w:rsidR="001447F2" w:rsidRPr="001447F2">
        <w:rPr>
          <w:rFonts w:ascii="Times New Roman" w:eastAsia="Times New Roman" w:hAnsi="Times New Roman" w:cs="Times New Roman"/>
          <w:color w:val="000000"/>
          <w:sz w:val="24"/>
          <w:szCs w:val="24"/>
          <w:lang w:val="lt-LT"/>
        </w:rPr>
        <w:t xml:space="preserve"> didinami iki 20 procentų mokytojams, dirbantiems pagal ikimokyklinio ugdymo programą, ir meninio ugdymo mokytojams, dirbantiems pagal ikimokyklinio ir (arba) priešmokyklinio ugdymo pr</w:t>
      </w:r>
      <w:r w:rsidR="00A262D2">
        <w:rPr>
          <w:rFonts w:ascii="Times New Roman" w:eastAsia="Times New Roman" w:hAnsi="Times New Roman" w:cs="Times New Roman"/>
          <w:color w:val="000000"/>
          <w:sz w:val="24"/>
          <w:szCs w:val="24"/>
          <w:lang w:val="lt-LT"/>
        </w:rPr>
        <w:t>ogramas, pagal kitus</w:t>
      </w:r>
      <w:r w:rsidR="001447F2" w:rsidRPr="001447F2">
        <w:rPr>
          <w:rFonts w:ascii="Times New Roman" w:eastAsia="Times New Roman" w:hAnsi="Times New Roman" w:cs="Times New Roman"/>
          <w:color w:val="000000"/>
          <w:sz w:val="24"/>
          <w:szCs w:val="24"/>
          <w:lang w:val="lt-LT"/>
        </w:rPr>
        <w:t xml:space="preserve"> įstaigos darbo apmokėjimo sistemoje nustatytus kriterijus.</w:t>
      </w:r>
    </w:p>
    <w:p w:rsidR="001447F2" w:rsidRPr="001447F2" w:rsidRDefault="009E1EE4"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37" w:name="part_a71a23c21951435e9029996b966a7b84"/>
      <w:bookmarkEnd w:id="37"/>
      <w:r>
        <w:rPr>
          <w:rFonts w:ascii="Times New Roman" w:eastAsia="Times New Roman" w:hAnsi="Times New Roman" w:cs="Times New Roman"/>
          <w:color w:val="000000"/>
          <w:sz w:val="24"/>
          <w:szCs w:val="24"/>
          <w:lang w:val="lt-LT"/>
        </w:rPr>
        <w:t>3</w:t>
      </w:r>
      <w:r w:rsidR="001447F2" w:rsidRPr="001447F2">
        <w:rPr>
          <w:rFonts w:ascii="Times New Roman" w:eastAsia="Times New Roman" w:hAnsi="Times New Roman" w:cs="Times New Roman"/>
          <w:color w:val="000000"/>
          <w:sz w:val="24"/>
          <w:szCs w:val="24"/>
          <w:lang w:val="lt-LT"/>
        </w:rPr>
        <w:t>. Jeigu mokytojo, dirbančio pagal ikimokyklinio ugdymo programą, ir meninio ugdymo mokytojų, dirbančių pagal ikimokyklinio ir (arba) priešmokyklinio ugdymo programas, veikla atit</w:t>
      </w:r>
      <w:r w:rsidR="001447F2">
        <w:rPr>
          <w:rFonts w:ascii="Times New Roman" w:eastAsia="Times New Roman" w:hAnsi="Times New Roman" w:cs="Times New Roman"/>
          <w:color w:val="000000"/>
          <w:sz w:val="24"/>
          <w:szCs w:val="24"/>
          <w:lang w:val="lt-LT"/>
        </w:rPr>
        <w:t>inka du ar daugiau šio priedo 2</w:t>
      </w:r>
      <w:r w:rsidR="001447F2" w:rsidRPr="001447F2">
        <w:rPr>
          <w:rFonts w:ascii="Times New Roman" w:eastAsia="Times New Roman" w:hAnsi="Times New Roman" w:cs="Times New Roman"/>
          <w:color w:val="000000"/>
          <w:sz w:val="24"/>
          <w:szCs w:val="24"/>
          <w:lang w:val="lt-LT"/>
        </w:rPr>
        <w:t xml:space="preserve"> punkte nustatytų kriterijų, jų pareiginės algos koeficientas didinamas ne daugiau kaip 25 procentais. Pareiginės algos koeficientų didinimo dėl veiklos sudėtingumo krite</w:t>
      </w:r>
      <w:r w:rsidR="001447F2">
        <w:rPr>
          <w:rFonts w:ascii="Times New Roman" w:eastAsia="Times New Roman" w:hAnsi="Times New Roman" w:cs="Times New Roman"/>
          <w:color w:val="000000"/>
          <w:sz w:val="24"/>
          <w:szCs w:val="24"/>
          <w:lang w:val="lt-LT"/>
        </w:rPr>
        <w:t>rijai, nurodyti šio priedo 2</w:t>
      </w:r>
      <w:r w:rsidR="001447F2" w:rsidRPr="001447F2">
        <w:rPr>
          <w:rFonts w:ascii="Times New Roman" w:eastAsia="Times New Roman" w:hAnsi="Times New Roman" w:cs="Times New Roman"/>
          <w:color w:val="000000"/>
          <w:sz w:val="24"/>
          <w:szCs w:val="24"/>
          <w:lang w:val="lt-LT"/>
        </w:rPr>
        <w:t xml:space="preserve"> punkte, atsižvelgiant į veiklos sudėtingumo mastą, detalizuojami biudžetinės įstaigos darbo apmokėjimo sistemoje.</w:t>
      </w:r>
    </w:p>
    <w:p w:rsidR="001447F2" w:rsidRPr="001447F2" w:rsidRDefault="009E1EE4"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38" w:name="part_17c354ab2d944125bfa324f3b44edd68"/>
      <w:bookmarkEnd w:id="38"/>
      <w:r>
        <w:rPr>
          <w:rFonts w:ascii="Times New Roman" w:eastAsia="Times New Roman" w:hAnsi="Times New Roman" w:cs="Times New Roman"/>
          <w:color w:val="000000"/>
          <w:sz w:val="24"/>
          <w:szCs w:val="24"/>
          <w:lang w:val="lt-LT"/>
        </w:rPr>
        <w:t>4</w:t>
      </w:r>
      <w:r w:rsidR="001447F2" w:rsidRPr="001447F2">
        <w:rPr>
          <w:rFonts w:ascii="Times New Roman" w:eastAsia="Times New Roman" w:hAnsi="Times New Roman" w:cs="Times New Roman"/>
          <w:color w:val="000000"/>
          <w:sz w:val="24"/>
          <w:szCs w:val="24"/>
          <w:lang w:val="lt-LT"/>
        </w:rPr>
        <w:t>. Mokytojų, dirbančių pagal</w:t>
      </w:r>
      <w:r>
        <w:rPr>
          <w:rFonts w:ascii="Times New Roman" w:eastAsia="Times New Roman" w:hAnsi="Times New Roman" w:cs="Times New Roman"/>
          <w:color w:val="000000"/>
          <w:sz w:val="24"/>
          <w:szCs w:val="24"/>
          <w:lang w:val="lt-LT"/>
        </w:rPr>
        <w:t xml:space="preserve"> ikimokyklinio ugdymo programą </w:t>
      </w:r>
      <w:r w:rsidR="001447F2" w:rsidRPr="001447F2">
        <w:rPr>
          <w:rFonts w:ascii="Times New Roman" w:eastAsia="Times New Roman" w:hAnsi="Times New Roman" w:cs="Times New Roman"/>
          <w:color w:val="000000"/>
          <w:sz w:val="24"/>
          <w:szCs w:val="24"/>
          <w:lang w:val="lt-LT"/>
        </w:rPr>
        <w:t>darbo laikas per savaitę yra 36 valandos, iš jų 31 valanda skiriama tiesioginiam darbui su mokiniais, 5 valandos – netiesioginiam darbui su mokiniais (darbams planuoti, dokumentams, susijusiems su ugdymu, rengti, bendradarbiauti su mokytojais, tėvais (globėjais) ugdymo klausimais ir kt.).</w:t>
      </w:r>
    </w:p>
    <w:p w:rsidR="001447F2" w:rsidRPr="001447F2" w:rsidRDefault="00FA7C24"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39" w:name="part_6dbb07063a964244bac7c7822bb7fef8"/>
      <w:bookmarkStart w:id="40" w:name="part_0d07acf277eb486380b9253ee97a1b6d"/>
      <w:bookmarkEnd w:id="39"/>
      <w:bookmarkEnd w:id="40"/>
      <w:r>
        <w:rPr>
          <w:rFonts w:ascii="Times New Roman" w:eastAsia="Times New Roman" w:hAnsi="Times New Roman" w:cs="Times New Roman"/>
          <w:color w:val="000000"/>
          <w:sz w:val="24"/>
          <w:szCs w:val="24"/>
          <w:lang w:val="lt-LT"/>
        </w:rPr>
        <w:t>5</w:t>
      </w:r>
      <w:r w:rsidR="001447F2" w:rsidRPr="001447F2">
        <w:rPr>
          <w:rFonts w:ascii="Times New Roman" w:eastAsia="Times New Roman" w:hAnsi="Times New Roman" w:cs="Times New Roman"/>
          <w:color w:val="000000"/>
          <w:sz w:val="24"/>
          <w:szCs w:val="24"/>
          <w:lang w:val="lt-LT"/>
        </w:rPr>
        <w:t>. Meninio ugdymo mokytojų, dirbančių pagal ikimokyklinio ir (arba) priešmokyklinio ugdymo programas, darbo laikas per savaitę yra 33 valandos, iš jų 24 valandos skiriamos tiesioginiam darbui su mokiniais, 9 valandos – netiesioginiam darbui su mokiniais (darbams planuoti, dokumentams, susijusiems su ugdymu, rengti, bendradarbiauti su mokytojais, tėvais (globėjais) ugdymo klausimais ir kt.).</w:t>
      </w:r>
    </w:p>
    <w:p w:rsidR="001447F2" w:rsidRPr="001447F2" w:rsidRDefault="001447F2" w:rsidP="001447F2">
      <w:pPr>
        <w:spacing w:after="0" w:line="360" w:lineRule="atLeast"/>
        <w:ind w:firstLine="720"/>
        <w:rPr>
          <w:rFonts w:ascii="Times New Roman" w:eastAsia="Times New Roman" w:hAnsi="Times New Roman" w:cs="Times New Roman"/>
          <w:color w:val="000000"/>
          <w:sz w:val="27"/>
          <w:szCs w:val="27"/>
          <w:lang w:val="lt-LT"/>
        </w:rPr>
      </w:pPr>
      <w:r w:rsidRPr="001447F2">
        <w:rPr>
          <w:rFonts w:ascii="Times New Roman" w:eastAsia="Times New Roman" w:hAnsi="Times New Roman" w:cs="Times New Roman"/>
          <w:color w:val="000000"/>
          <w:sz w:val="27"/>
          <w:szCs w:val="27"/>
          <w:lang w:val="lt-LT"/>
        </w:rPr>
        <w:t> </w:t>
      </w:r>
    </w:p>
    <w:p w:rsidR="00650983" w:rsidRPr="000173EE" w:rsidRDefault="00650983" w:rsidP="00212894">
      <w:pPr>
        <w:spacing w:after="0" w:line="240" w:lineRule="auto"/>
        <w:jc w:val="center"/>
        <w:rPr>
          <w:rFonts w:ascii="Times New Roman" w:eastAsia="Times New Roman" w:hAnsi="Times New Roman" w:cs="Times New Roman"/>
          <w:color w:val="000000"/>
          <w:sz w:val="24"/>
          <w:szCs w:val="24"/>
          <w:lang w:val="lt-LT"/>
        </w:rPr>
      </w:pPr>
      <w:r w:rsidRPr="000173EE">
        <w:rPr>
          <w:rFonts w:ascii="Times New Roman" w:eastAsia="Times New Roman" w:hAnsi="Times New Roman" w:cs="Times New Roman"/>
          <w:b/>
          <w:bCs/>
          <w:color w:val="000000"/>
          <w:sz w:val="24"/>
          <w:szCs w:val="24"/>
          <w:lang w:val="lt-LT"/>
        </w:rPr>
        <w:t>II SKYRIUS</w:t>
      </w:r>
    </w:p>
    <w:p w:rsidR="00650983" w:rsidRPr="000173EE" w:rsidRDefault="00650983" w:rsidP="00212894">
      <w:pPr>
        <w:spacing w:after="0" w:line="240" w:lineRule="auto"/>
        <w:jc w:val="center"/>
        <w:rPr>
          <w:rFonts w:ascii="Times New Roman" w:eastAsia="Times New Roman" w:hAnsi="Times New Roman" w:cs="Times New Roman"/>
          <w:color w:val="000000"/>
          <w:sz w:val="24"/>
          <w:szCs w:val="24"/>
          <w:lang w:val="lt-LT"/>
        </w:rPr>
      </w:pPr>
      <w:r w:rsidRPr="000173EE">
        <w:rPr>
          <w:rFonts w:ascii="Times New Roman" w:eastAsia="Times New Roman" w:hAnsi="Times New Roman" w:cs="Times New Roman"/>
          <w:b/>
          <w:bCs/>
          <w:color w:val="000000"/>
          <w:sz w:val="24"/>
          <w:szCs w:val="24"/>
          <w:lang w:val="lt-LT"/>
        </w:rPr>
        <w:t>MOKYTOJŲ, DIRBANČIŲ PAGAL PRIEŠMOKYKLINIO UGDYMO PROGRAMĄ, PAREIGINĖS ALGOS KOEFICIENTAI IR DARBO KRŪVIO SANDARA</w:t>
      </w:r>
    </w:p>
    <w:p w:rsidR="00E927C2" w:rsidRDefault="00E927C2" w:rsidP="00E927C2">
      <w:pPr>
        <w:jc w:val="right"/>
        <w:rPr>
          <w:rFonts w:ascii="Times New Roman" w:hAnsi="Times New Roman" w:cs="Times New Roman"/>
          <w:sz w:val="24"/>
          <w:szCs w:val="24"/>
          <w:lang w:val="lt-LT"/>
        </w:rPr>
      </w:pPr>
    </w:p>
    <w:p w:rsidR="00650983" w:rsidRPr="00650983" w:rsidRDefault="00650983" w:rsidP="00596556">
      <w:pPr>
        <w:pStyle w:val="Sraopastraipa"/>
        <w:spacing w:line="360" w:lineRule="auto"/>
        <w:ind w:firstLine="131"/>
        <w:jc w:val="both"/>
        <w:rPr>
          <w:rFonts w:ascii="Times New Roman" w:hAnsi="Times New Roman" w:cs="Times New Roman"/>
          <w:sz w:val="24"/>
          <w:szCs w:val="24"/>
          <w:lang w:val="lt-LT"/>
        </w:rPr>
      </w:pPr>
      <w:r w:rsidRPr="00650983">
        <w:rPr>
          <w:rFonts w:ascii="Times New Roman" w:hAnsi="Times New Roman" w:cs="Times New Roman"/>
          <w:sz w:val="24"/>
          <w:szCs w:val="24"/>
          <w:lang w:val="lt-LT"/>
        </w:rPr>
        <w:t xml:space="preserve">6. </w:t>
      </w:r>
      <w:r w:rsidRPr="00650983">
        <w:rPr>
          <w:rFonts w:ascii="Times New Roman" w:hAnsi="Times New Roman" w:cs="Times New Roman"/>
          <w:color w:val="000000"/>
          <w:sz w:val="24"/>
          <w:szCs w:val="24"/>
          <w:lang w:val="lt-LT"/>
        </w:rPr>
        <w:t> Šiame skyriuje nurodytų darbuotojų pareiginės algos koeficientai:</w:t>
      </w:r>
    </w:p>
    <w:tbl>
      <w:tblPr>
        <w:tblW w:w="9361" w:type="dxa"/>
        <w:tblCellMar>
          <w:left w:w="0" w:type="dxa"/>
          <w:right w:w="0" w:type="dxa"/>
        </w:tblCellMar>
        <w:tblLook w:val="04A0"/>
      </w:tblPr>
      <w:tblGrid>
        <w:gridCol w:w="10"/>
        <w:gridCol w:w="1724"/>
        <w:gridCol w:w="290"/>
        <w:gridCol w:w="675"/>
        <w:gridCol w:w="1134"/>
        <w:gridCol w:w="1134"/>
        <w:gridCol w:w="1134"/>
        <w:gridCol w:w="1134"/>
        <w:gridCol w:w="1134"/>
        <w:gridCol w:w="845"/>
        <w:gridCol w:w="147"/>
      </w:tblGrid>
      <w:tr w:rsidR="000A4AD2" w:rsidRPr="000A4AD2" w:rsidTr="000A4AD2">
        <w:trPr>
          <w:gridAfter w:val="1"/>
          <w:wAfter w:w="147" w:type="dxa"/>
          <w:trHeight w:val="275"/>
          <w:tblHeader/>
        </w:trPr>
        <w:tc>
          <w:tcPr>
            <w:tcW w:w="2024" w:type="dxa"/>
            <w:gridSpan w:val="3"/>
            <w:tcBorders>
              <w:top w:val="nil"/>
              <w:left w:val="nil"/>
              <w:bottom w:val="single" w:sz="8" w:space="0" w:color="auto"/>
              <w:right w:val="nil"/>
            </w:tcBorders>
            <w:tcMar>
              <w:top w:w="0" w:type="dxa"/>
              <w:left w:w="108" w:type="dxa"/>
              <w:bottom w:w="0" w:type="dxa"/>
              <w:right w:w="108" w:type="dxa"/>
            </w:tcMar>
            <w:vAlign w:val="center"/>
            <w:hideMark/>
          </w:tcPr>
          <w:p w:rsidR="000A4AD2" w:rsidRPr="000A4AD2" w:rsidRDefault="000A4AD2" w:rsidP="005D67EA">
            <w:pPr>
              <w:spacing w:after="0" w:line="240" w:lineRule="auto"/>
              <w:rPr>
                <w:rFonts w:ascii="Times New Roman" w:eastAsia="Times New Roman" w:hAnsi="Times New Roman" w:cs="Times New Roman"/>
                <w:sz w:val="24"/>
                <w:szCs w:val="24"/>
              </w:rPr>
            </w:pPr>
            <w:r w:rsidRPr="000A4AD2">
              <w:rPr>
                <w:rFonts w:ascii="Times New Roman" w:eastAsia="Times New Roman" w:hAnsi="Times New Roman" w:cs="Times New Roman"/>
                <w:sz w:val="24"/>
                <w:szCs w:val="24"/>
                <w:lang w:val="lt-LT"/>
              </w:rPr>
              <w:t> </w:t>
            </w:r>
          </w:p>
        </w:tc>
        <w:tc>
          <w:tcPr>
            <w:tcW w:w="7190" w:type="dxa"/>
            <w:gridSpan w:val="7"/>
            <w:tcBorders>
              <w:top w:val="nil"/>
              <w:left w:val="nil"/>
              <w:bottom w:val="single" w:sz="8" w:space="0" w:color="auto"/>
              <w:right w:val="nil"/>
            </w:tcBorders>
            <w:tcMar>
              <w:top w:w="0" w:type="dxa"/>
              <w:left w:w="108" w:type="dxa"/>
              <w:bottom w:w="0" w:type="dxa"/>
              <w:right w:w="108" w:type="dxa"/>
            </w:tcMar>
            <w:vAlign w:val="center"/>
            <w:hideMark/>
          </w:tcPr>
          <w:p w:rsidR="000A4AD2" w:rsidRPr="000A4AD2" w:rsidRDefault="000A4AD2" w:rsidP="005D67EA">
            <w:pPr>
              <w:spacing w:after="0" w:line="240" w:lineRule="auto"/>
              <w:jc w:val="right"/>
              <w:rPr>
                <w:rFonts w:ascii="Times New Roman" w:eastAsia="Times New Roman" w:hAnsi="Times New Roman" w:cs="Times New Roman"/>
                <w:sz w:val="24"/>
                <w:szCs w:val="24"/>
              </w:rPr>
            </w:pPr>
            <w:r w:rsidRPr="000A4AD2">
              <w:rPr>
                <w:rFonts w:ascii="Times New Roman" w:eastAsia="Times New Roman" w:hAnsi="Times New Roman" w:cs="Times New Roman"/>
                <w:sz w:val="24"/>
                <w:szCs w:val="24"/>
                <w:lang w:val="lt-LT"/>
              </w:rPr>
              <w:t>(pareiginės algos (atlyginimo) baziniais dydžiais)</w:t>
            </w:r>
          </w:p>
        </w:tc>
      </w:tr>
      <w:tr w:rsidR="00650983" w:rsidRPr="00650983" w:rsidTr="000A4AD2">
        <w:trPr>
          <w:gridBefore w:val="1"/>
          <w:wBefore w:w="10" w:type="dxa"/>
          <w:trHeight w:val="275"/>
          <w:tblHeader/>
        </w:trPr>
        <w:tc>
          <w:tcPr>
            <w:tcW w:w="1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Kvalifikacinė kategorija</w:t>
            </w:r>
          </w:p>
        </w:tc>
        <w:tc>
          <w:tcPr>
            <w:tcW w:w="7627"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Pareiginės algos koeficientai</w:t>
            </w:r>
          </w:p>
        </w:tc>
      </w:tr>
      <w:tr w:rsidR="00650983" w:rsidRPr="00650983" w:rsidTr="000A4AD2">
        <w:trPr>
          <w:gridBefore w:val="1"/>
          <w:wBefore w:w="10" w:type="dxa"/>
          <w:trHeight w:val="27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0983" w:rsidRPr="00650983" w:rsidRDefault="00650983" w:rsidP="00650983">
            <w:pPr>
              <w:spacing w:after="0" w:line="240" w:lineRule="auto"/>
              <w:rPr>
                <w:rFonts w:ascii="Times New Roman" w:eastAsia="Times New Roman" w:hAnsi="Times New Roman" w:cs="Times New Roman"/>
                <w:sz w:val="24"/>
                <w:szCs w:val="24"/>
              </w:rPr>
            </w:pPr>
          </w:p>
        </w:tc>
        <w:tc>
          <w:tcPr>
            <w:tcW w:w="76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Pedagoginio darbo stažas (metais)</w:t>
            </w:r>
          </w:p>
        </w:tc>
      </w:tr>
      <w:tr w:rsidR="00650983" w:rsidRPr="00650983" w:rsidTr="000A4AD2">
        <w:trPr>
          <w:gridBefore w:val="1"/>
          <w:wBefore w:w="10" w:type="dxa"/>
          <w:trHeight w:val="1121"/>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0983" w:rsidRPr="00650983" w:rsidRDefault="00650983" w:rsidP="00650983">
            <w:pPr>
              <w:spacing w:after="0" w:line="240" w:lineRule="auto"/>
              <w:rPr>
                <w:rFonts w:ascii="Times New Roman" w:eastAsia="Times New Roman" w:hAnsi="Times New Roman" w:cs="Times New Roman"/>
                <w:sz w:val="24"/>
                <w:szCs w:val="24"/>
              </w:rPr>
            </w:pP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iki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nuo daugiau kaip 2 iki 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nuo daugiau kaip 5 iki 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nuo daugiau kaip 10 iki 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nuo daugiau kaip 15 iki 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nuo daugiau kaip 20 iki 25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hanging="112"/>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daugiau kaip 25</w:t>
            </w:r>
          </w:p>
        </w:tc>
      </w:tr>
      <w:tr w:rsidR="00650983" w:rsidRPr="00650983" w:rsidTr="000A4AD2">
        <w:trPr>
          <w:gridBefore w:val="1"/>
          <w:wBefore w:w="10" w:type="dxa"/>
          <w:trHeight w:val="319"/>
        </w:trPr>
        <w:tc>
          <w:tcPr>
            <w:tcW w:w="9351"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Nesuteiktos kvalifikacinės kategorijos</w:t>
            </w:r>
          </w:p>
        </w:tc>
      </w:tr>
      <w:tr w:rsidR="00650983" w:rsidRPr="00650983" w:rsidTr="000A4AD2">
        <w:trPr>
          <w:gridBefore w:val="1"/>
          <w:wBefore w:w="10" w:type="dxa"/>
          <w:trHeight w:val="307"/>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Mokytojas</w:t>
            </w: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0,9294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0,9328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0,9408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0,9580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0,9878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0,9912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0,9970</w:t>
            </w:r>
          </w:p>
        </w:tc>
      </w:tr>
      <w:tr w:rsidR="00650983" w:rsidRPr="00650983" w:rsidTr="000A4AD2">
        <w:trPr>
          <w:gridBefore w:val="1"/>
          <w:wBefore w:w="10" w:type="dxa"/>
          <w:trHeight w:val="380"/>
        </w:trPr>
        <w:tc>
          <w:tcPr>
            <w:tcW w:w="9351"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Suteiktos kvalifikacinės kategorijos</w:t>
            </w:r>
          </w:p>
        </w:tc>
      </w:tr>
      <w:tr w:rsidR="00650983" w:rsidRPr="00650983" w:rsidTr="000A4AD2">
        <w:trPr>
          <w:gridBefore w:val="1"/>
          <w:wBefore w:w="10" w:type="dxa"/>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Mokytojas</w:t>
            </w: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0,9981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1,0005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1,0016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1,0073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1,0096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1,0130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1,0210</w:t>
            </w:r>
          </w:p>
        </w:tc>
      </w:tr>
      <w:tr w:rsidR="00650983" w:rsidRPr="00650983" w:rsidTr="000A4AD2">
        <w:trPr>
          <w:gridBefore w:val="1"/>
          <w:wBefore w:w="10" w:type="dxa"/>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Vyresnysis mokytojas</w:t>
            </w: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1,0222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1,0256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1,0303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1,0715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1,0772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1,0817</w:t>
            </w:r>
          </w:p>
        </w:tc>
      </w:tr>
      <w:tr w:rsidR="00650983" w:rsidRPr="00650983" w:rsidTr="000A4AD2">
        <w:trPr>
          <w:gridBefore w:val="1"/>
          <w:wBefore w:w="10" w:type="dxa"/>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Mokytojas metodininkas</w:t>
            </w: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rPr>
                <w:rFonts w:ascii="Times New Roman" w:eastAsia="Times New Roman" w:hAnsi="Times New Roman" w:cs="Times New Roman"/>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1,0921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1,1116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1,1471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1,1517</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1,1597</w:t>
            </w:r>
          </w:p>
        </w:tc>
      </w:tr>
      <w:tr w:rsidR="00650983" w:rsidRPr="00650983" w:rsidTr="000A4AD2">
        <w:trPr>
          <w:gridBefore w:val="1"/>
          <w:wBefore w:w="10" w:type="dxa"/>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lastRenderedPageBreak/>
              <w:t>Mokytojas ekspertas</w:t>
            </w:r>
          </w:p>
        </w:tc>
        <w:tc>
          <w:tcPr>
            <w:tcW w:w="9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rPr>
                <w:rFonts w:ascii="Times New Roman" w:eastAsia="Times New Roman" w:hAnsi="Times New Roman" w:cs="Times New Roman"/>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1,2411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1,2617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1,2938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1,2995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983" w:rsidRPr="00650983" w:rsidRDefault="00650983" w:rsidP="00650983">
            <w:pPr>
              <w:spacing w:after="0" w:line="240" w:lineRule="auto"/>
              <w:ind w:right="38"/>
              <w:jc w:val="center"/>
              <w:rPr>
                <w:rFonts w:ascii="Times New Roman" w:eastAsia="Times New Roman" w:hAnsi="Times New Roman" w:cs="Times New Roman"/>
                <w:sz w:val="24"/>
                <w:szCs w:val="24"/>
              </w:rPr>
            </w:pPr>
            <w:r w:rsidRPr="00650983">
              <w:rPr>
                <w:rFonts w:ascii="Times New Roman" w:eastAsia="Times New Roman" w:hAnsi="Times New Roman" w:cs="Times New Roman"/>
                <w:sz w:val="24"/>
                <w:szCs w:val="24"/>
                <w:lang w:val="lt-LT"/>
              </w:rPr>
              <w:t>1,3053</w:t>
            </w:r>
          </w:p>
        </w:tc>
      </w:tr>
    </w:tbl>
    <w:p w:rsidR="00650983" w:rsidRPr="00650983" w:rsidRDefault="00650983" w:rsidP="00596556">
      <w:pPr>
        <w:spacing w:after="0" w:line="360" w:lineRule="atLeast"/>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t-LT"/>
        </w:rPr>
        <w:t>7</w:t>
      </w:r>
      <w:r w:rsidRPr="00650983">
        <w:rPr>
          <w:rFonts w:ascii="Times New Roman" w:eastAsia="Times New Roman" w:hAnsi="Times New Roman" w:cs="Times New Roman"/>
          <w:color w:val="000000"/>
          <w:sz w:val="24"/>
          <w:szCs w:val="24"/>
          <w:lang w:val="lt-LT"/>
        </w:rPr>
        <w:t>. Pareiginės algos koeficientai dėl veiklos sudėtingumo mokytojams, dirbantiems pagal priešmokyklinio ugdymo programą:</w:t>
      </w:r>
    </w:p>
    <w:p w:rsidR="00650983" w:rsidRPr="00650983" w:rsidRDefault="00650983" w:rsidP="00596556">
      <w:pPr>
        <w:spacing w:after="0" w:line="360" w:lineRule="atLeast"/>
        <w:ind w:firstLine="851"/>
        <w:jc w:val="both"/>
        <w:rPr>
          <w:rFonts w:ascii="Times New Roman" w:eastAsia="Times New Roman" w:hAnsi="Times New Roman" w:cs="Times New Roman"/>
          <w:color w:val="000000"/>
          <w:sz w:val="24"/>
          <w:szCs w:val="24"/>
        </w:rPr>
      </w:pPr>
      <w:bookmarkStart w:id="41" w:name="part_e314624b03994891ba2d89e214fdf258"/>
      <w:bookmarkEnd w:id="41"/>
      <w:r>
        <w:rPr>
          <w:rFonts w:ascii="Times New Roman" w:eastAsia="Times New Roman" w:hAnsi="Times New Roman" w:cs="Times New Roman"/>
          <w:color w:val="000000"/>
          <w:sz w:val="24"/>
          <w:szCs w:val="24"/>
          <w:lang w:val="lt-LT"/>
        </w:rPr>
        <w:t>7</w:t>
      </w:r>
      <w:r w:rsidRPr="00650983">
        <w:rPr>
          <w:rFonts w:ascii="Times New Roman" w:eastAsia="Times New Roman" w:hAnsi="Times New Roman" w:cs="Times New Roman"/>
          <w:color w:val="000000"/>
          <w:sz w:val="24"/>
          <w:szCs w:val="24"/>
          <w:lang w:val="lt-LT"/>
        </w:rPr>
        <w:t>.1. didinami 5–10 procentų:</w:t>
      </w:r>
    </w:p>
    <w:p w:rsidR="00650983" w:rsidRPr="00650983" w:rsidRDefault="00650983" w:rsidP="00596556">
      <w:pPr>
        <w:spacing w:after="0" w:line="360" w:lineRule="atLeast"/>
        <w:ind w:firstLine="851"/>
        <w:jc w:val="both"/>
        <w:rPr>
          <w:rFonts w:ascii="Times New Roman" w:eastAsia="Times New Roman" w:hAnsi="Times New Roman" w:cs="Times New Roman"/>
          <w:color w:val="000000"/>
          <w:sz w:val="24"/>
          <w:szCs w:val="24"/>
        </w:rPr>
      </w:pPr>
      <w:bookmarkStart w:id="42" w:name="part_700ef77d8ec94ecf8e00231ec717d7b5"/>
      <w:bookmarkEnd w:id="42"/>
      <w:r>
        <w:rPr>
          <w:rFonts w:ascii="Times New Roman" w:eastAsia="Times New Roman" w:hAnsi="Times New Roman" w:cs="Times New Roman"/>
          <w:color w:val="000000"/>
          <w:sz w:val="24"/>
          <w:szCs w:val="24"/>
          <w:lang w:val="lt-LT"/>
        </w:rPr>
        <w:t>7</w:t>
      </w:r>
      <w:r w:rsidRPr="00650983">
        <w:rPr>
          <w:rFonts w:ascii="Times New Roman" w:eastAsia="Times New Roman" w:hAnsi="Times New Roman" w:cs="Times New Roman"/>
          <w:color w:val="000000"/>
          <w:sz w:val="24"/>
          <w:szCs w:val="24"/>
          <w:lang w:val="lt-LT"/>
        </w:rPr>
        <w:t>.1.1. grupėje ugdantiems 2 ar daugiau mokinių, dėl įgimtų ar įgytų sutrikimų turinčių vidutinių specialiųjų ugdymosi poreikių, ir (arba) 1–3 mokinius, turinčius didelių ar labai didelių specialiųjų ugdymosi poreikių;</w:t>
      </w:r>
    </w:p>
    <w:p w:rsidR="00650983" w:rsidRPr="00650983" w:rsidRDefault="00650983" w:rsidP="00596556">
      <w:pPr>
        <w:spacing w:after="0" w:line="360" w:lineRule="atLeast"/>
        <w:ind w:firstLine="851"/>
        <w:jc w:val="both"/>
        <w:rPr>
          <w:rFonts w:ascii="Times New Roman" w:eastAsia="Times New Roman" w:hAnsi="Times New Roman" w:cs="Times New Roman"/>
          <w:color w:val="000000"/>
          <w:sz w:val="24"/>
          <w:szCs w:val="24"/>
        </w:rPr>
      </w:pPr>
      <w:bookmarkStart w:id="43" w:name="part_742a635eb7ad457ebb9d8b40123e1362"/>
      <w:bookmarkEnd w:id="43"/>
      <w:r>
        <w:rPr>
          <w:rFonts w:ascii="Times New Roman" w:eastAsia="Times New Roman" w:hAnsi="Times New Roman" w:cs="Times New Roman"/>
          <w:color w:val="000000"/>
          <w:sz w:val="24"/>
          <w:szCs w:val="24"/>
          <w:lang w:val="lt-LT"/>
        </w:rPr>
        <w:t>7</w:t>
      </w:r>
      <w:r w:rsidRPr="00650983">
        <w:rPr>
          <w:rFonts w:ascii="Times New Roman" w:eastAsia="Times New Roman" w:hAnsi="Times New Roman" w:cs="Times New Roman"/>
          <w:color w:val="000000"/>
          <w:sz w:val="24"/>
          <w:szCs w:val="24"/>
          <w:lang w:val="lt-LT"/>
        </w:rPr>
        <w:t>.1.2. ugdantiems vieną ar daugiau užsieniečių arba Lietuvos Respublikos piliečių, atvykusių gyventi į Lietuvos Respubliką, nemokančių valstybinės kalbos, dvejus metus nuo mokinio mokymosi pradžios Lietuvos Respublikoje;</w:t>
      </w:r>
    </w:p>
    <w:p w:rsidR="00650983" w:rsidRPr="00650983" w:rsidRDefault="00650983" w:rsidP="00596556">
      <w:pPr>
        <w:spacing w:after="0" w:line="360" w:lineRule="atLeast"/>
        <w:ind w:firstLine="851"/>
        <w:jc w:val="both"/>
        <w:rPr>
          <w:rFonts w:ascii="Times New Roman" w:eastAsia="Times New Roman" w:hAnsi="Times New Roman" w:cs="Times New Roman"/>
          <w:color w:val="000000"/>
          <w:sz w:val="24"/>
          <w:szCs w:val="24"/>
        </w:rPr>
      </w:pPr>
      <w:bookmarkStart w:id="44" w:name="part_996f47a7ec3c45ee9f4df29ddd4997b0"/>
      <w:bookmarkEnd w:id="44"/>
      <w:r>
        <w:rPr>
          <w:rFonts w:ascii="Times New Roman" w:eastAsia="Times New Roman" w:hAnsi="Times New Roman" w:cs="Times New Roman"/>
          <w:color w:val="000000"/>
          <w:sz w:val="24"/>
          <w:szCs w:val="24"/>
          <w:lang w:val="lt-LT"/>
        </w:rPr>
        <w:t>7</w:t>
      </w:r>
      <w:r w:rsidRPr="00650983">
        <w:rPr>
          <w:rFonts w:ascii="Times New Roman" w:eastAsia="Times New Roman" w:hAnsi="Times New Roman" w:cs="Times New Roman"/>
          <w:color w:val="000000"/>
          <w:sz w:val="24"/>
          <w:szCs w:val="24"/>
          <w:lang w:val="lt-LT"/>
        </w:rPr>
        <w:t>.2. didinami 5–20 procentų:</w:t>
      </w:r>
    </w:p>
    <w:p w:rsidR="00650983" w:rsidRPr="00650983" w:rsidRDefault="00650983" w:rsidP="00596556">
      <w:pPr>
        <w:spacing w:after="0" w:line="360" w:lineRule="atLeast"/>
        <w:ind w:firstLine="851"/>
        <w:jc w:val="both"/>
        <w:rPr>
          <w:rFonts w:ascii="Times New Roman" w:eastAsia="Times New Roman" w:hAnsi="Times New Roman" w:cs="Times New Roman"/>
          <w:color w:val="000000"/>
          <w:sz w:val="24"/>
          <w:szCs w:val="24"/>
        </w:rPr>
      </w:pPr>
      <w:bookmarkStart w:id="45" w:name="part_f02cd086b3c044028a7ea5048ed16f7d"/>
      <w:bookmarkStart w:id="46" w:name="part_1f4fe9d9d3904e24b59acde6bf932e7d"/>
      <w:bookmarkStart w:id="47" w:name="part_35d06d168e82496d9f7a01fdb008b977"/>
      <w:bookmarkStart w:id="48" w:name="part_bb6cc4c3b9b94e5691aed12de2a27194"/>
      <w:bookmarkEnd w:id="45"/>
      <w:bookmarkEnd w:id="46"/>
      <w:bookmarkEnd w:id="47"/>
      <w:bookmarkEnd w:id="48"/>
      <w:r>
        <w:rPr>
          <w:rFonts w:ascii="Times New Roman" w:eastAsia="Times New Roman" w:hAnsi="Times New Roman" w:cs="Times New Roman"/>
          <w:color w:val="000000"/>
          <w:sz w:val="24"/>
          <w:szCs w:val="24"/>
          <w:lang w:val="lt-LT"/>
        </w:rPr>
        <w:t>7.2.1</w:t>
      </w:r>
      <w:r w:rsidRPr="00650983">
        <w:rPr>
          <w:rFonts w:ascii="Times New Roman" w:eastAsia="Times New Roman" w:hAnsi="Times New Roman" w:cs="Times New Roman"/>
          <w:color w:val="000000"/>
          <w:sz w:val="24"/>
          <w:szCs w:val="24"/>
          <w:lang w:val="lt-LT"/>
        </w:rPr>
        <w:t>. mokantiems mokinius, kuriems dėl ligos ar patologinės būklės skirtas mokymas namuose;</w:t>
      </w:r>
    </w:p>
    <w:p w:rsidR="00650983" w:rsidRPr="00650983" w:rsidRDefault="00650983" w:rsidP="00596556">
      <w:pPr>
        <w:spacing w:after="0" w:line="360" w:lineRule="atLeast"/>
        <w:ind w:firstLine="851"/>
        <w:jc w:val="both"/>
        <w:rPr>
          <w:rFonts w:ascii="Times New Roman" w:eastAsia="Times New Roman" w:hAnsi="Times New Roman" w:cs="Times New Roman"/>
          <w:color w:val="000000"/>
          <w:sz w:val="24"/>
          <w:szCs w:val="24"/>
        </w:rPr>
      </w:pPr>
      <w:bookmarkStart w:id="49" w:name="part_09a2e007d4394e31ba43db247297e64d"/>
      <w:bookmarkEnd w:id="49"/>
      <w:r>
        <w:rPr>
          <w:rFonts w:ascii="Times New Roman" w:eastAsia="Times New Roman" w:hAnsi="Times New Roman" w:cs="Times New Roman"/>
          <w:color w:val="000000"/>
          <w:sz w:val="24"/>
          <w:szCs w:val="24"/>
          <w:lang w:val="lt-LT"/>
        </w:rPr>
        <w:t>7.2.2</w:t>
      </w:r>
      <w:r w:rsidRPr="00650983">
        <w:rPr>
          <w:rFonts w:ascii="Times New Roman" w:eastAsia="Times New Roman" w:hAnsi="Times New Roman" w:cs="Times New Roman"/>
          <w:color w:val="000000"/>
          <w:sz w:val="24"/>
          <w:szCs w:val="24"/>
          <w:lang w:val="lt-LT"/>
        </w:rPr>
        <w:t>. grupėje ugdantiems 4 ar daugiau mokinių, dėl įgimtų ar įgytų sutrikimų turinčių didelių ar labai didelių specialiųjų ugdymosi poreikių</w:t>
      </w:r>
      <w:r w:rsidR="000631BD">
        <w:rPr>
          <w:rFonts w:ascii="Times New Roman" w:eastAsia="Times New Roman" w:hAnsi="Times New Roman" w:cs="Times New Roman"/>
          <w:color w:val="000000"/>
          <w:sz w:val="24"/>
          <w:szCs w:val="24"/>
          <w:lang w:val="lt-LT"/>
        </w:rPr>
        <w:t>.</w:t>
      </w:r>
    </w:p>
    <w:p w:rsidR="00650983" w:rsidRPr="00650983" w:rsidRDefault="00650983" w:rsidP="00596556">
      <w:pPr>
        <w:spacing w:after="0" w:line="360" w:lineRule="atLeast"/>
        <w:ind w:firstLine="851"/>
        <w:jc w:val="both"/>
        <w:rPr>
          <w:rFonts w:ascii="Times New Roman" w:eastAsia="Times New Roman" w:hAnsi="Times New Roman" w:cs="Times New Roman"/>
          <w:color w:val="000000"/>
          <w:sz w:val="24"/>
          <w:szCs w:val="24"/>
        </w:rPr>
      </w:pPr>
      <w:bookmarkStart w:id="50" w:name="part_7e95d1e2e18c4364bd40009509ee4302"/>
      <w:bookmarkEnd w:id="50"/>
      <w:r>
        <w:rPr>
          <w:rFonts w:ascii="Times New Roman" w:eastAsia="Times New Roman" w:hAnsi="Times New Roman" w:cs="Times New Roman"/>
          <w:color w:val="000000"/>
          <w:sz w:val="24"/>
          <w:szCs w:val="24"/>
          <w:lang w:val="lt-LT"/>
        </w:rPr>
        <w:t>7</w:t>
      </w:r>
      <w:r w:rsidRPr="00650983">
        <w:rPr>
          <w:rFonts w:ascii="Times New Roman" w:eastAsia="Times New Roman" w:hAnsi="Times New Roman" w:cs="Times New Roman"/>
          <w:color w:val="000000"/>
          <w:sz w:val="24"/>
          <w:szCs w:val="24"/>
          <w:lang w:val="lt-LT"/>
        </w:rPr>
        <w:t xml:space="preserve">.3. </w:t>
      </w:r>
      <w:r w:rsidR="000631BD">
        <w:rPr>
          <w:rFonts w:ascii="Times New Roman" w:eastAsia="Times New Roman" w:hAnsi="Times New Roman" w:cs="Times New Roman"/>
          <w:color w:val="000000"/>
          <w:sz w:val="24"/>
          <w:szCs w:val="24"/>
          <w:lang w:val="lt-LT"/>
        </w:rPr>
        <w:t>G</w:t>
      </w:r>
      <w:r w:rsidRPr="00650983">
        <w:rPr>
          <w:rFonts w:ascii="Times New Roman" w:eastAsia="Times New Roman" w:hAnsi="Times New Roman" w:cs="Times New Roman"/>
          <w:color w:val="000000"/>
          <w:sz w:val="24"/>
          <w:szCs w:val="24"/>
          <w:lang w:val="lt-LT"/>
        </w:rPr>
        <w:t>ali būti didinami iki 20 pr</w:t>
      </w:r>
      <w:r w:rsidR="00C95968">
        <w:rPr>
          <w:rFonts w:ascii="Times New Roman" w:eastAsia="Times New Roman" w:hAnsi="Times New Roman" w:cs="Times New Roman"/>
          <w:color w:val="000000"/>
          <w:sz w:val="24"/>
          <w:szCs w:val="24"/>
          <w:lang w:val="lt-LT"/>
        </w:rPr>
        <w:t>ocentų pagal kitus Į</w:t>
      </w:r>
      <w:r w:rsidRPr="00650983">
        <w:rPr>
          <w:rFonts w:ascii="Times New Roman" w:eastAsia="Times New Roman" w:hAnsi="Times New Roman" w:cs="Times New Roman"/>
          <w:color w:val="000000"/>
          <w:sz w:val="24"/>
          <w:szCs w:val="24"/>
          <w:lang w:val="lt-LT"/>
        </w:rPr>
        <w:t>staigos darbo apmokėjimo sistemoje nustatytus kriterijus.</w:t>
      </w:r>
    </w:p>
    <w:p w:rsidR="00650983" w:rsidRPr="00650983" w:rsidRDefault="00650983"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51" w:name="part_2ee7b601b7274912bf8d2d9cc89f2720"/>
      <w:bookmarkEnd w:id="51"/>
      <w:r>
        <w:rPr>
          <w:rFonts w:ascii="Times New Roman" w:eastAsia="Times New Roman" w:hAnsi="Times New Roman" w:cs="Times New Roman"/>
          <w:color w:val="000000"/>
          <w:sz w:val="24"/>
          <w:szCs w:val="24"/>
          <w:lang w:val="lt-LT"/>
        </w:rPr>
        <w:t>8</w:t>
      </w:r>
      <w:r w:rsidRPr="00650983">
        <w:rPr>
          <w:rFonts w:ascii="Times New Roman" w:eastAsia="Times New Roman" w:hAnsi="Times New Roman" w:cs="Times New Roman"/>
          <w:color w:val="000000"/>
          <w:sz w:val="24"/>
          <w:szCs w:val="24"/>
          <w:lang w:val="lt-LT"/>
        </w:rPr>
        <w:t>. Jeigu mokytojo, dirbančio pagal priešmokyklinio ugdymo programą, veikla atit</w:t>
      </w:r>
      <w:r>
        <w:rPr>
          <w:rFonts w:ascii="Times New Roman" w:eastAsia="Times New Roman" w:hAnsi="Times New Roman" w:cs="Times New Roman"/>
          <w:color w:val="000000"/>
          <w:sz w:val="24"/>
          <w:szCs w:val="24"/>
          <w:lang w:val="lt-LT"/>
        </w:rPr>
        <w:t>inka du ar daugiau šio priedo 7</w:t>
      </w:r>
      <w:r w:rsidRPr="00650983">
        <w:rPr>
          <w:rFonts w:ascii="Times New Roman" w:eastAsia="Times New Roman" w:hAnsi="Times New Roman" w:cs="Times New Roman"/>
          <w:color w:val="000000"/>
          <w:sz w:val="24"/>
          <w:szCs w:val="24"/>
          <w:lang w:val="lt-LT"/>
        </w:rPr>
        <w:t xml:space="preserve"> punkte nustatytų kriterijų, jo pareiginės algos koeficientas didinamas ne daugiau kaip 25 procentais. Pareiginės algos koeficientų didinimo dėl veiklos sudėtingumo kr</w:t>
      </w:r>
      <w:r>
        <w:rPr>
          <w:rFonts w:ascii="Times New Roman" w:eastAsia="Times New Roman" w:hAnsi="Times New Roman" w:cs="Times New Roman"/>
          <w:color w:val="000000"/>
          <w:sz w:val="24"/>
          <w:szCs w:val="24"/>
          <w:lang w:val="lt-LT"/>
        </w:rPr>
        <w:t>iterijai, nurodyti šio priedo 7</w:t>
      </w:r>
      <w:r w:rsidRPr="00650983">
        <w:rPr>
          <w:rFonts w:ascii="Times New Roman" w:eastAsia="Times New Roman" w:hAnsi="Times New Roman" w:cs="Times New Roman"/>
          <w:color w:val="000000"/>
          <w:sz w:val="24"/>
          <w:szCs w:val="24"/>
          <w:lang w:val="lt-LT"/>
        </w:rPr>
        <w:t xml:space="preserve"> punkte, atsižvelgiant į veiklos sudėtingumo apimtį, detalizuojami biudžetinės įstaigos darbo apmokėjimo sistemoje.</w:t>
      </w:r>
    </w:p>
    <w:p w:rsidR="00650983" w:rsidRDefault="00650983"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52" w:name="part_ccaa05d0ac924e1086de128bf1653099"/>
      <w:bookmarkEnd w:id="52"/>
      <w:r>
        <w:rPr>
          <w:rFonts w:ascii="Times New Roman" w:eastAsia="Times New Roman" w:hAnsi="Times New Roman" w:cs="Times New Roman"/>
          <w:color w:val="000000"/>
          <w:sz w:val="24"/>
          <w:szCs w:val="24"/>
          <w:lang w:val="lt-LT"/>
        </w:rPr>
        <w:t>9</w:t>
      </w:r>
      <w:r w:rsidRPr="00650983">
        <w:rPr>
          <w:rFonts w:ascii="Times New Roman" w:eastAsia="Times New Roman" w:hAnsi="Times New Roman" w:cs="Times New Roman"/>
          <w:color w:val="000000"/>
          <w:sz w:val="24"/>
          <w:szCs w:val="24"/>
          <w:lang w:val="lt-LT"/>
        </w:rPr>
        <w:t>. Mokytojų, dirbančių pagal p</w:t>
      </w:r>
      <w:r>
        <w:rPr>
          <w:rFonts w:ascii="Times New Roman" w:eastAsia="Times New Roman" w:hAnsi="Times New Roman" w:cs="Times New Roman"/>
          <w:color w:val="000000"/>
          <w:sz w:val="24"/>
          <w:szCs w:val="24"/>
          <w:lang w:val="lt-LT"/>
        </w:rPr>
        <w:t xml:space="preserve">riešmokyklinio ugdymo programą </w:t>
      </w:r>
      <w:r w:rsidRPr="00650983">
        <w:rPr>
          <w:rFonts w:ascii="Times New Roman" w:eastAsia="Times New Roman" w:hAnsi="Times New Roman" w:cs="Times New Roman"/>
          <w:color w:val="000000"/>
          <w:sz w:val="24"/>
          <w:szCs w:val="24"/>
          <w:lang w:val="lt-LT"/>
        </w:rPr>
        <w:t>darbo laikas per savaitę yra 36 valandos, iš jų 31 valanda skiriama tiesioginiam darbui su mokiniais, 5 valandos – netiesioginiam darbui su mokiniais (darbams planuoti, dokumentams, susijusiems su ugdymu, rengti, bendradarbiauti su mokytojais, tėvais (globėjais) ugdymo klausimais ir kt.).</w:t>
      </w:r>
      <w:bookmarkStart w:id="53" w:name="part_4cf29a307e4d44618c0b4551be8065fb"/>
      <w:bookmarkEnd w:id="53"/>
    </w:p>
    <w:p w:rsidR="00726053" w:rsidRPr="00726053" w:rsidRDefault="00726053" w:rsidP="00726053">
      <w:pPr>
        <w:spacing w:after="0" w:line="360" w:lineRule="atLeast"/>
        <w:ind w:firstLine="720"/>
        <w:jc w:val="both"/>
        <w:rPr>
          <w:rFonts w:ascii="Times New Roman" w:eastAsia="Times New Roman" w:hAnsi="Times New Roman" w:cs="Times New Roman"/>
          <w:color w:val="000000"/>
          <w:sz w:val="24"/>
          <w:szCs w:val="24"/>
          <w:lang w:val="lt-LT"/>
        </w:rPr>
      </w:pPr>
    </w:p>
    <w:p w:rsidR="000A4AD2" w:rsidRPr="00596556" w:rsidRDefault="000A4AD2" w:rsidP="00212894">
      <w:pPr>
        <w:spacing w:after="0" w:line="240" w:lineRule="auto"/>
        <w:jc w:val="center"/>
        <w:rPr>
          <w:rFonts w:ascii="Times New Roman" w:eastAsia="Times New Roman" w:hAnsi="Times New Roman" w:cs="Times New Roman"/>
          <w:color w:val="000000"/>
          <w:sz w:val="24"/>
          <w:szCs w:val="24"/>
          <w:lang w:val="lt-LT"/>
        </w:rPr>
      </w:pPr>
      <w:r w:rsidRPr="00596556">
        <w:rPr>
          <w:rFonts w:ascii="Times New Roman" w:eastAsia="Times New Roman" w:hAnsi="Times New Roman" w:cs="Times New Roman"/>
          <w:b/>
          <w:bCs/>
          <w:color w:val="000000"/>
          <w:sz w:val="24"/>
          <w:szCs w:val="24"/>
          <w:lang w:val="lt-LT"/>
        </w:rPr>
        <w:t>III SKYRIUS</w:t>
      </w:r>
    </w:p>
    <w:p w:rsidR="000A4AD2" w:rsidRPr="00596556" w:rsidRDefault="000A4AD2" w:rsidP="00212894">
      <w:pPr>
        <w:spacing w:after="0" w:line="240" w:lineRule="auto"/>
        <w:jc w:val="center"/>
        <w:rPr>
          <w:rFonts w:ascii="Times New Roman" w:eastAsia="Times New Roman" w:hAnsi="Times New Roman" w:cs="Times New Roman"/>
          <w:color w:val="000000"/>
          <w:sz w:val="24"/>
          <w:szCs w:val="24"/>
          <w:lang w:val="lt-LT"/>
        </w:rPr>
      </w:pPr>
      <w:r w:rsidRPr="00596556">
        <w:rPr>
          <w:rFonts w:ascii="Times New Roman" w:eastAsia="Times New Roman" w:hAnsi="Times New Roman" w:cs="Times New Roman"/>
          <w:b/>
          <w:bCs/>
          <w:color w:val="000000"/>
          <w:sz w:val="24"/>
          <w:szCs w:val="24"/>
          <w:lang w:val="lt-LT"/>
        </w:rPr>
        <w:t>SPECIALIOJO PEDAGOGO, LOGOPEDO, PAREIGINĖS ALGOS KOEFICIENTAI IR DARBO KRŪVIO SANDARA</w:t>
      </w:r>
    </w:p>
    <w:p w:rsidR="00650983" w:rsidRPr="00596556" w:rsidRDefault="00726053" w:rsidP="00212894">
      <w:pPr>
        <w:spacing w:after="0" w:line="240" w:lineRule="auto"/>
        <w:ind w:firstLine="720"/>
        <w:jc w:val="center"/>
        <w:rPr>
          <w:rFonts w:ascii="Times New Roman" w:eastAsia="Times New Roman" w:hAnsi="Times New Roman" w:cs="Times New Roman"/>
          <w:color w:val="000000"/>
          <w:sz w:val="24"/>
          <w:szCs w:val="24"/>
          <w:lang w:val="lt-LT"/>
        </w:rPr>
      </w:pPr>
      <w:r w:rsidRPr="00596556">
        <w:rPr>
          <w:rFonts w:ascii="Times New Roman" w:eastAsia="Times New Roman" w:hAnsi="Times New Roman" w:cs="Times New Roman"/>
          <w:color w:val="000000"/>
          <w:sz w:val="24"/>
          <w:szCs w:val="24"/>
          <w:lang w:val="lt-LT"/>
        </w:rPr>
        <w:t> </w:t>
      </w:r>
    </w:p>
    <w:p w:rsidR="000A4AD2" w:rsidRPr="00596556" w:rsidRDefault="000A4AD2" w:rsidP="00596556">
      <w:pPr>
        <w:spacing w:after="0" w:line="360" w:lineRule="atLeast"/>
        <w:ind w:firstLine="851"/>
        <w:jc w:val="both"/>
        <w:rPr>
          <w:rFonts w:ascii="Times New Roman" w:eastAsia="Times New Roman" w:hAnsi="Times New Roman" w:cs="Times New Roman"/>
          <w:color w:val="000000"/>
          <w:sz w:val="24"/>
          <w:szCs w:val="24"/>
        </w:rPr>
      </w:pPr>
      <w:r w:rsidRPr="00596556">
        <w:rPr>
          <w:rFonts w:ascii="Times New Roman" w:eastAsia="Times New Roman" w:hAnsi="Times New Roman" w:cs="Times New Roman"/>
          <w:color w:val="000000"/>
          <w:sz w:val="24"/>
          <w:szCs w:val="24"/>
          <w:lang w:val="lt-LT"/>
        </w:rPr>
        <w:t>10. Šiame skyriuje nurodytų darbuotojų pareiginės algos koeficientai:</w:t>
      </w:r>
    </w:p>
    <w:p w:rsidR="000A4AD2" w:rsidRPr="00596556" w:rsidRDefault="000A4AD2" w:rsidP="000A4AD2">
      <w:pPr>
        <w:spacing w:after="0" w:line="240" w:lineRule="auto"/>
        <w:rPr>
          <w:rFonts w:ascii="Times New Roman" w:eastAsia="Times New Roman" w:hAnsi="Times New Roman" w:cs="Times New Roman"/>
          <w:color w:val="000000"/>
          <w:sz w:val="24"/>
          <w:szCs w:val="24"/>
        </w:rPr>
      </w:pPr>
      <w:r w:rsidRPr="00596556">
        <w:rPr>
          <w:rFonts w:ascii="Times New Roman" w:eastAsia="Times New Roman" w:hAnsi="Times New Roman" w:cs="Times New Roman"/>
          <w:color w:val="000000"/>
          <w:sz w:val="24"/>
          <w:szCs w:val="24"/>
          <w:lang w:val="lt-LT"/>
        </w:rPr>
        <w:lastRenderedPageBreak/>
        <w:t> </w:t>
      </w:r>
    </w:p>
    <w:tbl>
      <w:tblPr>
        <w:tblW w:w="9224" w:type="dxa"/>
        <w:tblCellMar>
          <w:left w:w="0" w:type="dxa"/>
          <w:right w:w="0" w:type="dxa"/>
        </w:tblCellMar>
        <w:tblLook w:val="04A0"/>
      </w:tblPr>
      <w:tblGrid>
        <w:gridCol w:w="10"/>
        <w:gridCol w:w="2014"/>
        <w:gridCol w:w="10"/>
        <w:gridCol w:w="919"/>
        <w:gridCol w:w="983"/>
        <w:gridCol w:w="1086"/>
        <w:gridCol w:w="1086"/>
        <w:gridCol w:w="990"/>
        <w:gridCol w:w="992"/>
        <w:gridCol w:w="1124"/>
        <w:gridCol w:w="10"/>
      </w:tblGrid>
      <w:tr w:rsidR="000A4AD2" w:rsidRPr="00596556" w:rsidTr="000A4AD2">
        <w:trPr>
          <w:gridAfter w:val="1"/>
          <w:wAfter w:w="10" w:type="dxa"/>
          <w:trHeight w:val="275"/>
          <w:tblHeader/>
        </w:trPr>
        <w:tc>
          <w:tcPr>
            <w:tcW w:w="2024" w:type="dxa"/>
            <w:gridSpan w:val="2"/>
            <w:tcBorders>
              <w:top w:val="nil"/>
              <w:left w:val="nil"/>
              <w:bottom w:val="single" w:sz="8" w:space="0" w:color="auto"/>
              <w:right w:val="nil"/>
            </w:tcBorders>
            <w:tcMar>
              <w:top w:w="0" w:type="dxa"/>
              <w:left w:w="108" w:type="dxa"/>
              <w:bottom w:w="0" w:type="dxa"/>
              <w:right w:w="108" w:type="dxa"/>
            </w:tcMar>
            <w:vAlign w:val="center"/>
            <w:hideMark/>
          </w:tcPr>
          <w:p w:rsidR="000A4AD2" w:rsidRPr="00596556" w:rsidRDefault="000A4AD2" w:rsidP="005D67EA">
            <w:pPr>
              <w:spacing w:after="0" w:line="240" w:lineRule="auto"/>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 </w:t>
            </w:r>
          </w:p>
        </w:tc>
        <w:tc>
          <w:tcPr>
            <w:tcW w:w="7190" w:type="dxa"/>
            <w:gridSpan w:val="8"/>
            <w:tcBorders>
              <w:top w:val="nil"/>
              <w:left w:val="nil"/>
              <w:bottom w:val="single" w:sz="8" w:space="0" w:color="auto"/>
              <w:right w:val="nil"/>
            </w:tcBorders>
            <w:tcMar>
              <w:top w:w="0" w:type="dxa"/>
              <w:left w:w="108" w:type="dxa"/>
              <w:bottom w:w="0" w:type="dxa"/>
              <w:right w:w="108" w:type="dxa"/>
            </w:tcMar>
            <w:vAlign w:val="center"/>
            <w:hideMark/>
          </w:tcPr>
          <w:p w:rsidR="000A4AD2" w:rsidRPr="00596556" w:rsidRDefault="000A4AD2" w:rsidP="005D67EA">
            <w:pPr>
              <w:spacing w:after="0" w:line="240" w:lineRule="auto"/>
              <w:jc w:val="right"/>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(pareiginės algos (atlyginimo) baziniais dydžiais)</w:t>
            </w:r>
          </w:p>
        </w:tc>
      </w:tr>
      <w:tr w:rsidR="000A4AD2" w:rsidRPr="00596556" w:rsidTr="000A4AD2">
        <w:trPr>
          <w:gridBefore w:val="1"/>
          <w:wBefore w:w="10" w:type="dxa"/>
          <w:trHeight w:val="275"/>
          <w:tblHeader/>
        </w:trPr>
        <w:tc>
          <w:tcPr>
            <w:tcW w:w="2024"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Kvalifikacinė</w:t>
            </w:r>
          </w:p>
          <w:p w:rsidR="000A4AD2" w:rsidRPr="00596556" w:rsidRDefault="000A4AD2" w:rsidP="000A4AD2">
            <w:pPr>
              <w:spacing w:after="0" w:line="240" w:lineRule="auto"/>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kategorija</w:t>
            </w:r>
          </w:p>
        </w:tc>
        <w:tc>
          <w:tcPr>
            <w:tcW w:w="7190"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Pareiginės algos koeficientai</w:t>
            </w:r>
          </w:p>
        </w:tc>
      </w:tr>
      <w:tr w:rsidR="000A4AD2" w:rsidRPr="00596556" w:rsidTr="000A4AD2">
        <w:trPr>
          <w:gridBefore w:val="1"/>
          <w:wBefore w:w="10" w:type="dxa"/>
          <w:trHeight w:val="275"/>
          <w:tblHeader/>
        </w:trPr>
        <w:tc>
          <w:tcPr>
            <w:tcW w:w="0" w:type="auto"/>
            <w:gridSpan w:val="2"/>
            <w:vMerge/>
            <w:tcBorders>
              <w:top w:val="nil"/>
              <w:left w:val="single" w:sz="8" w:space="0" w:color="auto"/>
              <w:bottom w:val="single" w:sz="8" w:space="0" w:color="auto"/>
              <w:right w:val="single" w:sz="8" w:space="0" w:color="auto"/>
            </w:tcBorders>
            <w:vAlign w:val="center"/>
            <w:hideMark/>
          </w:tcPr>
          <w:p w:rsidR="000A4AD2" w:rsidRPr="00596556" w:rsidRDefault="000A4AD2" w:rsidP="000A4AD2">
            <w:pPr>
              <w:spacing w:after="0" w:line="240" w:lineRule="auto"/>
              <w:rPr>
                <w:rFonts w:ascii="Times New Roman" w:eastAsia="Times New Roman" w:hAnsi="Times New Roman" w:cs="Times New Roman"/>
                <w:sz w:val="24"/>
                <w:szCs w:val="24"/>
              </w:rPr>
            </w:pPr>
          </w:p>
        </w:tc>
        <w:tc>
          <w:tcPr>
            <w:tcW w:w="7190"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Pedagoginio darbo stažas (metais)</w:t>
            </w:r>
          </w:p>
        </w:tc>
      </w:tr>
      <w:tr w:rsidR="000A4AD2" w:rsidRPr="00596556" w:rsidTr="000A4AD2">
        <w:trPr>
          <w:gridBefore w:val="1"/>
          <w:wBefore w:w="10" w:type="dxa"/>
          <w:trHeight w:val="1121"/>
          <w:tblHeader/>
        </w:trPr>
        <w:tc>
          <w:tcPr>
            <w:tcW w:w="0" w:type="auto"/>
            <w:gridSpan w:val="2"/>
            <w:vMerge/>
            <w:tcBorders>
              <w:top w:val="nil"/>
              <w:left w:val="single" w:sz="8" w:space="0" w:color="auto"/>
              <w:bottom w:val="single" w:sz="8" w:space="0" w:color="auto"/>
              <w:right w:val="single" w:sz="8" w:space="0" w:color="auto"/>
            </w:tcBorders>
            <w:vAlign w:val="center"/>
            <w:hideMark/>
          </w:tcPr>
          <w:p w:rsidR="000A4AD2" w:rsidRPr="00596556" w:rsidRDefault="000A4AD2" w:rsidP="000A4A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iki 2</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nuo daugiau kaip 2 iki 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nuo daugiau kaip 5 iki 10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nuo daugiau kaip 10 iki 15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nuo daugiau kaip 15 iki 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nuo daugiau kaip 20 iki 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ind w:hanging="154"/>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daugiau kaip 25</w:t>
            </w:r>
          </w:p>
        </w:tc>
      </w:tr>
      <w:tr w:rsidR="000A4AD2" w:rsidRPr="00596556" w:rsidTr="000A4AD2">
        <w:trPr>
          <w:gridBefore w:val="1"/>
          <w:wBefore w:w="10" w:type="dxa"/>
          <w:trHeight w:val="380"/>
        </w:trPr>
        <w:tc>
          <w:tcPr>
            <w:tcW w:w="9214"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ind w:right="38"/>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Suteiktos kvalifikacinės kategorijos</w:t>
            </w:r>
          </w:p>
        </w:tc>
      </w:tr>
      <w:tr w:rsidR="000A4AD2" w:rsidRPr="00596556" w:rsidTr="000A4AD2">
        <w:trPr>
          <w:gridBefore w:val="1"/>
          <w:wBefore w:w="10" w:type="dxa"/>
        </w:trPr>
        <w:tc>
          <w:tcPr>
            <w:tcW w:w="20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737E3F">
            <w:pPr>
              <w:spacing w:after="0" w:line="240" w:lineRule="auto"/>
              <w:ind w:right="38"/>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Vyresnysis specialusis p</w:t>
            </w:r>
            <w:r w:rsidR="00737E3F" w:rsidRPr="00596556">
              <w:rPr>
                <w:rFonts w:ascii="Times New Roman" w:eastAsia="Times New Roman" w:hAnsi="Times New Roman" w:cs="Times New Roman"/>
                <w:sz w:val="24"/>
                <w:szCs w:val="24"/>
                <w:lang w:val="lt-LT"/>
              </w:rPr>
              <w:t>edagogas, vyresnysis logopedas</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rPr>
                <w:rFonts w:ascii="Times New Roman" w:eastAsia="Times New Roman" w:hAnsi="Times New Roman" w:cs="Times New Roman"/>
                <w:sz w:val="24"/>
                <w:szCs w:val="24"/>
              </w:rPr>
            </w:pP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ind w:right="38"/>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1,0222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ind w:right="38"/>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1,0256</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ind w:right="38"/>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1,0303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ind w:right="38"/>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1,0715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ind w:right="38"/>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1,0772</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D2" w:rsidRPr="00596556" w:rsidRDefault="000A4AD2" w:rsidP="000A4AD2">
            <w:pPr>
              <w:spacing w:after="0" w:line="240" w:lineRule="auto"/>
              <w:ind w:right="38"/>
              <w:jc w:val="center"/>
              <w:rPr>
                <w:rFonts w:ascii="Times New Roman" w:eastAsia="Times New Roman" w:hAnsi="Times New Roman" w:cs="Times New Roman"/>
                <w:sz w:val="24"/>
                <w:szCs w:val="24"/>
              </w:rPr>
            </w:pPr>
            <w:r w:rsidRPr="00596556">
              <w:rPr>
                <w:rFonts w:ascii="Times New Roman" w:eastAsia="Times New Roman" w:hAnsi="Times New Roman" w:cs="Times New Roman"/>
                <w:sz w:val="24"/>
                <w:szCs w:val="24"/>
                <w:lang w:val="lt-LT"/>
              </w:rPr>
              <w:t>1,0817</w:t>
            </w:r>
          </w:p>
        </w:tc>
      </w:tr>
    </w:tbl>
    <w:p w:rsidR="000A4AD2" w:rsidRDefault="000A4AD2"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54" w:name="part_78dcecd6fe1c46f6a133981fe1c3101d"/>
      <w:bookmarkEnd w:id="54"/>
      <w:r>
        <w:rPr>
          <w:rFonts w:ascii="Times New Roman" w:eastAsia="Times New Roman" w:hAnsi="Times New Roman" w:cs="Times New Roman"/>
          <w:color w:val="000000"/>
          <w:sz w:val="24"/>
          <w:szCs w:val="24"/>
          <w:lang w:val="lt-LT"/>
        </w:rPr>
        <w:t>11</w:t>
      </w:r>
      <w:r w:rsidRPr="000A4AD2">
        <w:rPr>
          <w:rFonts w:ascii="Times New Roman" w:eastAsia="Times New Roman" w:hAnsi="Times New Roman" w:cs="Times New Roman"/>
          <w:color w:val="000000"/>
          <w:sz w:val="24"/>
          <w:szCs w:val="24"/>
          <w:lang w:val="lt-LT"/>
        </w:rPr>
        <w:t>. Pareiginės algos koeficientai dėl veiklos sudėtingumo specialiesiems pedagogams, logopedams</w:t>
      </w:r>
      <w:bookmarkStart w:id="55" w:name="part_fe7b4f766b8d4b7686ed981cd5373190"/>
      <w:bookmarkEnd w:id="55"/>
      <w:r>
        <w:rPr>
          <w:rFonts w:ascii="Times New Roman" w:eastAsia="Times New Roman" w:hAnsi="Times New Roman" w:cs="Times New Roman"/>
          <w:color w:val="000000"/>
          <w:sz w:val="24"/>
          <w:szCs w:val="24"/>
          <w:lang w:val="lt-LT"/>
        </w:rPr>
        <w:t>:</w:t>
      </w:r>
    </w:p>
    <w:p w:rsidR="000A4AD2" w:rsidRPr="000A4AD2" w:rsidRDefault="000A4AD2"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56" w:name="part_7d52edae545342e5a6859afb60d50d1c"/>
      <w:bookmarkEnd w:id="56"/>
      <w:r>
        <w:rPr>
          <w:rFonts w:ascii="Times New Roman" w:eastAsia="Times New Roman" w:hAnsi="Times New Roman" w:cs="Times New Roman"/>
          <w:color w:val="000000"/>
          <w:sz w:val="24"/>
          <w:szCs w:val="24"/>
          <w:lang w:val="lt-LT"/>
        </w:rPr>
        <w:t>11.1.</w:t>
      </w:r>
      <w:r w:rsidRPr="000A4AD2">
        <w:rPr>
          <w:rFonts w:ascii="Times New Roman" w:eastAsia="Times New Roman" w:hAnsi="Times New Roman" w:cs="Times New Roman"/>
          <w:color w:val="000000"/>
          <w:sz w:val="24"/>
          <w:szCs w:val="24"/>
          <w:lang w:val="lt-LT"/>
        </w:rPr>
        <w:t> didinami 5–20 procentų:</w:t>
      </w:r>
    </w:p>
    <w:p w:rsidR="000A4AD2" w:rsidRPr="000A4AD2" w:rsidRDefault="000A4AD2"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57" w:name="part_2e8843567b034eda990a8ab67d9b3ee2"/>
      <w:bookmarkStart w:id="58" w:name="part_8e2b1dec2bd348ea9ee9395520dc5dc9"/>
      <w:bookmarkEnd w:id="57"/>
      <w:bookmarkEnd w:id="58"/>
      <w:r>
        <w:rPr>
          <w:rFonts w:ascii="Times New Roman" w:eastAsia="Times New Roman" w:hAnsi="Times New Roman" w:cs="Times New Roman"/>
          <w:color w:val="000000"/>
          <w:sz w:val="24"/>
          <w:szCs w:val="24"/>
          <w:lang w:val="lt-LT"/>
        </w:rPr>
        <w:t>11.1.1</w:t>
      </w:r>
      <w:r w:rsidRPr="000A4AD2">
        <w:rPr>
          <w:rFonts w:ascii="Times New Roman" w:eastAsia="Times New Roman" w:hAnsi="Times New Roman" w:cs="Times New Roman"/>
          <w:color w:val="000000"/>
          <w:sz w:val="24"/>
          <w:szCs w:val="24"/>
          <w:lang w:val="lt-LT"/>
        </w:rPr>
        <w:t>. teikiantiems specialiąją pedagoginę pagalbą mokiniams, kuriems dėl ligos ar patologinės būklės skirtas mokymas namuose;</w:t>
      </w:r>
    </w:p>
    <w:p w:rsidR="000A4AD2" w:rsidRPr="000A4AD2" w:rsidRDefault="000A4AD2"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59" w:name="part_085393fdbc024d1889692f2a30293807"/>
      <w:bookmarkEnd w:id="59"/>
      <w:r>
        <w:rPr>
          <w:rFonts w:ascii="Times New Roman" w:eastAsia="Times New Roman" w:hAnsi="Times New Roman" w:cs="Times New Roman"/>
          <w:color w:val="000000"/>
          <w:sz w:val="24"/>
          <w:szCs w:val="24"/>
          <w:lang w:val="lt-LT"/>
        </w:rPr>
        <w:t>11.2.</w:t>
      </w:r>
      <w:r w:rsidRPr="000A4AD2">
        <w:rPr>
          <w:rFonts w:ascii="Times New Roman" w:eastAsia="Times New Roman" w:hAnsi="Times New Roman" w:cs="Times New Roman"/>
          <w:color w:val="000000"/>
          <w:sz w:val="24"/>
          <w:szCs w:val="24"/>
          <w:lang w:val="lt-LT"/>
        </w:rPr>
        <w:t> didinami 15–25 procentais, kai jie teikia specialiąją pedagoginę pagalbą ikimokyk</w:t>
      </w:r>
      <w:r>
        <w:rPr>
          <w:rFonts w:ascii="Times New Roman" w:eastAsia="Times New Roman" w:hAnsi="Times New Roman" w:cs="Times New Roman"/>
          <w:color w:val="000000"/>
          <w:sz w:val="24"/>
          <w:szCs w:val="24"/>
          <w:lang w:val="lt-LT"/>
        </w:rPr>
        <w:t>linio amžiaus vaikams</w:t>
      </w:r>
      <w:r w:rsidRPr="000A4AD2">
        <w:rPr>
          <w:rFonts w:ascii="Times New Roman" w:eastAsia="Times New Roman" w:hAnsi="Times New Roman" w:cs="Times New Roman"/>
          <w:color w:val="000000"/>
          <w:sz w:val="24"/>
          <w:szCs w:val="24"/>
          <w:lang w:val="lt-LT"/>
        </w:rPr>
        <w:t xml:space="preserve"> jų namuose ar (ir) ikimokyklinio ugdymo mokyklose, bendrojo ugdymo mokyklose, esančiose kitose gyvenamosiose vietovėse negu jų darbovietė;</w:t>
      </w:r>
    </w:p>
    <w:p w:rsidR="000A4AD2" w:rsidRPr="000A4AD2" w:rsidRDefault="000A4AD2"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60" w:name="part_76edd00ad12747718bc176be0aae2ba9"/>
      <w:bookmarkEnd w:id="60"/>
      <w:r>
        <w:rPr>
          <w:rFonts w:ascii="Times New Roman" w:eastAsia="Times New Roman" w:hAnsi="Times New Roman" w:cs="Times New Roman"/>
          <w:color w:val="000000"/>
          <w:sz w:val="24"/>
          <w:szCs w:val="24"/>
          <w:lang w:val="lt-LT"/>
        </w:rPr>
        <w:t>11.3</w:t>
      </w:r>
      <w:r w:rsidRPr="000A4AD2">
        <w:rPr>
          <w:rFonts w:ascii="Times New Roman" w:eastAsia="Times New Roman" w:hAnsi="Times New Roman" w:cs="Times New Roman"/>
          <w:color w:val="000000"/>
          <w:sz w:val="24"/>
          <w:szCs w:val="24"/>
          <w:lang w:val="lt-LT"/>
        </w:rPr>
        <w:t>. gali būti didinami iki 20 pr</w:t>
      </w:r>
      <w:r w:rsidR="00C95968">
        <w:rPr>
          <w:rFonts w:ascii="Times New Roman" w:eastAsia="Times New Roman" w:hAnsi="Times New Roman" w:cs="Times New Roman"/>
          <w:color w:val="000000"/>
          <w:sz w:val="24"/>
          <w:szCs w:val="24"/>
          <w:lang w:val="lt-LT"/>
        </w:rPr>
        <w:t>ocentų pagal kitus Į</w:t>
      </w:r>
      <w:r w:rsidRPr="000A4AD2">
        <w:rPr>
          <w:rFonts w:ascii="Times New Roman" w:eastAsia="Times New Roman" w:hAnsi="Times New Roman" w:cs="Times New Roman"/>
          <w:color w:val="000000"/>
          <w:sz w:val="24"/>
          <w:szCs w:val="24"/>
          <w:lang w:val="lt-LT"/>
        </w:rPr>
        <w:t>staigos darbo apmokėjimo sistemoje nustatytus kriterijus.</w:t>
      </w:r>
    </w:p>
    <w:p w:rsidR="000A4AD2" w:rsidRPr="000A4AD2" w:rsidRDefault="00737E3F"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61" w:name="part_9f529cd75bcc4b2eb3e33235197df47e"/>
      <w:bookmarkEnd w:id="61"/>
      <w:r>
        <w:rPr>
          <w:rFonts w:ascii="Times New Roman" w:eastAsia="Times New Roman" w:hAnsi="Times New Roman" w:cs="Times New Roman"/>
          <w:color w:val="000000"/>
          <w:sz w:val="24"/>
          <w:szCs w:val="24"/>
          <w:lang w:val="lt-LT"/>
        </w:rPr>
        <w:t>12</w:t>
      </w:r>
      <w:r w:rsidR="000A4AD2" w:rsidRPr="000A4AD2">
        <w:rPr>
          <w:rFonts w:ascii="Times New Roman" w:eastAsia="Times New Roman" w:hAnsi="Times New Roman" w:cs="Times New Roman"/>
          <w:color w:val="000000"/>
          <w:sz w:val="24"/>
          <w:szCs w:val="24"/>
          <w:lang w:val="lt-LT"/>
        </w:rPr>
        <w:t>. Jeigu</w:t>
      </w:r>
      <w:r>
        <w:rPr>
          <w:rFonts w:ascii="Times New Roman" w:eastAsia="Times New Roman" w:hAnsi="Times New Roman" w:cs="Times New Roman"/>
          <w:color w:val="000000"/>
          <w:sz w:val="24"/>
          <w:szCs w:val="24"/>
          <w:lang w:val="lt-LT"/>
        </w:rPr>
        <w:t xml:space="preserve"> specialiojo pedagogo, logopedo</w:t>
      </w:r>
      <w:r w:rsidR="000A4AD2" w:rsidRPr="000A4AD2">
        <w:rPr>
          <w:rFonts w:ascii="Times New Roman" w:eastAsia="Times New Roman" w:hAnsi="Times New Roman" w:cs="Times New Roman"/>
          <w:color w:val="000000"/>
          <w:sz w:val="24"/>
          <w:szCs w:val="24"/>
          <w:lang w:val="lt-LT"/>
        </w:rPr>
        <w:t xml:space="preserve"> veikla atitinka du ar daugiau šio priedo 25 punkte nustatytų kriterijų, jų pareiginės algos koeficientas didinamas ne daugiau kaip 25 procentais. Pareiginės algos koeficientų didinimo dėl veiklos sudėtingumo kr</w:t>
      </w:r>
      <w:r>
        <w:rPr>
          <w:rFonts w:ascii="Times New Roman" w:eastAsia="Times New Roman" w:hAnsi="Times New Roman" w:cs="Times New Roman"/>
          <w:color w:val="000000"/>
          <w:sz w:val="24"/>
          <w:szCs w:val="24"/>
          <w:lang w:val="lt-LT"/>
        </w:rPr>
        <w:t>iterijai, nurodyti šio priedo 11</w:t>
      </w:r>
      <w:r w:rsidR="000A4AD2" w:rsidRPr="000A4AD2">
        <w:rPr>
          <w:rFonts w:ascii="Times New Roman" w:eastAsia="Times New Roman" w:hAnsi="Times New Roman" w:cs="Times New Roman"/>
          <w:color w:val="000000"/>
          <w:sz w:val="24"/>
          <w:szCs w:val="24"/>
          <w:lang w:val="lt-LT"/>
        </w:rPr>
        <w:t> punkte, atsižvelgiant į veiklos sudėtingumo mastą, detalizuojami biudžetinės įstaigos darbo apmokėjimo sistemoje.</w:t>
      </w:r>
    </w:p>
    <w:p w:rsidR="000A4AD2" w:rsidRPr="000A4AD2" w:rsidRDefault="00737E3F"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62" w:name="part_7ec4a7cf0c564c578b1943c8d33476c1"/>
      <w:bookmarkEnd w:id="62"/>
      <w:r>
        <w:rPr>
          <w:rFonts w:ascii="Times New Roman" w:eastAsia="Times New Roman" w:hAnsi="Times New Roman" w:cs="Times New Roman"/>
          <w:color w:val="000000"/>
          <w:sz w:val="24"/>
          <w:szCs w:val="24"/>
          <w:lang w:val="lt-LT"/>
        </w:rPr>
        <w:t>13</w:t>
      </w:r>
      <w:r w:rsidR="000A4AD2" w:rsidRPr="000A4AD2">
        <w:rPr>
          <w:rFonts w:ascii="Times New Roman" w:eastAsia="Times New Roman" w:hAnsi="Times New Roman" w:cs="Times New Roman"/>
          <w:color w:val="000000"/>
          <w:sz w:val="24"/>
          <w:szCs w:val="24"/>
          <w:lang w:val="lt-LT"/>
        </w:rPr>
        <w:t>. Darbo laikas per savaitę:</w:t>
      </w:r>
    </w:p>
    <w:p w:rsidR="00212894" w:rsidRDefault="00737E3F" w:rsidP="00212894">
      <w:pPr>
        <w:spacing w:after="0" w:line="360" w:lineRule="atLeast"/>
        <w:ind w:firstLine="851"/>
        <w:jc w:val="both"/>
        <w:rPr>
          <w:rFonts w:ascii="Times New Roman" w:eastAsia="Times New Roman" w:hAnsi="Times New Roman" w:cs="Times New Roman"/>
          <w:color w:val="000000"/>
          <w:sz w:val="24"/>
          <w:szCs w:val="24"/>
          <w:lang w:val="lt-LT"/>
        </w:rPr>
      </w:pPr>
      <w:bookmarkStart w:id="63" w:name="part_cb50b256002244ca88e79e0062cfe759"/>
      <w:bookmarkEnd w:id="63"/>
      <w:r>
        <w:rPr>
          <w:rFonts w:ascii="Times New Roman" w:eastAsia="Times New Roman" w:hAnsi="Times New Roman" w:cs="Times New Roman"/>
          <w:color w:val="000000"/>
          <w:sz w:val="24"/>
          <w:szCs w:val="24"/>
          <w:lang w:val="lt-LT"/>
        </w:rPr>
        <w:t>13</w:t>
      </w:r>
      <w:r w:rsidR="000A4AD2" w:rsidRPr="000A4AD2">
        <w:rPr>
          <w:rFonts w:ascii="Times New Roman" w:eastAsia="Times New Roman" w:hAnsi="Times New Roman" w:cs="Times New Roman"/>
          <w:color w:val="000000"/>
          <w:sz w:val="24"/>
          <w:szCs w:val="24"/>
          <w:lang w:val="lt-LT"/>
        </w:rPr>
        <w:t xml:space="preserve">.1. specialiųjų pedagogų, logopedų, </w:t>
      </w:r>
      <w:r>
        <w:rPr>
          <w:rFonts w:ascii="Times New Roman" w:eastAsia="Times New Roman" w:hAnsi="Times New Roman" w:cs="Times New Roman"/>
          <w:color w:val="000000"/>
          <w:sz w:val="24"/>
          <w:szCs w:val="24"/>
          <w:lang w:val="lt-LT"/>
        </w:rPr>
        <w:t xml:space="preserve">dirbančių mokyklose </w:t>
      </w:r>
      <w:r w:rsidR="000A4AD2" w:rsidRPr="000A4AD2">
        <w:rPr>
          <w:rFonts w:ascii="Times New Roman" w:eastAsia="Times New Roman" w:hAnsi="Times New Roman" w:cs="Times New Roman"/>
          <w:color w:val="000000"/>
          <w:sz w:val="24"/>
          <w:szCs w:val="24"/>
          <w:lang w:val="lt-LT"/>
        </w:rPr>
        <w:t>su ikimokyklinio ir priešmokyklinio amžiaus vaikais, – 36 valandos, iš jų 22 valandos skiriamos tiesioginiam darbui su vaikais, mokiniais (vaikų, mokinių specialiesiems ugdymosi poreikiams įvertinti, specialiosioms pratyboms vesti), 14 valandų – netiesioginiam darbui su vaikais, mokiniais (veikloms planuoti ir joms pasirengti, dokumentams rengti, bendradarbiauti su mokytojais, kitais ugdymo procese dalyvaujančiais asmenimis, vaikų, mokinių tėvais (globėjais, rūpintojais) ugdymo ir (ar) švietimo pagalbos klausimais ir kt.);</w:t>
      </w:r>
      <w:bookmarkStart w:id="64" w:name="part_1b5bd2a73a4f475ca9285c3352cc834f"/>
      <w:bookmarkStart w:id="65" w:name="part_d40adcaf1f7249f6ac513946040738b3"/>
      <w:bookmarkEnd w:id="64"/>
      <w:bookmarkEnd w:id="65"/>
    </w:p>
    <w:p w:rsidR="00212894" w:rsidRPr="00212894" w:rsidRDefault="00212894" w:rsidP="00212894">
      <w:pPr>
        <w:spacing w:after="0" w:line="360" w:lineRule="atLeast"/>
        <w:ind w:firstLine="851"/>
        <w:jc w:val="both"/>
        <w:rPr>
          <w:rFonts w:ascii="Times New Roman" w:eastAsia="Times New Roman" w:hAnsi="Times New Roman" w:cs="Times New Roman"/>
          <w:color w:val="000000"/>
          <w:sz w:val="24"/>
          <w:szCs w:val="24"/>
          <w:lang w:val="lt-LT"/>
        </w:rPr>
      </w:pPr>
    </w:p>
    <w:p w:rsidR="00737E3F" w:rsidRPr="00596556" w:rsidRDefault="00737E3F" w:rsidP="00212894">
      <w:pPr>
        <w:spacing w:after="0" w:line="240" w:lineRule="auto"/>
        <w:jc w:val="center"/>
        <w:rPr>
          <w:rFonts w:ascii="Times New Roman" w:eastAsia="Times New Roman" w:hAnsi="Times New Roman" w:cs="Times New Roman"/>
          <w:color w:val="000000"/>
          <w:sz w:val="24"/>
          <w:szCs w:val="24"/>
          <w:lang w:val="lt-LT"/>
        </w:rPr>
      </w:pPr>
      <w:r w:rsidRPr="00596556">
        <w:rPr>
          <w:rFonts w:ascii="Times New Roman" w:eastAsia="Times New Roman" w:hAnsi="Times New Roman" w:cs="Times New Roman"/>
          <w:b/>
          <w:bCs/>
          <w:color w:val="000000"/>
          <w:sz w:val="24"/>
          <w:szCs w:val="24"/>
          <w:lang w:val="lt-LT"/>
        </w:rPr>
        <w:t>IV SKYRIUS</w:t>
      </w:r>
    </w:p>
    <w:p w:rsidR="00212894" w:rsidRPr="00212894" w:rsidRDefault="00737E3F" w:rsidP="00212894">
      <w:pPr>
        <w:spacing w:line="240" w:lineRule="auto"/>
        <w:jc w:val="center"/>
        <w:rPr>
          <w:rFonts w:ascii="Times New Roman" w:hAnsi="Times New Roman" w:cs="Times New Roman"/>
          <w:b/>
          <w:bCs/>
          <w:sz w:val="24"/>
          <w:szCs w:val="24"/>
          <w:lang w:val="lt-LT" w:eastAsia="lt-LT"/>
        </w:rPr>
      </w:pPr>
      <w:r w:rsidRPr="00596556">
        <w:rPr>
          <w:rFonts w:ascii="Times New Roman" w:hAnsi="Times New Roman" w:cs="Times New Roman"/>
          <w:b/>
          <w:sz w:val="24"/>
          <w:szCs w:val="24"/>
          <w:lang w:val="lt-LT" w:eastAsia="lt-LT"/>
        </w:rPr>
        <w:lastRenderedPageBreak/>
        <w:t xml:space="preserve">SOCIALINIO PEDAGOGO PAREIGINĖS ALGOS PASTOVIOSIOS DALIES KOEFICIENTAI </w:t>
      </w:r>
      <w:r w:rsidRPr="00596556">
        <w:rPr>
          <w:rFonts w:ascii="Times New Roman" w:hAnsi="Times New Roman" w:cs="Times New Roman"/>
          <w:b/>
          <w:bCs/>
          <w:sz w:val="24"/>
          <w:szCs w:val="24"/>
          <w:lang w:val="lt-LT" w:eastAsia="lt-LT"/>
        </w:rPr>
        <w:t>IR DARBO KRŪVIO SANDARA</w:t>
      </w:r>
    </w:p>
    <w:p w:rsidR="00737E3F" w:rsidRDefault="00737E3F" w:rsidP="00596556">
      <w:pPr>
        <w:spacing w:after="0" w:line="360" w:lineRule="atLeast"/>
        <w:ind w:firstLine="851"/>
        <w:jc w:val="both"/>
        <w:rPr>
          <w:rFonts w:ascii="Times New Roman" w:eastAsia="Times New Roman" w:hAnsi="Times New Roman" w:cs="Times New Roman"/>
          <w:color w:val="000000"/>
          <w:sz w:val="24"/>
          <w:szCs w:val="24"/>
          <w:lang w:val="lt-LT"/>
        </w:rPr>
      </w:pPr>
      <w:r w:rsidRPr="00596556">
        <w:rPr>
          <w:rFonts w:ascii="Times New Roman" w:eastAsia="Times New Roman" w:hAnsi="Times New Roman" w:cs="Times New Roman"/>
          <w:color w:val="000000"/>
          <w:sz w:val="24"/>
          <w:szCs w:val="24"/>
          <w:lang w:val="lt-LT"/>
        </w:rPr>
        <w:t>14. Šiame skyriuje nurodytų darbuotojų pareiginės algos koeficientai:</w:t>
      </w:r>
    </w:p>
    <w:p w:rsidR="000631BD" w:rsidRPr="00596556" w:rsidRDefault="000631BD" w:rsidP="00596556">
      <w:pPr>
        <w:spacing w:after="0" w:line="360" w:lineRule="atLeast"/>
        <w:ind w:firstLine="851"/>
        <w:jc w:val="both"/>
        <w:rPr>
          <w:rFonts w:ascii="Times New Roman" w:eastAsia="Times New Roman" w:hAnsi="Times New Roman" w:cs="Times New Roman"/>
          <w:color w:val="000000"/>
          <w:sz w:val="24"/>
          <w:szCs w:val="24"/>
        </w:rPr>
      </w:pPr>
    </w:p>
    <w:p w:rsidR="00737E3F" w:rsidRPr="00596556" w:rsidRDefault="00737E3F" w:rsidP="00596556">
      <w:pPr>
        <w:spacing w:after="0" w:line="240" w:lineRule="auto"/>
        <w:ind w:firstLine="4536"/>
        <w:rPr>
          <w:rFonts w:ascii="Times New Roman" w:eastAsia="Times New Roman" w:hAnsi="Times New Roman" w:cs="Times New Roman"/>
          <w:color w:val="000000"/>
          <w:sz w:val="24"/>
          <w:szCs w:val="24"/>
          <w:lang w:val="lt-LT"/>
        </w:rPr>
      </w:pPr>
      <w:r w:rsidRPr="00596556">
        <w:rPr>
          <w:rFonts w:ascii="Times New Roman" w:eastAsia="Times New Roman" w:hAnsi="Times New Roman" w:cs="Times New Roman"/>
          <w:color w:val="000000"/>
          <w:sz w:val="24"/>
          <w:szCs w:val="24"/>
          <w:lang w:val="lt-LT"/>
        </w:rPr>
        <w:t>(pareiginės algos (atlyginimo) baziniais dydžiais)</w:t>
      </w:r>
    </w:p>
    <w:tbl>
      <w:tblPr>
        <w:tblW w:w="9961" w:type="dxa"/>
        <w:tblInd w:w="-5" w:type="dxa"/>
        <w:tblCellMar>
          <w:left w:w="0" w:type="dxa"/>
          <w:right w:w="0" w:type="dxa"/>
        </w:tblCellMar>
        <w:tblLook w:val="04A0"/>
      </w:tblPr>
      <w:tblGrid>
        <w:gridCol w:w="1644"/>
        <w:gridCol w:w="931"/>
        <w:gridCol w:w="1011"/>
        <w:gridCol w:w="1011"/>
        <w:gridCol w:w="980"/>
        <w:gridCol w:w="1011"/>
        <w:gridCol w:w="980"/>
        <w:gridCol w:w="2393"/>
      </w:tblGrid>
      <w:tr w:rsidR="00737E3F" w:rsidRPr="00737E3F" w:rsidTr="00726053">
        <w:trPr>
          <w:gridAfter w:val="7"/>
          <w:wAfter w:w="831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7E3F" w:rsidRPr="00737E3F" w:rsidRDefault="00737E3F" w:rsidP="00737E3F">
            <w:pPr>
              <w:spacing w:after="0" w:line="240" w:lineRule="auto"/>
              <w:rPr>
                <w:rFonts w:ascii="Times New Roman" w:eastAsia="Times New Roman" w:hAnsi="Times New Roman" w:cs="Times New Roman"/>
                <w:sz w:val="24"/>
                <w:szCs w:val="24"/>
              </w:rPr>
            </w:pPr>
          </w:p>
        </w:tc>
      </w:tr>
      <w:tr w:rsidR="00737E3F" w:rsidRPr="00737E3F" w:rsidTr="00726053">
        <w:trPr>
          <w:trHeight w:val="275"/>
        </w:trPr>
        <w:tc>
          <w:tcPr>
            <w:tcW w:w="16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Kvalifikacinė</w:t>
            </w:r>
          </w:p>
          <w:p w:rsidR="00737E3F" w:rsidRPr="00737E3F" w:rsidRDefault="00737E3F" w:rsidP="00737E3F">
            <w:pPr>
              <w:spacing w:after="0" w:line="240" w:lineRule="auto"/>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kategorija</w:t>
            </w:r>
          </w:p>
        </w:tc>
        <w:tc>
          <w:tcPr>
            <w:tcW w:w="8317"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Pareiginės algos koeficientai</w:t>
            </w:r>
          </w:p>
        </w:tc>
      </w:tr>
      <w:tr w:rsidR="00737E3F" w:rsidRPr="00737E3F" w:rsidTr="00726053">
        <w:trPr>
          <w:trHeight w:val="2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37E3F" w:rsidRPr="00737E3F" w:rsidRDefault="00737E3F" w:rsidP="00737E3F">
            <w:pPr>
              <w:spacing w:after="0" w:line="240" w:lineRule="auto"/>
              <w:rPr>
                <w:rFonts w:ascii="Times New Roman" w:eastAsia="Times New Roman" w:hAnsi="Times New Roman" w:cs="Times New Roman"/>
                <w:sz w:val="24"/>
                <w:szCs w:val="24"/>
              </w:rPr>
            </w:pPr>
          </w:p>
        </w:tc>
        <w:tc>
          <w:tcPr>
            <w:tcW w:w="8317"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Pedagoginio darbo stažas (metais)</w:t>
            </w:r>
          </w:p>
        </w:tc>
      </w:tr>
      <w:tr w:rsidR="00737E3F" w:rsidRPr="00737E3F" w:rsidTr="00726053">
        <w:trPr>
          <w:trHeight w:val="1121"/>
        </w:trPr>
        <w:tc>
          <w:tcPr>
            <w:tcW w:w="0" w:type="auto"/>
            <w:vMerge/>
            <w:tcBorders>
              <w:top w:val="single" w:sz="8" w:space="0" w:color="auto"/>
              <w:left w:val="single" w:sz="8" w:space="0" w:color="auto"/>
              <w:bottom w:val="single" w:sz="8" w:space="0" w:color="auto"/>
              <w:right w:val="single" w:sz="8" w:space="0" w:color="auto"/>
            </w:tcBorders>
            <w:vAlign w:val="center"/>
            <w:hideMark/>
          </w:tcPr>
          <w:p w:rsidR="00737E3F" w:rsidRPr="00737E3F" w:rsidRDefault="00737E3F" w:rsidP="00737E3F">
            <w:pPr>
              <w:spacing w:after="0" w:line="240" w:lineRule="auto"/>
              <w:rPr>
                <w:rFonts w:ascii="Times New Roman" w:eastAsia="Times New Roman" w:hAnsi="Times New Roman" w:cs="Times New Roman"/>
                <w:sz w:val="24"/>
                <w:szCs w:val="24"/>
              </w:rPr>
            </w:pP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iki 2</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nuo daugiau kaip 2 iki 5</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nuo daugiau kaip 5 iki 10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nuo daugiau kaip 10 iki 15</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nuo daugiau kaip 15 iki 20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nuo daugiau kaip 20 iki 25</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daugiau kaip 25</w:t>
            </w:r>
          </w:p>
        </w:tc>
      </w:tr>
      <w:tr w:rsidR="00737E3F" w:rsidRPr="00737E3F" w:rsidTr="00726053">
        <w:trPr>
          <w:trHeight w:val="319"/>
        </w:trPr>
        <w:tc>
          <w:tcPr>
            <w:tcW w:w="996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ind w:right="38"/>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Nesuteiktos kvalifikacinės kategorijos</w:t>
            </w:r>
          </w:p>
        </w:tc>
      </w:tr>
      <w:tr w:rsidR="00737E3F" w:rsidRPr="00737E3F" w:rsidTr="00726053">
        <w:trPr>
          <w:trHeight w:val="380"/>
        </w:trPr>
        <w:tc>
          <w:tcPr>
            <w:tcW w:w="996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ind w:right="38"/>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Suteiktos kvalifikacinės kategorijos</w:t>
            </w:r>
          </w:p>
        </w:tc>
      </w:tr>
      <w:tr w:rsidR="00737E3F" w:rsidRPr="00737E3F" w:rsidTr="00726053">
        <w:tc>
          <w:tcPr>
            <w:tcW w:w="1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ind w:right="38"/>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Socialinis pedagogas</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ind w:right="38"/>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0,9981</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ind w:right="38"/>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1,0005</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ind w:right="38"/>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1,0016</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ind w:right="38"/>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1,0073</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ind w:right="38"/>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1,0096</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ind w:right="38"/>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1,0130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E3F" w:rsidRPr="00737E3F" w:rsidRDefault="00737E3F" w:rsidP="00737E3F">
            <w:pPr>
              <w:spacing w:after="0" w:line="240" w:lineRule="auto"/>
              <w:ind w:right="38"/>
              <w:jc w:val="center"/>
              <w:rPr>
                <w:rFonts w:ascii="Times New Roman" w:eastAsia="Times New Roman" w:hAnsi="Times New Roman" w:cs="Times New Roman"/>
                <w:sz w:val="24"/>
                <w:szCs w:val="24"/>
              </w:rPr>
            </w:pPr>
            <w:r w:rsidRPr="00737E3F">
              <w:rPr>
                <w:rFonts w:ascii="Times New Roman" w:eastAsia="Times New Roman" w:hAnsi="Times New Roman" w:cs="Times New Roman"/>
                <w:sz w:val="24"/>
                <w:szCs w:val="24"/>
                <w:lang w:val="lt-LT"/>
              </w:rPr>
              <w:t>1,0210</w:t>
            </w:r>
          </w:p>
        </w:tc>
      </w:tr>
    </w:tbl>
    <w:p w:rsidR="00737E3F" w:rsidRPr="00737E3F" w:rsidRDefault="00737E3F" w:rsidP="00737E3F">
      <w:pPr>
        <w:spacing w:after="0" w:line="240" w:lineRule="auto"/>
        <w:ind w:firstLine="4536"/>
        <w:rPr>
          <w:rFonts w:ascii="Times New Roman" w:eastAsia="Times New Roman" w:hAnsi="Times New Roman" w:cs="Times New Roman"/>
          <w:color w:val="000000"/>
          <w:sz w:val="27"/>
          <w:szCs w:val="27"/>
        </w:rPr>
      </w:pPr>
    </w:p>
    <w:p w:rsidR="00737E3F" w:rsidRPr="00737E3F" w:rsidRDefault="00737E3F" w:rsidP="00596556">
      <w:pPr>
        <w:spacing w:after="0" w:line="36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15</w:t>
      </w:r>
      <w:r w:rsidRPr="00737E3F">
        <w:rPr>
          <w:rFonts w:ascii="Times New Roman" w:eastAsia="Times New Roman" w:hAnsi="Times New Roman" w:cs="Times New Roman"/>
          <w:sz w:val="24"/>
          <w:szCs w:val="24"/>
          <w:lang w:val="lt-LT"/>
        </w:rPr>
        <w:t>. Pareiginės algos koeficientai dėl veiklos sudėtingumo:</w:t>
      </w:r>
    </w:p>
    <w:p w:rsidR="00737E3F" w:rsidRPr="00737E3F" w:rsidRDefault="00737E3F" w:rsidP="00596556">
      <w:pPr>
        <w:spacing w:after="0" w:line="360" w:lineRule="atLeast"/>
        <w:ind w:firstLine="851"/>
        <w:jc w:val="both"/>
        <w:rPr>
          <w:rFonts w:ascii="Times New Roman" w:eastAsia="Times New Roman" w:hAnsi="Times New Roman" w:cs="Times New Roman"/>
          <w:sz w:val="24"/>
          <w:szCs w:val="24"/>
        </w:rPr>
      </w:pPr>
      <w:bookmarkStart w:id="66" w:name="part_5e1ea134f30a42e99e824b50970b410b"/>
      <w:bookmarkEnd w:id="66"/>
      <w:r>
        <w:rPr>
          <w:rFonts w:ascii="Times New Roman" w:eastAsia="Times New Roman" w:hAnsi="Times New Roman" w:cs="Times New Roman"/>
          <w:sz w:val="24"/>
          <w:szCs w:val="24"/>
          <w:lang w:val="lt-LT"/>
        </w:rPr>
        <w:t>15.1. socialiniams pedagogam</w:t>
      </w:r>
      <w:r w:rsidRPr="00737E3F">
        <w:rPr>
          <w:rFonts w:ascii="Times New Roman" w:eastAsia="Times New Roman" w:hAnsi="Times New Roman" w:cs="Times New Roman"/>
          <w:sz w:val="24"/>
          <w:szCs w:val="24"/>
          <w:lang w:val="lt-LT"/>
        </w:rPr>
        <w:t>s:</w:t>
      </w:r>
    </w:p>
    <w:p w:rsidR="00737E3F" w:rsidRPr="00737E3F" w:rsidRDefault="0018176E" w:rsidP="00596556">
      <w:pPr>
        <w:spacing w:after="0" w:line="360" w:lineRule="atLeast"/>
        <w:ind w:firstLine="851"/>
        <w:jc w:val="both"/>
        <w:rPr>
          <w:rFonts w:ascii="Times New Roman" w:eastAsia="Times New Roman" w:hAnsi="Times New Roman" w:cs="Times New Roman"/>
          <w:sz w:val="24"/>
          <w:szCs w:val="24"/>
        </w:rPr>
      </w:pPr>
      <w:bookmarkStart w:id="67" w:name="part_4bba227d1c874ccba97b1f43eb1c5661"/>
      <w:bookmarkStart w:id="68" w:name="part_dbed3b77924249c2a80e52d98fafda50"/>
      <w:bookmarkStart w:id="69" w:name="part_87116c8506bc4536ac2945fee3c9b131"/>
      <w:bookmarkEnd w:id="67"/>
      <w:bookmarkEnd w:id="68"/>
      <w:bookmarkEnd w:id="69"/>
      <w:r w:rsidRPr="0018176E">
        <w:rPr>
          <w:rFonts w:ascii="Times New Roman" w:eastAsia="Times New Roman" w:hAnsi="Times New Roman" w:cs="Times New Roman"/>
          <w:sz w:val="24"/>
          <w:szCs w:val="24"/>
          <w:lang w:val="lt-LT"/>
        </w:rPr>
        <w:t>15.1.1</w:t>
      </w:r>
      <w:r w:rsidR="00737E3F" w:rsidRPr="00737E3F">
        <w:rPr>
          <w:rFonts w:ascii="Times New Roman" w:eastAsia="Times New Roman" w:hAnsi="Times New Roman" w:cs="Times New Roman"/>
          <w:sz w:val="24"/>
          <w:szCs w:val="24"/>
          <w:lang w:val="lt-LT"/>
        </w:rPr>
        <w:t>. gali būti didinami iki 20 procentų šiame skyriuje nurodytiems darbuo</w:t>
      </w:r>
      <w:r w:rsidR="00C95968">
        <w:rPr>
          <w:rFonts w:ascii="Times New Roman" w:eastAsia="Times New Roman" w:hAnsi="Times New Roman" w:cs="Times New Roman"/>
          <w:sz w:val="24"/>
          <w:szCs w:val="24"/>
          <w:lang w:val="lt-LT"/>
        </w:rPr>
        <w:t>tojams pagal kitus Į</w:t>
      </w:r>
      <w:r w:rsidR="00737E3F" w:rsidRPr="00737E3F">
        <w:rPr>
          <w:rFonts w:ascii="Times New Roman" w:eastAsia="Times New Roman" w:hAnsi="Times New Roman" w:cs="Times New Roman"/>
          <w:sz w:val="24"/>
          <w:szCs w:val="24"/>
          <w:lang w:val="lt-LT"/>
        </w:rPr>
        <w:t>staigos darbo apmokėjimo sistemoje nustatytus kriterijus.</w:t>
      </w:r>
    </w:p>
    <w:p w:rsidR="0018176E" w:rsidRPr="000173EE" w:rsidRDefault="0018176E" w:rsidP="00596556">
      <w:pPr>
        <w:spacing w:after="0" w:line="360" w:lineRule="atLeast"/>
        <w:ind w:firstLine="851"/>
        <w:jc w:val="both"/>
        <w:rPr>
          <w:rFonts w:ascii="Times New Roman" w:eastAsia="Times New Roman" w:hAnsi="Times New Roman" w:cs="Times New Roman"/>
          <w:color w:val="000000"/>
          <w:sz w:val="24"/>
          <w:szCs w:val="24"/>
          <w:lang w:val="lt-LT"/>
        </w:rPr>
      </w:pPr>
      <w:bookmarkStart w:id="70" w:name="part_3bde2ef117874411aa320e2a82b76b4c"/>
      <w:bookmarkStart w:id="71" w:name="part_4d03f192cdc34b568d8a4d0dce6c58a7"/>
      <w:bookmarkEnd w:id="70"/>
      <w:bookmarkEnd w:id="71"/>
      <w:r w:rsidRPr="0018176E">
        <w:rPr>
          <w:rFonts w:ascii="Times New Roman" w:eastAsia="Times New Roman" w:hAnsi="Times New Roman" w:cs="Times New Roman"/>
          <w:color w:val="000000"/>
          <w:sz w:val="24"/>
          <w:szCs w:val="24"/>
          <w:lang w:val="lt-LT"/>
        </w:rPr>
        <w:t>16</w:t>
      </w:r>
      <w:r w:rsidR="00737E3F" w:rsidRPr="00737E3F">
        <w:rPr>
          <w:rFonts w:ascii="Times New Roman" w:eastAsia="Times New Roman" w:hAnsi="Times New Roman" w:cs="Times New Roman"/>
          <w:color w:val="000000"/>
          <w:sz w:val="24"/>
          <w:szCs w:val="24"/>
          <w:lang w:val="lt-LT"/>
        </w:rPr>
        <w:t xml:space="preserve">. </w:t>
      </w:r>
      <w:r w:rsidRPr="0018176E">
        <w:rPr>
          <w:rFonts w:ascii="Times New Roman" w:eastAsia="Times New Roman" w:hAnsi="Times New Roman" w:cs="Times New Roman"/>
          <w:color w:val="000000"/>
          <w:sz w:val="24"/>
          <w:szCs w:val="24"/>
          <w:lang w:val="lt-LT"/>
        </w:rPr>
        <w:t>Socialinio pedagogo d</w:t>
      </w:r>
      <w:r w:rsidRPr="00737E3F">
        <w:rPr>
          <w:rFonts w:ascii="Times New Roman" w:eastAsia="Times New Roman" w:hAnsi="Times New Roman" w:cs="Times New Roman"/>
          <w:color w:val="000000"/>
          <w:sz w:val="24"/>
          <w:szCs w:val="24"/>
          <w:lang w:val="lt-LT"/>
        </w:rPr>
        <w:t>arbo laikas per savaitę yra 36 valandos. Ne daugiau</w:t>
      </w:r>
      <w:r w:rsidRPr="0018176E">
        <w:rPr>
          <w:rFonts w:ascii="Times New Roman" w:eastAsia="Times New Roman" w:hAnsi="Times New Roman" w:cs="Times New Roman"/>
          <w:color w:val="000000"/>
          <w:sz w:val="24"/>
          <w:szCs w:val="24"/>
          <w:lang w:val="lt-LT"/>
        </w:rPr>
        <w:t xml:space="preserve"> kaip 60 procentų</w:t>
      </w:r>
      <w:r w:rsidRPr="00737E3F">
        <w:rPr>
          <w:rFonts w:ascii="Times New Roman" w:eastAsia="Times New Roman" w:hAnsi="Times New Roman" w:cs="Times New Roman"/>
          <w:color w:val="000000"/>
          <w:sz w:val="24"/>
          <w:szCs w:val="24"/>
          <w:lang w:val="lt-LT"/>
        </w:rPr>
        <w:t xml:space="preserve"> darbo laiko skiriama tiesioginiam švietimo pagalbos darbui</w:t>
      </w:r>
      <w:r w:rsidRPr="0018176E">
        <w:rPr>
          <w:rFonts w:ascii="Times New Roman" w:eastAsia="Times New Roman" w:hAnsi="Times New Roman" w:cs="Times New Roman"/>
          <w:color w:val="000000"/>
          <w:sz w:val="24"/>
          <w:szCs w:val="24"/>
          <w:lang w:val="lt-LT"/>
        </w:rPr>
        <w:t xml:space="preserve">: vaikų </w:t>
      </w:r>
      <w:r w:rsidRPr="00737E3F">
        <w:rPr>
          <w:rFonts w:ascii="Times New Roman" w:eastAsia="Times New Roman" w:hAnsi="Times New Roman" w:cs="Times New Roman"/>
          <w:color w:val="000000"/>
          <w:sz w:val="24"/>
          <w:szCs w:val="24"/>
          <w:lang w:val="lt-LT"/>
        </w:rPr>
        <w:t>švietimo pagalbos ir (arba) specialiesiems ugdymosi poreikiams</w:t>
      </w:r>
      <w:r w:rsidRPr="0018176E">
        <w:rPr>
          <w:rFonts w:ascii="Times New Roman" w:eastAsia="Times New Roman" w:hAnsi="Times New Roman" w:cs="Times New Roman"/>
          <w:color w:val="000000"/>
          <w:sz w:val="24"/>
          <w:szCs w:val="24"/>
          <w:lang w:val="lt-LT"/>
        </w:rPr>
        <w:t xml:space="preserve"> įvertinti, vaikams, </w:t>
      </w:r>
      <w:r w:rsidRPr="00737E3F">
        <w:rPr>
          <w:rFonts w:ascii="Times New Roman" w:eastAsia="Times New Roman" w:hAnsi="Times New Roman" w:cs="Times New Roman"/>
          <w:color w:val="000000"/>
          <w:sz w:val="24"/>
          <w:szCs w:val="24"/>
          <w:lang w:val="lt-LT"/>
        </w:rPr>
        <w:t>jų tėvams (globėjams, rūpintojams) konsultuoti, taip pat Lietuvos Respublikos švietimo įstatymo 23</w:t>
      </w:r>
      <w:r w:rsidRPr="00737E3F">
        <w:rPr>
          <w:rFonts w:ascii="Times New Roman" w:eastAsia="Times New Roman" w:hAnsi="Times New Roman" w:cs="Times New Roman"/>
          <w:color w:val="000000"/>
          <w:sz w:val="24"/>
          <w:szCs w:val="24"/>
          <w:vertAlign w:val="superscript"/>
          <w:lang w:val="lt-LT"/>
        </w:rPr>
        <w:t>1</w:t>
      </w:r>
      <w:r w:rsidRPr="00737E3F">
        <w:rPr>
          <w:rFonts w:ascii="Times New Roman" w:eastAsia="Times New Roman" w:hAnsi="Times New Roman" w:cs="Times New Roman"/>
          <w:color w:val="000000"/>
          <w:sz w:val="24"/>
          <w:szCs w:val="24"/>
          <w:lang w:val="lt-LT"/>
        </w:rPr>
        <w:t> straipsnio 4 dalyje nustatytais atvejais – mokytojams ir kitiems švietimo įstaigos darbuotojams konsultuoti, vesti jiems užsiėmimus, o kita jų darbo laiko dalis skiriama netiesioginiam švietimo pagalbos darbui: veikloms planuoti ir joms pasirengti, dokumentams rengti, bendradarbiauti su mokytojais, vaikų, mokinių tėvais (globėjais, rūpintojais), kitais asmenimis ugdymo ir (arba) švietimo pagalbos klausimais ir kt.</w:t>
      </w:r>
    </w:p>
    <w:p w:rsidR="00596556" w:rsidRPr="00596556" w:rsidRDefault="00596556" w:rsidP="0018176E">
      <w:pPr>
        <w:spacing w:after="0" w:line="360" w:lineRule="atLeast"/>
        <w:jc w:val="center"/>
        <w:rPr>
          <w:rFonts w:ascii="Times New Roman" w:eastAsia="Times New Roman" w:hAnsi="Times New Roman" w:cs="Times New Roman"/>
          <w:b/>
          <w:bCs/>
          <w:color w:val="000000"/>
          <w:sz w:val="24"/>
          <w:szCs w:val="24"/>
          <w:lang w:val="lt-LT"/>
        </w:rPr>
      </w:pPr>
    </w:p>
    <w:p w:rsidR="0018176E" w:rsidRPr="000A4AD2" w:rsidRDefault="0018176E" w:rsidP="00212894">
      <w:pPr>
        <w:spacing w:after="0" w:line="240" w:lineRule="auto"/>
        <w:jc w:val="center"/>
        <w:rPr>
          <w:rFonts w:ascii="Times New Roman" w:eastAsia="Times New Roman" w:hAnsi="Times New Roman" w:cs="Times New Roman"/>
          <w:color w:val="000000"/>
          <w:sz w:val="27"/>
          <w:szCs w:val="27"/>
          <w:lang w:val="lt-LT"/>
        </w:rPr>
      </w:pPr>
      <w:r>
        <w:rPr>
          <w:rFonts w:ascii="Times New Roman" w:eastAsia="Times New Roman" w:hAnsi="Times New Roman" w:cs="Times New Roman"/>
          <w:b/>
          <w:bCs/>
          <w:color w:val="000000"/>
          <w:sz w:val="27"/>
          <w:szCs w:val="27"/>
          <w:lang w:val="lt-LT"/>
        </w:rPr>
        <w:t>V</w:t>
      </w:r>
      <w:r w:rsidRPr="000A4AD2">
        <w:rPr>
          <w:rFonts w:ascii="Times New Roman" w:eastAsia="Times New Roman" w:hAnsi="Times New Roman" w:cs="Times New Roman"/>
          <w:b/>
          <w:bCs/>
          <w:color w:val="000000"/>
          <w:sz w:val="27"/>
          <w:szCs w:val="27"/>
          <w:lang w:val="lt-LT"/>
        </w:rPr>
        <w:t> SKYRIUS</w:t>
      </w:r>
    </w:p>
    <w:p w:rsidR="0018176E" w:rsidRPr="000173EE" w:rsidRDefault="0018176E" w:rsidP="00212894">
      <w:pPr>
        <w:spacing w:after="0" w:line="240" w:lineRule="auto"/>
        <w:jc w:val="center"/>
        <w:rPr>
          <w:rFonts w:ascii="Times New Roman" w:eastAsia="Times New Roman" w:hAnsi="Times New Roman" w:cs="Times New Roman"/>
          <w:color w:val="000000"/>
          <w:sz w:val="24"/>
          <w:szCs w:val="24"/>
          <w:lang w:val="lt-LT"/>
        </w:rPr>
      </w:pPr>
      <w:r w:rsidRPr="000173EE">
        <w:rPr>
          <w:rFonts w:ascii="Times New Roman" w:eastAsia="Times New Roman" w:hAnsi="Times New Roman" w:cs="Times New Roman"/>
          <w:b/>
          <w:bCs/>
          <w:color w:val="000000"/>
          <w:sz w:val="24"/>
          <w:szCs w:val="24"/>
          <w:lang w:val="lt-LT"/>
        </w:rPr>
        <w:t>ĮSTAIGOS VADOVO IR JO PAVADUOTOJO UGDYMUI PAREIGINĖS ALGOS KOEFICIENTAI</w:t>
      </w:r>
    </w:p>
    <w:p w:rsidR="0018176E" w:rsidRPr="00596556" w:rsidRDefault="0018176E" w:rsidP="0018176E">
      <w:pPr>
        <w:spacing w:after="0" w:line="360" w:lineRule="atLeast"/>
        <w:ind w:firstLine="720"/>
        <w:jc w:val="center"/>
        <w:rPr>
          <w:rFonts w:ascii="Times New Roman" w:eastAsia="Times New Roman" w:hAnsi="Times New Roman" w:cs="Times New Roman"/>
          <w:color w:val="000000"/>
          <w:sz w:val="27"/>
          <w:szCs w:val="27"/>
          <w:lang w:val="lt-LT"/>
        </w:rPr>
      </w:pPr>
      <w:r w:rsidRPr="00596556">
        <w:rPr>
          <w:rFonts w:ascii="Times New Roman" w:eastAsia="Times New Roman" w:hAnsi="Times New Roman" w:cs="Times New Roman"/>
          <w:color w:val="000000"/>
          <w:sz w:val="27"/>
          <w:szCs w:val="27"/>
          <w:lang w:val="lt-LT"/>
        </w:rPr>
        <w:t> </w:t>
      </w:r>
    </w:p>
    <w:p w:rsidR="0018176E" w:rsidRDefault="0018176E" w:rsidP="00596556">
      <w:pPr>
        <w:spacing w:after="0" w:line="360" w:lineRule="atLeast"/>
        <w:ind w:firstLine="851"/>
        <w:jc w:val="both"/>
        <w:rPr>
          <w:rFonts w:ascii="Times New Roman" w:eastAsia="Times New Roman" w:hAnsi="Times New Roman" w:cs="Times New Roman"/>
          <w:color w:val="000000"/>
          <w:sz w:val="24"/>
          <w:szCs w:val="24"/>
          <w:lang w:val="lt-LT"/>
        </w:rPr>
      </w:pPr>
      <w:r w:rsidRPr="00737E3F">
        <w:rPr>
          <w:rFonts w:ascii="Times New Roman" w:eastAsia="Times New Roman" w:hAnsi="Times New Roman" w:cs="Times New Roman"/>
          <w:color w:val="000000"/>
          <w:sz w:val="27"/>
          <w:szCs w:val="27"/>
          <w:lang w:val="lt-LT"/>
        </w:rPr>
        <w:t> </w:t>
      </w:r>
      <w:r w:rsidRPr="00596556">
        <w:rPr>
          <w:rFonts w:ascii="Times New Roman" w:eastAsia="Times New Roman" w:hAnsi="Times New Roman" w:cs="Times New Roman"/>
          <w:color w:val="000000"/>
          <w:sz w:val="24"/>
          <w:szCs w:val="24"/>
          <w:lang w:val="lt-LT"/>
        </w:rPr>
        <w:t>17. Įstaigos vadovo pareiginės algos koeficientai:</w:t>
      </w:r>
    </w:p>
    <w:p w:rsidR="000631BD" w:rsidRPr="00596556" w:rsidRDefault="000631BD" w:rsidP="00596556">
      <w:pPr>
        <w:spacing w:after="0" w:line="360" w:lineRule="atLeast"/>
        <w:ind w:firstLine="851"/>
        <w:jc w:val="both"/>
        <w:rPr>
          <w:rFonts w:ascii="Times New Roman" w:eastAsia="Times New Roman" w:hAnsi="Times New Roman" w:cs="Times New Roman"/>
          <w:color w:val="000000"/>
          <w:sz w:val="24"/>
          <w:szCs w:val="24"/>
        </w:rPr>
      </w:pPr>
    </w:p>
    <w:p w:rsidR="0018176E" w:rsidRPr="00596556" w:rsidRDefault="0018176E" w:rsidP="00596556">
      <w:pPr>
        <w:spacing w:after="0" w:line="240" w:lineRule="auto"/>
        <w:ind w:firstLine="4536"/>
        <w:rPr>
          <w:rFonts w:ascii="Times New Roman" w:eastAsia="Times New Roman" w:hAnsi="Times New Roman" w:cs="Times New Roman"/>
          <w:color w:val="000000"/>
          <w:sz w:val="24"/>
          <w:szCs w:val="24"/>
          <w:lang w:val="lt-LT"/>
        </w:rPr>
      </w:pPr>
      <w:r w:rsidRPr="00596556">
        <w:rPr>
          <w:rFonts w:ascii="Times New Roman" w:eastAsia="Times New Roman" w:hAnsi="Times New Roman" w:cs="Times New Roman"/>
          <w:color w:val="000000"/>
          <w:sz w:val="24"/>
          <w:szCs w:val="24"/>
          <w:lang w:val="lt-LT"/>
        </w:rPr>
        <w:t>(pareiginės algos (atlyginimo) baziniais dydžiais)</w:t>
      </w:r>
    </w:p>
    <w:tbl>
      <w:tblPr>
        <w:tblW w:w="9367" w:type="dxa"/>
        <w:tblCellMar>
          <w:left w:w="0" w:type="dxa"/>
          <w:right w:w="0" w:type="dxa"/>
        </w:tblCellMar>
        <w:tblLook w:val="04A0"/>
      </w:tblPr>
      <w:tblGrid>
        <w:gridCol w:w="2304"/>
        <w:gridCol w:w="2369"/>
        <w:gridCol w:w="2410"/>
        <w:gridCol w:w="2268"/>
        <w:gridCol w:w="16"/>
      </w:tblGrid>
      <w:tr w:rsidR="0018176E" w:rsidRPr="0018176E" w:rsidTr="00C95968">
        <w:trPr>
          <w:trHeight w:val="310"/>
          <w:tblHeader/>
        </w:trPr>
        <w:tc>
          <w:tcPr>
            <w:tcW w:w="23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76E" w:rsidRPr="0018176E" w:rsidRDefault="0018176E" w:rsidP="0018176E">
            <w:pPr>
              <w:spacing w:after="0" w:line="240" w:lineRule="auto"/>
              <w:ind w:right="240" w:firstLine="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Vaikų</w:t>
            </w:r>
            <w:r w:rsidRPr="0018176E">
              <w:rPr>
                <w:rFonts w:ascii="Times New Roman" w:eastAsia="Times New Roman" w:hAnsi="Times New Roman" w:cs="Times New Roman"/>
                <w:sz w:val="24"/>
                <w:szCs w:val="24"/>
                <w:lang w:val="lt-LT"/>
              </w:rPr>
              <w:t xml:space="preserve"> skaičius</w:t>
            </w:r>
          </w:p>
        </w:tc>
        <w:tc>
          <w:tcPr>
            <w:tcW w:w="70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6E" w:rsidRPr="0018176E" w:rsidRDefault="0018176E" w:rsidP="0018176E">
            <w:pPr>
              <w:spacing w:after="0" w:line="240" w:lineRule="auto"/>
              <w:ind w:right="240"/>
              <w:jc w:val="center"/>
              <w:rPr>
                <w:rFonts w:ascii="Times New Roman" w:eastAsia="Times New Roman" w:hAnsi="Times New Roman" w:cs="Times New Roman"/>
                <w:sz w:val="24"/>
                <w:szCs w:val="24"/>
              </w:rPr>
            </w:pPr>
            <w:r w:rsidRPr="0018176E">
              <w:rPr>
                <w:rFonts w:ascii="Times New Roman" w:eastAsia="Times New Roman" w:hAnsi="Times New Roman" w:cs="Times New Roman"/>
                <w:sz w:val="24"/>
                <w:szCs w:val="24"/>
                <w:lang w:val="lt-LT"/>
              </w:rPr>
              <w:t>Pareiginės algos koeficientai</w:t>
            </w:r>
          </w:p>
        </w:tc>
        <w:tc>
          <w:tcPr>
            <w:tcW w:w="16" w:type="dxa"/>
            <w:tcBorders>
              <w:top w:val="nil"/>
              <w:left w:val="nil"/>
              <w:bottom w:val="nil"/>
              <w:right w:val="nil"/>
            </w:tcBorders>
            <w:vAlign w:val="center"/>
            <w:hideMark/>
          </w:tcPr>
          <w:p w:rsidR="0018176E" w:rsidRPr="0018176E" w:rsidRDefault="0018176E" w:rsidP="0018176E">
            <w:pPr>
              <w:spacing w:after="0" w:line="240" w:lineRule="auto"/>
              <w:rPr>
                <w:rFonts w:ascii="Times New Roman" w:eastAsia="Times New Roman" w:hAnsi="Times New Roman" w:cs="Times New Roman"/>
                <w:sz w:val="24"/>
                <w:szCs w:val="24"/>
              </w:rPr>
            </w:pPr>
          </w:p>
        </w:tc>
      </w:tr>
      <w:tr w:rsidR="0018176E" w:rsidRPr="0018176E" w:rsidTr="00C95968">
        <w:trPr>
          <w:trHeight w:val="31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176E" w:rsidRPr="0018176E" w:rsidRDefault="0018176E" w:rsidP="0018176E">
            <w:pPr>
              <w:spacing w:after="0" w:line="240" w:lineRule="auto"/>
              <w:rPr>
                <w:rFonts w:ascii="Times New Roman" w:eastAsia="Times New Roman" w:hAnsi="Times New Roman" w:cs="Times New Roman"/>
                <w:sz w:val="24"/>
                <w:szCs w:val="24"/>
              </w:rPr>
            </w:pPr>
          </w:p>
        </w:tc>
        <w:tc>
          <w:tcPr>
            <w:tcW w:w="70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6E" w:rsidRPr="0018176E" w:rsidRDefault="0018176E" w:rsidP="0018176E">
            <w:pPr>
              <w:spacing w:after="0" w:line="240" w:lineRule="auto"/>
              <w:ind w:right="240"/>
              <w:jc w:val="center"/>
              <w:rPr>
                <w:rFonts w:ascii="Times New Roman" w:eastAsia="Times New Roman" w:hAnsi="Times New Roman" w:cs="Times New Roman"/>
                <w:sz w:val="24"/>
                <w:szCs w:val="24"/>
              </w:rPr>
            </w:pPr>
            <w:r w:rsidRPr="0018176E">
              <w:rPr>
                <w:rFonts w:ascii="Times New Roman" w:eastAsia="Times New Roman" w:hAnsi="Times New Roman" w:cs="Times New Roman"/>
                <w:sz w:val="24"/>
                <w:szCs w:val="24"/>
                <w:lang w:val="lt-LT"/>
              </w:rPr>
              <w:t>Pedagoginio darbo stažas (metais)</w:t>
            </w:r>
          </w:p>
        </w:tc>
        <w:tc>
          <w:tcPr>
            <w:tcW w:w="16" w:type="dxa"/>
            <w:tcBorders>
              <w:top w:val="nil"/>
              <w:left w:val="nil"/>
              <w:bottom w:val="nil"/>
              <w:right w:val="nil"/>
            </w:tcBorders>
            <w:vAlign w:val="center"/>
            <w:hideMark/>
          </w:tcPr>
          <w:p w:rsidR="0018176E" w:rsidRPr="0018176E" w:rsidRDefault="0018176E" w:rsidP="0018176E">
            <w:pPr>
              <w:spacing w:after="0" w:line="240" w:lineRule="auto"/>
              <w:rPr>
                <w:rFonts w:ascii="Times New Roman" w:eastAsia="Times New Roman" w:hAnsi="Times New Roman" w:cs="Times New Roman"/>
                <w:sz w:val="24"/>
                <w:szCs w:val="24"/>
              </w:rPr>
            </w:pPr>
          </w:p>
        </w:tc>
      </w:tr>
      <w:tr w:rsidR="0018176E" w:rsidRPr="0018176E" w:rsidTr="00C95968">
        <w:trPr>
          <w:trHeight w:val="517"/>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176E" w:rsidRPr="0018176E" w:rsidRDefault="0018176E" w:rsidP="0018176E">
            <w:pPr>
              <w:spacing w:after="0" w:line="240" w:lineRule="auto"/>
              <w:rPr>
                <w:rFonts w:ascii="Times New Roman" w:eastAsia="Times New Roman" w:hAnsi="Times New Roman" w:cs="Times New Roman"/>
                <w:sz w:val="24"/>
                <w:szCs w:val="24"/>
              </w:rPr>
            </w:pPr>
          </w:p>
        </w:tc>
        <w:tc>
          <w:tcPr>
            <w:tcW w:w="23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6E" w:rsidRPr="0018176E" w:rsidRDefault="0018176E" w:rsidP="0018176E">
            <w:pPr>
              <w:spacing w:after="0" w:line="240" w:lineRule="auto"/>
              <w:ind w:right="240"/>
              <w:jc w:val="center"/>
              <w:rPr>
                <w:rFonts w:ascii="Times New Roman" w:eastAsia="Times New Roman" w:hAnsi="Times New Roman" w:cs="Times New Roman"/>
                <w:sz w:val="24"/>
                <w:szCs w:val="24"/>
              </w:rPr>
            </w:pPr>
            <w:r w:rsidRPr="0018176E">
              <w:rPr>
                <w:rFonts w:ascii="Times New Roman" w:eastAsia="Times New Roman" w:hAnsi="Times New Roman" w:cs="Times New Roman"/>
                <w:sz w:val="24"/>
                <w:szCs w:val="24"/>
                <w:lang w:val="lt-LT"/>
              </w:rPr>
              <w:t>iki 10</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6E" w:rsidRPr="0018176E" w:rsidRDefault="0018176E" w:rsidP="0018176E">
            <w:pPr>
              <w:spacing w:after="0" w:line="240" w:lineRule="auto"/>
              <w:ind w:right="240"/>
              <w:jc w:val="center"/>
              <w:rPr>
                <w:rFonts w:ascii="Times New Roman" w:eastAsia="Times New Roman" w:hAnsi="Times New Roman" w:cs="Times New Roman"/>
                <w:sz w:val="24"/>
                <w:szCs w:val="24"/>
              </w:rPr>
            </w:pPr>
            <w:r w:rsidRPr="0018176E">
              <w:rPr>
                <w:rFonts w:ascii="Times New Roman" w:eastAsia="Times New Roman" w:hAnsi="Times New Roman" w:cs="Times New Roman"/>
                <w:sz w:val="24"/>
                <w:szCs w:val="24"/>
                <w:lang w:val="lt-LT"/>
              </w:rPr>
              <w:t xml:space="preserve">nuo daugiau kaip 10 </w:t>
            </w:r>
            <w:r w:rsidRPr="0018176E">
              <w:rPr>
                <w:rFonts w:ascii="Times New Roman" w:eastAsia="Times New Roman" w:hAnsi="Times New Roman" w:cs="Times New Roman"/>
                <w:sz w:val="24"/>
                <w:szCs w:val="24"/>
                <w:lang w:val="lt-LT"/>
              </w:rPr>
              <w:lastRenderedPageBreak/>
              <w:t>iki 15</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6E" w:rsidRPr="0018176E" w:rsidRDefault="0018176E" w:rsidP="0018176E">
            <w:pPr>
              <w:spacing w:after="0" w:line="240" w:lineRule="auto"/>
              <w:ind w:right="240"/>
              <w:jc w:val="center"/>
              <w:rPr>
                <w:rFonts w:ascii="Times New Roman" w:eastAsia="Times New Roman" w:hAnsi="Times New Roman" w:cs="Times New Roman"/>
                <w:sz w:val="24"/>
                <w:szCs w:val="24"/>
              </w:rPr>
            </w:pPr>
            <w:r w:rsidRPr="0018176E">
              <w:rPr>
                <w:rFonts w:ascii="Times New Roman" w:eastAsia="Times New Roman" w:hAnsi="Times New Roman" w:cs="Times New Roman"/>
                <w:sz w:val="24"/>
                <w:szCs w:val="24"/>
                <w:lang w:val="lt-LT"/>
              </w:rPr>
              <w:lastRenderedPageBreak/>
              <w:t>daugiau kaip 15</w:t>
            </w:r>
          </w:p>
        </w:tc>
        <w:tc>
          <w:tcPr>
            <w:tcW w:w="16" w:type="dxa"/>
            <w:tcBorders>
              <w:top w:val="nil"/>
              <w:left w:val="nil"/>
              <w:bottom w:val="nil"/>
              <w:right w:val="nil"/>
            </w:tcBorders>
            <w:vAlign w:val="center"/>
            <w:hideMark/>
          </w:tcPr>
          <w:p w:rsidR="0018176E" w:rsidRPr="0018176E" w:rsidRDefault="0018176E" w:rsidP="0018176E">
            <w:pPr>
              <w:spacing w:after="0" w:line="240" w:lineRule="auto"/>
              <w:rPr>
                <w:rFonts w:ascii="Times New Roman" w:eastAsia="Times New Roman" w:hAnsi="Times New Roman" w:cs="Times New Roman"/>
                <w:sz w:val="24"/>
                <w:szCs w:val="24"/>
              </w:rPr>
            </w:pPr>
          </w:p>
        </w:tc>
      </w:tr>
      <w:tr w:rsidR="0018176E" w:rsidRPr="0018176E" w:rsidTr="000631BD">
        <w:trPr>
          <w:trHeight w:val="334"/>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176E" w:rsidRPr="0018176E" w:rsidRDefault="0018176E" w:rsidP="0018176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176E" w:rsidRPr="0018176E" w:rsidRDefault="0018176E" w:rsidP="0018176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176E" w:rsidRPr="0018176E" w:rsidRDefault="0018176E" w:rsidP="0018176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176E" w:rsidRPr="0018176E" w:rsidRDefault="0018176E" w:rsidP="0018176E">
            <w:pPr>
              <w:spacing w:after="0" w:line="240" w:lineRule="auto"/>
              <w:rPr>
                <w:rFonts w:ascii="Times New Roman" w:eastAsia="Times New Roman" w:hAnsi="Times New Roman" w:cs="Times New Roman"/>
                <w:sz w:val="24"/>
                <w:szCs w:val="24"/>
              </w:rPr>
            </w:pPr>
          </w:p>
        </w:tc>
        <w:tc>
          <w:tcPr>
            <w:tcW w:w="16" w:type="dxa"/>
            <w:tcBorders>
              <w:top w:val="nil"/>
              <w:left w:val="nil"/>
              <w:bottom w:val="nil"/>
              <w:right w:val="nil"/>
            </w:tcBorders>
            <w:vAlign w:val="center"/>
            <w:hideMark/>
          </w:tcPr>
          <w:p w:rsidR="0018176E" w:rsidRPr="0018176E" w:rsidRDefault="0018176E" w:rsidP="0018176E">
            <w:pPr>
              <w:spacing w:after="0" w:line="240" w:lineRule="auto"/>
              <w:rPr>
                <w:rFonts w:ascii="Times New Roman" w:eastAsia="Times New Roman" w:hAnsi="Times New Roman" w:cs="Times New Roman"/>
                <w:sz w:val="20"/>
                <w:szCs w:val="20"/>
              </w:rPr>
            </w:pPr>
          </w:p>
        </w:tc>
      </w:tr>
      <w:tr w:rsidR="0018176E" w:rsidRPr="0018176E" w:rsidTr="00C95968">
        <w:trPr>
          <w:trHeight w:val="290"/>
        </w:trPr>
        <w:tc>
          <w:tcPr>
            <w:tcW w:w="23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76E" w:rsidRPr="0018176E" w:rsidRDefault="0018176E" w:rsidP="0018176E">
            <w:pPr>
              <w:spacing w:after="0" w:line="240" w:lineRule="auto"/>
              <w:ind w:right="240"/>
              <w:rPr>
                <w:rFonts w:ascii="Times New Roman" w:eastAsia="Times New Roman" w:hAnsi="Times New Roman" w:cs="Times New Roman"/>
                <w:sz w:val="24"/>
                <w:szCs w:val="24"/>
              </w:rPr>
            </w:pPr>
            <w:r w:rsidRPr="0018176E">
              <w:rPr>
                <w:rFonts w:ascii="Times New Roman" w:eastAsia="Times New Roman" w:hAnsi="Times New Roman" w:cs="Times New Roman"/>
                <w:sz w:val="24"/>
                <w:szCs w:val="24"/>
                <w:lang w:val="lt-LT"/>
              </w:rPr>
              <w:lastRenderedPageBreak/>
              <w:t>iki 200</w:t>
            </w:r>
          </w:p>
        </w:tc>
        <w:tc>
          <w:tcPr>
            <w:tcW w:w="2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76E" w:rsidRPr="0018176E" w:rsidRDefault="0018176E" w:rsidP="0018176E">
            <w:pPr>
              <w:spacing w:after="0" w:line="240" w:lineRule="auto"/>
              <w:jc w:val="center"/>
              <w:rPr>
                <w:rFonts w:ascii="Times New Roman" w:eastAsia="Times New Roman" w:hAnsi="Times New Roman" w:cs="Times New Roman"/>
                <w:sz w:val="24"/>
                <w:szCs w:val="24"/>
              </w:rPr>
            </w:pPr>
            <w:r w:rsidRPr="0018176E">
              <w:rPr>
                <w:rFonts w:ascii="Times New Roman" w:eastAsia="Times New Roman" w:hAnsi="Times New Roman" w:cs="Times New Roman"/>
                <w:sz w:val="24"/>
                <w:szCs w:val="24"/>
                <w:lang w:val="lt-LT"/>
              </w:rPr>
              <w:t>1,8268</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76E" w:rsidRPr="0018176E" w:rsidRDefault="0018176E" w:rsidP="0018176E">
            <w:pPr>
              <w:spacing w:after="0" w:line="240" w:lineRule="auto"/>
              <w:jc w:val="center"/>
              <w:rPr>
                <w:rFonts w:ascii="Times New Roman" w:eastAsia="Times New Roman" w:hAnsi="Times New Roman" w:cs="Times New Roman"/>
                <w:sz w:val="24"/>
                <w:szCs w:val="24"/>
              </w:rPr>
            </w:pPr>
            <w:r w:rsidRPr="0018176E">
              <w:rPr>
                <w:rFonts w:ascii="Times New Roman" w:eastAsia="Times New Roman" w:hAnsi="Times New Roman" w:cs="Times New Roman"/>
                <w:sz w:val="24"/>
                <w:szCs w:val="24"/>
                <w:lang w:val="lt-LT"/>
              </w:rPr>
              <w:t>1,8933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76E" w:rsidRPr="0018176E" w:rsidRDefault="0018176E" w:rsidP="0018176E">
            <w:pPr>
              <w:spacing w:after="0" w:line="240" w:lineRule="auto"/>
              <w:jc w:val="center"/>
              <w:rPr>
                <w:rFonts w:ascii="Times New Roman" w:eastAsia="Times New Roman" w:hAnsi="Times New Roman" w:cs="Times New Roman"/>
                <w:sz w:val="24"/>
                <w:szCs w:val="24"/>
              </w:rPr>
            </w:pPr>
            <w:r w:rsidRPr="0018176E">
              <w:rPr>
                <w:rFonts w:ascii="Times New Roman" w:eastAsia="Times New Roman" w:hAnsi="Times New Roman" w:cs="Times New Roman"/>
                <w:sz w:val="24"/>
                <w:szCs w:val="24"/>
                <w:lang w:val="lt-LT"/>
              </w:rPr>
              <w:t>1,9390</w:t>
            </w:r>
          </w:p>
        </w:tc>
        <w:tc>
          <w:tcPr>
            <w:tcW w:w="16" w:type="dxa"/>
            <w:tcBorders>
              <w:top w:val="nil"/>
              <w:left w:val="nil"/>
              <w:bottom w:val="nil"/>
              <w:right w:val="nil"/>
            </w:tcBorders>
            <w:vAlign w:val="center"/>
            <w:hideMark/>
          </w:tcPr>
          <w:p w:rsidR="0018176E" w:rsidRPr="0018176E" w:rsidRDefault="0018176E" w:rsidP="0018176E">
            <w:pPr>
              <w:spacing w:after="0" w:line="240" w:lineRule="auto"/>
              <w:rPr>
                <w:rFonts w:ascii="Times New Roman" w:eastAsia="Times New Roman" w:hAnsi="Times New Roman" w:cs="Times New Roman"/>
                <w:sz w:val="24"/>
                <w:szCs w:val="24"/>
              </w:rPr>
            </w:pPr>
          </w:p>
        </w:tc>
      </w:tr>
    </w:tbl>
    <w:p w:rsidR="00C95968" w:rsidRDefault="00C95968" w:rsidP="00C95968">
      <w:pPr>
        <w:spacing w:after="0" w:line="360" w:lineRule="atLeast"/>
        <w:ind w:firstLine="720"/>
        <w:jc w:val="both"/>
        <w:rPr>
          <w:rFonts w:ascii="Times New Roman" w:eastAsia="Times New Roman" w:hAnsi="Times New Roman" w:cs="Times New Roman"/>
          <w:color w:val="000000"/>
          <w:sz w:val="27"/>
          <w:szCs w:val="27"/>
          <w:lang w:val="lt-LT"/>
        </w:rPr>
      </w:pPr>
    </w:p>
    <w:p w:rsidR="00C95968" w:rsidRDefault="00C95968" w:rsidP="00C95968">
      <w:pPr>
        <w:spacing w:after="0" w:line="360" w:lineRule="atLeast"/>
        <w:ind w:firstLine="720"/>
        <w:jc w:val="both"/>
        <w:rPr>
          <w:rFonts w:ascii="Times New Roman" w:eastAsia="Times New Roman" w:hAnsi="Times New Roman" w:cs="Times New Roman"/>
          <w:color w:val="000000"/>
          <w:sz w:val="24"/>
          <w:szCs w:val="24"/>
          <w:lang w:val="lt-LT"/>
        </w:rPr>
      </w:pPr>
      <w:r w:rsidRPr="00596556">
        <w:rPr>
          <w:rFonts w:ascii="Times New Roman" w:eastAsia="Times New Roman" w:hAnsi="Times New Roman" w:cs="Times New Roman"/>
          <w:color w:val="000000"/>
          <w:sz w:val="24"/>
          <w:szCs w:val="24"/>
          <w:lang w:val="lt-LT"/>
        </w:rPr>
        <w:t>18. Įstaigos vadovo pavaduotojo ugdymui pareiginės algos koeficientai:</w:t>
      </w:r>
    </w:p>
    <w:p w:rsidR="000631BD" w:rsidRPr="00596556" w:rsidRDefault="000631BD" w:rsidP="00C95968">
      <w:pPr>
        <w:spacing w:after="0" w:line="360" w:lineRule="atLeast"/>
        <w:ind w:firstLine="720"/>
        <w:jc w:val="both"/>
        <w:rPr>
          <w:rFonts w:ascii="Times New Roman" w:eastAsia="Times New Roman" w:hAnsi="Times New Roman" w:cs="Times New Roman"/>
          <w:color w:val="000000"/>
          <w:sz w:val="24"/>
          <w:szCs w:val="24"/>
        </w:rPr>
      </w:pPr>
    </w:p>
    <w:p w:rsidR="00C95968" w:rsidRPr="00596556" w:rsidRDefault="00C95968" w:rsidP="00596556">
      <w:pPr>
        <w:spacing w:after="0" w:line="240" w:lineRule="auto"/>
        <w:ind w:firstLine="4536"/>
        <w:rPr>
          <w:rFonts w:ascii="Times New Roman" w:eastAsia="Times New Roman" w:hAnsi="Times New Roman" w:cs="Times New Roman"/>
          <w:color w:val="000000"/>
          <w:sz w:val="24"/>
          <w:szCs w:val="24"/>
          <w:lang w:val="lt-LT"/>
        </w:rPr>
      </w:pPr>
      <w:r w:rsidRPr="00596556">
        <w:rPr>
          <w:rFonts w:ascii="Times New Roman" w:eastAsia="Times New Roman" w:hAnsi="Times New Roman" w:cs="Times New Roman"/>
          <w:color w:val="000000"/>
          <w:sz w:val="24"/>
          <w:szCs w:val="24"/>
          <w:lang w:val="lt-LT"/>
        </w:rPr>
        <w:t>(pareiginės algos (atlyginimo) baziniais dydžiais)</w:t>
      </w:r>
    </w:p>
    <w:tbl>
      <w:tblPr>
        <w:tblW w:w="9356" w:type="dxa"/>
        <w:tblInd w:w="-5" w:type="dxa"/>
        <w:tblCellMar>
          <w:left w:w="0" w:type="dxa"/>
          <w:right w:w="0" w:type="dxa"/>
        </w:tblCellMar>
        <w:tblLook w:val="04A0"/>
      </w:tblPr>
      <w:tblGrid>
        <w:gridCol w:w="2523"/>
        <w:gridCol w:w="2155"/>
        <w:gridCol w:w="2523"/>
        <w:gridCol w:w="2155"/>
      </w:tblGrid>
      <w:tr w:rsidR="00C95968" w:rsidRPr="00C95968" w:rsidTr="00C95968">
        <w:trPr>
          <w:trHeight w:val="294"/>
        </w:trPr>
        <w:tc>
          <w:tcPr>
            <w:tcW w:w="25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968" w:rsidRPr="00C95968" w:rsidRDefault="00C95968" w:rsidP="00C95968">
            <w:pPr>
              <w:spacing w:after="0" w:line="240" w:lineRule="auto"/>
              <w:jc w:val="center"/>
              <w:rPr>
                <w:rFonts w:ascii="Times New Roman" w:eastAsia="Times New Roman" w:hAnsi="Times New Roman" w:cs="Times New Roman"/>
                <w:sz w:val="24"/>
                <w:szCs w:val="24"/>
              </w:rPr>
            </w:pPr>
            <w:r w:rsidRPr="00C95968">
              <w:rPr>
                <w:rFonts w:ascii="Times New Roman" w:eastAsia="Times New Roman" w:hAnsi="Times New Roman" w:cs="Times New Roman"/>
                <w:sz w:val="24"/>
                <w:szCs w:val="24"/>
                <w:lang w:val="lt-LT"/>
              </w:rPr>
              <w:t>Mokinių skaičius</w:t>
            </w:r>
          </w:p>
        </w:tc>
        <w:tc>
          <w:tcPr>
            <w:tcW w:w="683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968" w:rsidRPr="00C95968" w:rsidRDefault="00C95968" w:rsidP="00C95968">
            <w:pPr>
              <w:spacing w:after="0" w:line="240" w:lineRule="auto"/>
              <w:jc w:val="center"/>
              <w:rPr>
                <w:rFonts w:ascii="Times New Roman" w:eastAsia="Times New Roman" w:hAnsi="Times New Roman" w:cs="Times New Roman"/>
                <w:sz w:val="24"/>
                <w:szCs w:val="24"/>
              </w:rPr>
            </w:pPr>
            <w:r w:rsidRPr="00C95968">
              <w:rPr>
                <w:rFonts w:ascii="Times New Roman" w:eastAsia="Times New Roman" w:hAnsi="Times New Roman" w:cs="Times New Roman"/>
                <w:sz w:val="24"/>
                <w:szCs w:val="24"/>
                <w:lang w:val="lt-LT"/>
              </w:rPr>
              <w:t>Pareiginės algos koeficientai</w:t>
            </w:r>
          </w:p>
        </w:tc>
      </w:tr>
      <w:tr w:rsidR="00C95968" w:rsidRPr="00C95968" w:rsidTr="00C95968">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5968" w:rsidRPr="00C95968" w:rsidRDefault="00C95968" w:rsidP="00C95968">
            <w:pPr>
              <w:spacing w:after="0" w:line="240" w:lineRule="auto"/>
              <w:rPr>
                <w:rFonts w:ascii="Times New Roman" w:eastAsia="Times New Roman" w:hAnsi="Times New Roman" w:cs="Times New Roman"/>
                <w:sz w:val="24"/>
                <w:szCs w:val="24"/>
              </w:rPr>
            </w:pPr>
          </w:p>
        </w:tc>
        <w:tc>
          <w:tcPr>
            <w:tcW w:w="683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95968" w:rsidRPr="00C95968" w:rsidRDefault="00C95968" w:rsidP="00C95968">
            <w:pPr>
              <w:spacing w:after="0" w:line="240" w:lineRule="auto"/>
              <w:jc w:val="center"/>
              <w:rPr>
                <w:rFonts w:ascii="Times New Roman" w:eastAsia="Times New Roman" w:hAnsi="Times New Roman" w:cs="Times New Roman"/>
                <w:sz w:val="24"/>
                <w:szCs w:val="24"/>
              </w:rPr>
            </w:pPr>
            <w:r w:rsidRPr="00C95968">
              <w:rPr>
                <w:rFonts w:ascii="Times New Roman" w:eastAsia="Times New Roman" w:hAnsi="Times New Roman" w:cs="Times New Roman"/>
                <w:sz w:val="24"/>
                <w:szCs w:val="24"/>
                <w:lang w:val="lt-LT"/>
              </w:rPr>
              <w:t>Pedagoginio darbo stažas (metais)</w:t>
            </w:r>
          </w:p>
        </w:tc>
      </w:tr>
      <w:tr w:rsidR="00C95968" w:rsidRPr="00C95968" w:rsidTr="00C95968">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5968" w:rsidRPr="00C95968" w:rsidRDefault="00C95968" w:rsidP="00C95968">
            <w:pPr>
              <w:spacing w:after="0" w:line="240" w:lineRule="auto"/>
              <w:rPr>
                <w:rFonts w:ascii="Times New Roman" w:eastAsia="Times New Roman" w:hAnsi="Times New Roman" w:cs="Times New Roman"/>
                <w:sz w:val="24"/>
                <w:szCs w:val="24"/>
              </w:rPr>
            </w:pP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968" w:rsidRPr="00C95968" w:rsidRDefault="00C95968" w:rsidP="00C95968">
            <w:pPr>
              <w:spacing w:after="0" w:line="240" w:lineRule="auto"/>
              <w:jc w:val="center"/>
              <w:rPr>
                <w:rFonts w:ascii="Times New Roman" w:eastAsia="Times New Roman" w:hAnsi="Times New Roman" w:cs="Times New Roman"/>
                <w:sz w:val="24"/>
                <w:szCs w:val="24"/>
              </w:rPr>
            </w:pPr>
            <w:r w:rsidRPr="00C95968">
              <w:rPr>
                <w:rFonts w:ascii="Times New Roman" w:eastAsia="Times New Roman" w:hAnsi="Times New Roman" w:cs="Times New Roman"/>
                <w:sz w:val="24"/>
                <w:szCs w:val="24"/>
                <w:lang w:val="lt-LT"/>
              </w:rPr>
              <w:t>iki 10</w:t>
            </w:r>
          </w:p>
        </w:tc>
        <w:tc>
          <w:tcPr>
            <w:tcW w:w="2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968" w:rsidRPr="00C95968" w:rsidRDefault="00C95968" w:rsidP="00C95968">
            <w:pPr>
              <w:spacing w:after="0" w:line="240" w:lineRule="auto"/>
              <w:jc w:val="center"/>
              <w:rPr>
                <w:rFonts w:ascii="Times New Roman" w:eastAsia="Times New Roman" w:hAnsi="Times New Roman" w:cs="Times New Roman"/>
                <w:sz w:val="24"/>
                <w:szCs w:val="24"/>
              </w:rPr>
            </w:pPr>
            <w:r w:rsidRPr="00C95968">
              <w:rPr>
                <w:rFonts w:ascii="Times New Roman" w:eastAsia="Times New Roman" w:hAnsi="Times New Roman" w:cs="Times New Roman"/>
                <w:sz w:val="24"/>
                <w:szCs w:val="24"/>
                <w:lang w:val="lt-LT"/>
              </w:rPr>
              <w:t>nuo daugiau kaip 10 iki 15</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968" w:rsidRPr="00C95968" w:rsidRDefault="00C95968" w:rsidP="00C95968">
            <w:pPr>
              <w:spacing w:after="0" w:line="240" w:lineRule="auto"/>
              <w:jc w:val="center"/>
              <w:rPr>
                <w:rFonts w:ascii="Times New Roman" w:eastAsia="Times New Roman" w:hAnsi="Times New Roman" w:cs="Times New Roman"/>
                <w:sz w:val="24"/>
                <w:szCs w:val="24"/>
              </w:rPr>
            </w:pPr>
            <w:r w:rsidRPr="00C95968">
              <w:rPr>
                <w:rFonts w:ascii="Times New Roman" w:eastAsia="Times New Roman" w:hAnsi="Times New Roman" w:cs="Times New Roman"/>
                <w:sz w:val="24"/>
                <w:szCs w:val="24"/>
                <w:lang w:val="lt-LT"/>
              </w:rPr>
              <w:t>daugiau kaip 15</w:t>
            </w:r>
          </w:p>
        </w:tc>
      </w:tr>
      <w:tr w:rsidR="00C95968" w:rsidRPr="00C95968" w:rsidTr="00C95968">
        <w:trPr>
          <w:trHeight w:val="32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968" w:rsidRPr="00C95968" w:rsidRDefault="00C95968" w:rsidP="00C95968">
            <w:pPr>
              <w:spacing w:after="0" w:line="240" w:lineRule="auto"/>
              <w:rPr>
                <w:rFonts w:ascii="Times New Roman" w:eastAsia="Times New Roman" w:hAnsi="Times New Roman" w:cs="Times New Roman"/>
                <w:sz w:val="24"/>
                <w:szCs w:val="24"/>
              </w:rPr>
            </w:pPr>
            <w:r w:rsidRPr="00C95968">
              <w:rPr>
                <w:rFonts w:ascii="Times New Roman" w:eastAsia="Times New Roman" w:hAnsi="Times New Roman" w:cs="Times New Roman"/>
                <w:sz w:val="24"/>
                <w:szCs w:val="24"/>
                <w:lang w:val="lt-LT"/>
              </w:rPr>
              <w:t>iki 500</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968" w:rsidRPr="00C95968" w:rsidRDefault="00C95968" w:rsidP="00C95968">
            <w:pPr>
              <w:spacing w:after="0" w:line="240" w:lineRule="auto"/>
              <w:jc w:val="center"/>
              <w:rPr>
                <w:rFonts w:ascii="Times New Roman" w:eastAsia="Times New Roman" w:hAnsi="Times New Roman" w:cs="Times New Roman"/>
                <w:sz w:val="24"/>
                <w:szCs w:val="24"/>
              </w:rPr>
            </w:pPr>
            <w:r w:rsidRPr="00C95968">
              <w:rPr>
                <w:rFonts w:ascii="Times New Roman" w:eastAsia="Times New Roman" w:hAnsi="Times New Roman" w:cs="Times New Roman"/>
                <w:sz w:val="24"/>
                <w:szCs w:val="24"/>
                <w:lang w:val="lt-LT"/>
              </w:rPr>
              <w:t>1,7811</w:t>
            </w:r>
          </w:p>
        </w:tc>
        <w:tc>
          <w:tcPr>
            <w:tcW w:w="2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968" w:rsidRPr="00C95968" w:rsidRDefault="00C95968" w:rsidP="00C95968">
            <w:pPr>
              <w:spacing w:after="0" w:line="240" w:lineRule="auto"/>
              <w:jc w:val="center"/>
              <w:rPr>
                <w:rFonts w:ascii="Times New Roman" w:eastAsia="Times New Roman" w:hAnsi="Times New Roman" w:cs="Times New Roman"/>
                <w:sz w:val="24"/>
                <w:szCs w:val="24"/>
              </w:rPr>
            </w:pPr>
            <w:r w:rsidRPr="00C95968">
              <w:rPr>
                <w:rFonts w:ascii="Times New Roman" w:eastAsia="Times New Roman" w:hAnsi="Times New Roman" w:cs="Times New Roman"/>
                <w:sz w:val="24"/>
                <w:szCs w:val="24"/>
                <w:lang w:val="lt-LT"/>
              </w:rPr>
              <w:t>1,7849</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968" w:rsidRPr="00C95968" w:rsidRDefault="00C95968" w:rsidP="00C95968">
            <w:pPr>
              <w:spacing w:after="0" w:line="240" w:lineRule="auto"/>
              <w:jc w:val="center"/>
              <w:rPr>
                <w:rFonts w:ascii="Times New Roman" w:eastAsia="Times New Roman" w:hAnsi="Times New Roman" w:cs="Times New Roman"/>
                <w:sz w:val="24"/>
                <w:szCs w:val="24"/>
              </w:rPr>
            </w:pPr>
            <w:r w:rsidRPr="00C95968">
              <w:rPr>
                <w:rFonts w:ascii="Times New Roman" w:eastAsia="Times New Roman" w:hAnsi="Times New Roman" w:cs="Times New Roman"/>
                <w:sz w:val="24"/>
                <w:szCs w:val="24"/>
                <w:lang w:val="lt-LT"/>
              </w:rPr>
              <w:t>1,7872</w:t>
            </w:r>
          </w:p>
        </w:tc>
      </w:tr>
    </w:tbl>
    <w:p w:rsidR="00C95968" w:rsidRDefault="00C95968" w:rsidP="00C95968">
      <w:pPr>
        <w:spacing w:after="0" w:line="240" w:lineRule="auto"/>
        <w:ind w:firstLine="4536"/>
        <w:rPr>
          <w:rFonts w:ascii="Times New Roman" w:eastAsia="Times New Roman" w:hAnsi="Times New Roman" w:cs="Times New Roman"/>
          <w:color w:val="000000"/>
          <w:sz w:val="27"/>
          <w:szCs w:val="27"/>
          <w:lang w:val="lt-LT"/>
        </w:rPr>
      </w:pPr>
    </w:p>
    <w:p w:rsidR="00C95968" w:rsidRPr="00C95968" w:rsidRDefault="00C95968" w:rsidP="00596556">
      <w:pPr>
        <w:spacing w:after="0" w:line="36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19</w:t>
      </w:r>
      <w:r w:rsidRPr="00C95968">
        <w:rPr>
          <w:rFonts w:ascii="Times New Roman" w:eastAsia="Times New Roman" w:hAnsi="Times New Roman" w:cs="Times New Roman"/>
          <w:sz w:val="24"/>
          <w:szCs w:val="24"/>
          <w:lang w:val="lt-LT"/>
        </w:rPr>
        <w:t>. Pareiginės algos koeficientai dėl veiklos sudėtingumo:</w:t>
      </w:r>
    </w:p>
    <w:p w:rsidR="00C95968" w:rsidRPr="00C95968" w:rsidRDefault="00C95968" w:rsidP="00596556">
      <w:pPr>
        <w:spacing w:after="0" w:line="360" w:lineRule="atLeast"/>
        <w:ind w:firstLine="851"/>
        <w:jc w:val="both"/>
        <w:rPr>
          <w:rFonts w:ascii="Times New Roman" w:eastAsia="Times New Roman" w:hAnsi="Times New Roman" w:cs="Times New Roman"/>
          <w:sz w:val="24"/>
          <w:szCs w:val="24"/>
        </w:rPr>
      </w:pPr>
      <w:bookmarkStart w:id="72" w:name="part_96a81906bce54c0982a3aafd95fde7dd"/>
      <w:bookmarkEnd w:id="72"/>
      <w:r>
        <w:rPr>
          <w:rFonts w:ascii="Times New Roman" w:eastAsia="Times New Roman" w:hAnsi="Times New Roman" w:cs="Times New Roman"/>
          <w:sz w:val="24"/>
          <w:szCs w:val="24"/>
          <w:lang w:val="lt-LT"/>
        </w:rPr>
        <w:t>19</w:t>
      </w:r>
      <w:r w:rsidRPr="00C95968">
        <w:rPr>
          <w:rFonts w:ascii="Times New Roman" w:eastAsia="Times New Roman" w:hAnsi="Times New Roman" w:cs="Times New Roman"/>
          <w:sz w:val="24"/>
          <w:szCs w:val="24"/>
          <w:lang w:val="lt-LT"/>
        </w:rPr>
        <w:t>.1. didinami 5–10 procentų:</w:t>
      </w:r>
    </w:p>
    <w:p w:rsidR="00C95968" w:rsidRPr="00C95968" w:rsidRDefault="00C95968" w:rsidP="00596556">
      <w:pPr>
        <w:spacing w:after="0" w:line="360" w:lineRule="atLeast"/>
        <w:ind w:firstLine="851"/>
        <w:jc w:val="both"/>
        <w:rPr>
          <w:rFonts w:ascii="Times New Roman" w:eastAsia="Times New Roman" w:hAnsi="Times New Roman" w:cs="Times New Roman"/>
          <w:sz w:val="24"/>
          <w:szCs w:val="24"/>
        </w:rPr>
      </w:pPr>
      <w:bookmarkStart w:id="73" w:name="part_bae4c4234f7a481c911da7e172ccdb33"/>
      <w:bookmarkEnd w:id="73"/>
      <w:r>
        <w:rPr>
          <w:rFonts w:ascii="Times New Roman" w:eastAsia="Times New Roman" w:hAnsi="Times New Roman" w:cs="Times New Roman"/>
          <w:sz w:val="24"/>
          <w:szCs w:val="24"/>
          <w:lang w:val="lt-LT"/>
        </w:rPr>
        <w:t>19</w:t>
      </w:r>
      <w:r w:rsidRPr="00C95968">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 ikimokyklinio ugdymo įstaigos vadovui ir jo pavaduotojuiugdymui, atsakingiems už vaikų</w:t>
      </w:r>
      <w:r w:rsidRPr="00C95968">
        <w:rPr>
          <w:rFonts w:ascii="Times New Roman" w:eastAsia="Times New Roman" w:hAnsi="Times New Roman" w:cs="Times New Roman"/>
          <w:sz w:val="24"/>
          <w:szCs w:val="24"/>
          <w:lang w:val="lt-LT"/>
        </w:rPr>
        <w:t>, turinčių specialiųjų ugdymosi poreikių, ugdymo organizavim</w:t>
      </w:r>
      <w:r>
        <w:rPr>
          <w:rFonts w:ascii="Times New Roman" w:eastAsia="Times New Roman" w:hAnsi="Times New Roman" w:cs="Times New Roman"/>
          <w:sz w:val="24"/>
          <w:szCs w:val="24"/>
          <w:lang w:val="lt-LT"/>
        </w:rPr>
        <w:t>ą, jeigu šiose įstaigose ugdoma</w:t>
      </w:r>
      <w:r w:rsidRPr="00C95968">
        <w:rPr>
          <w:rFonts w:ascii="Times New Roman" w:eastAsia="Times New Roman" w:hAnsi="Times New Roman" w:cs="Times New Roman"/>
          <w:sz w:val="24"/>
          <w:szCs w:val="24"/>
          <w:lang w:val="lt-LT"/>
        </w:rPr>
        <w:t xml:space="preserve"> 10 ar daugiau mokinių, dėl įgimtų ar įgytų sutrikimų turinčių didelių ar labai didelių specialiųjų ugdymosi poreikių;</w:t>
      </w:r>
    </w:p>
    <w:p w:rsidR="00C95968" w:rsidRPr="00C95968" w:rsidRDefault="00C95968" w:rsidP="00596556">
      <w:pPr>
        <w:spacing w:after="0" w:line="360" w:lineRule="atLeast"/>
        <w:ind w:firstLine="851"/>
        <w:jc w:val="both"/>
        <w:rPr>
          <w:rFonts w:ascii="Times New Roman" w:eastAsia="Times New Roman" w:hAnsi="Times New Roman" w:cs="Times New Roman"/>
          <w:sz w:val="24"/>
          <w:szCs w:val="24"/>
        </w:rPr>
      </w:pPr>
      <w:bookmarkStart w:id="74" w:name="part_2d477bdd6d7c40b1884b00547bf31254"/>
      <w:bookmarkEnd w:id="74"/>
      <w:r>
        <w:rPr>
          <w:rFonts w:ascii="Times New Roman" w:eastAsia="Times New Roman" w:hAnsi="Times New Roman" w:cs="Times New Roman"/>
          <w:sz w:val="24"/>
          <w:szCs w:val="24"/>
          <w:lang w:val="lt-LT"/>
        </w:rPr>
        <w:t>19</w:t>
      </w:r>
      <w:r w:rsidRPr="00C95968">
        <w:rPr>
          <w:rFonts w:ascii="Times New Roman" w:eastAsia="Times New Roman" w:hAnsi="Times New Roman" w:cs="Times New Roman"/>
          <w:sz w:val="24"/>
          <w:szCs w:val="24"/>
          <w:lang w:val="lt-LT"/>
        </w:rPr>
        <w:t xml:space="preserve">.1.2. </w:t>
      </w:r>
      <w:r>
        <w:rPr>
          <w:rFonts w:ascii="Times New Roman" w:eastAsia="Times New Roman" w:hAnsi="Times New Roman" w:cs="Times New Roman"/>
          <w:sz w:val="24"/>
          <w:szCs w:val="24"/>
          <w:lang w:val="lt-LT"/>
        </w:rPr>
        <w:t>įstaigos vadovui ir jo pavaduotojuiugdymui</w:t>
      </w:r>
      <w:r w:rsidRPr="00C95968">
        <w:rPr>
          <w:rFonts w:ascii="Times New Roman" w:eastAsia="Times New Roman" w:hAnsi="Times New Roman" w:cs="Times New Roman"/>
          <w:sz w:val="24"/>
          <w:szCs w:val="24"/>
          <w:lang w:val="lt-LT"/>
        </w:rPr>
        <w:t xml:space="preserve">, jeigu </w:t>
      </w:r>
      <w:r>
        <w:rPr>
          <w:rFonts w:ascii="Times New Roman" w:eastAsia="Times New Roman" w:hAnsi="Times New Roman" w:cs="Times New Roman"/>
          <w:sz w:val="24"/>
          <w:szCs w:val="24"/>
          <w:lang w:val="lt-LT"/>
        </w:rPr>
        <w:t>Įstaigoje ugdoma</w:t>
      </w:r>
      <w:r w:rsidRPr="00C95968">
        <w:rPr>
          <w:rFonts w:ascii="Times New Roman" w:eastAsia="Times New Roman" w:hAnsi="Times New Roman" w:cs="Times New Roman"/>
          <w:sz w:val="24"/>
          <w:szCs w:val="24"/>
          <w:lang w:val="lt-LT"/>
        </w:rPr>
        <w:t xml:space="preserve"> 10 ar daugiau užsienieči</w:t>
      </w:r>
      <w:r>
        <w:rPr>
          <w:rFonts w:ascii="Times New Roman" w:eastAsia="Times New Roman" w:hAnsi="Times New Roman" w:cs="Times New Roman"/>
          <w:sz w:val="24"/>
          <w:szCs w:val="24"/>
          <w:lang w:val="lt-LT"/>
        </w:rPr>
        <w:t>ų</w:t>
      </w:r>
      <w:r w:rsidRPr="00C95968">
        <w:rPr>
          <w:rFonts w:ascii="Times New Roman" w:eastAsia="Times New Roman" w:hAnsi="Times New Roman" w:cs="Times New Roman"/>
          <w:sz w:val="24"/>
          <w:szCs w:val="24"/>
          <w:lang w:val="lt-LT"/>
        </w:rPr>
        <w:t>;</w:t>
      </w:r>
    </w:p>
    <w:p w:rsidR="00C95968" w:rsidRPr="00C95968" w:rsidRDefault="00C95968" w:rsidP="00596556">
      <w:pPr>
        <w:spacing w:after="0" w:line="360" w:lineRule="atLeast"/>
        <w:ind w:firstLine="851"/>
        <w:jc w:val="both"/>
        <w:rPr>
          <w:rFonts w:ascii="Times New Roman" w:eastAsia="Times New Roman" w:hAnsi="Times New Roman" w:cs="Times New Roman"/>
          <w:sz w:val="24"/>
          <w:szCs w:val="24"/>
        </w:rPr>
      </w:pPr>
      <w:bookmarkStart w:id="75" w:name="part_a9967f2246e543bda8d15ce07169d916"/>
      <w:bookmarkStart w:id="76" w:name="part_9435f2d7bd8044dba6dc8ce2b3beae22"/>
      <w:bookmarkStart w:id="77" w:name="part_ba356706305e45228a8e7e650fd7c176"/>
      <w:bookmarkEnd w:id="75"/>
      <w:bookmarkEnd w:id="76"/>
      <w:bookmarkEnd w:id="77"/>
      <w:r>
        <w:rPr>
          <w:rFonts w:ascii="Times New Roman" w:eastAsia="Times New Roman" w:hAnsi="Times New Roman" w:cs="Times New Roman"/>
          <w:sz w:val="24"/>
          <w:szCs w:val="24"/>
          <w:lang w:val="lt-LT"/>
        </w:rPr>
        <w:t>19.2</w:t>
      </w:r>
      <w:r w:rsidRPr="00C95968">
        <w:rPr>
          <w:rFonts w:ascii="Times New Roman" w:eastAsia="Times New Roman" w:hAnsi="Times New Roman" w:cs="Times New Roman"/>
          <w:sz w:val="24"/>
          <w:szCs w:val="24"/>
          <w:lang w:val="lt-LT"/>
        </w:rPr>
        <w:t xml:space="preserve">. gali būti didinami iki 20 procentų </w:t>
      </w:r>
      <w:r>
        <w:rPr>
          <w:rFonts w:ascii="Times New Roman" w:eastAsia="Times New Roman" w:hAnsi="Times New Roman" w:cs="Times New Roman"/>
          <w:sz w:val="24"/>
          <w:szCs w:val="24"/>
          <w:lang w:val="lt-LT"/>
        </w:rPr>
        <w:t xml:space="preserve">įstaigos vadovui </w:t>
      </w:r>
      <w:r w:rsidRPr="00C95968">
        <w:rPr>
          <w:rFonts w:ascii="Times New Roman" w:eastAsia="Times New Roman" w:hAnsi="Times New Roman" w:cs="Times New Roman"/>
          <w:sz w:val="24"/>
          <w:szCs w:val="24"/>
          <w:lang w:val="lt-LT"/>
        </w:rPr>
        <w:t>pagal savininko teises ir pareigas įgyvendinančios institucijos nustatytus kriterijus;</w:t>
      </w:r>
    </w:p>
    <w:p w:rsidR="00C95968" w:rsidRPr="00C95968" w:rsidRDefault="00C95968" w:rsidP="00596556">
      <w:pPr>
        <w:spacing w:after="0" w:line="360" w:lineRule="atLeast"/>
        <w:ind w:firstLine="851"/>
        <w:jc w:val="both"/>
        <w:rPr>
          <w:rFonts w:ascii="Times New Roman" w:eastAsia="Times New Roman" w:hAnsi="Times New Roman" w:cs="Times New Roman"/>
          <w:sz w:val="24"/>
          <w:szCs w:val="24"/>
        </w:rPr>
      </w:pPr>
      <w:bookmarkStart w:id="78" w:name="part_5ac330844ecd4ce895e9f1ab9fea4952"/>
      <w:bookmarkEnd w:id="78"/>
      <w:r>
        <w:rPr>
          <w:rFonts w:ascii="Times New Roman" w:eastAsia="Times New Roman" w:hAnsi="Times New Roman" w:cs="Times New Roman"/>
          <w:sz w:val="24"/>
          <w:szCs w:val="24"/>
          <w:lang w:val="lt-LT"/>
        </w:rPr>
        <w:t>19.3</w:t>
      </w:r>
      <w:r w:rsidRPr="00C95968">
        <w:rPr>
          <w:rFonts w:ascii="Times New Roman" w:eastAsia="Times New Roman" w:hAnsi="Times New Roman" w:cs="Times New Roman"/>
          <w:sz w:val="24"/>
          <w:szCs w:val="24"/>
          <w:lang w:val="lt-LT"/>
        </w:rPr>
        <w:t xml:space="preserve">. gali būti didinami iki 20 procentų </w:t>
      </w:r>
      <w:r>
        <w:rPr>
          <w:rFonts w:ascii="Times New Roman" w:eastAsia="Times New Roman" w:hAnsi="Times New Roman" w:cs="Times New Roman"/>
          <w:sz w:val="24"/>
          <w:szCs w:val="24"/>
          <w:lang w:val="lt-LT"/>
        </w:rPr>
        <w:t>įstaigos vadovui, jo pavaduotojui</w:t>
      </w:r>
      <w:r w:rsidRPr="00C95968">
        <w:rPr>
          <w:rFonts w:ascii="Times New Roman" w:eastAsia="Times New Roman" w:hAnsi="Times New Roman" w:cs="Times New Roman"/>
          <w:sz w:val="24"/>
          <w:szCs w:val="24"/>
          <w:lang w:val="lt-LT"/>
        </w:rPr>
        <w:t xml:space="preserve"> ugdymui pagal ki</w:t>
      </w:r>
      <w:r>
        <w:rPr>
          <w:rFonts w:ascii="Times New Roman" w:eastAsia="Times New Roman" w:hAnsi="Times New Roman" w:cs="Times New Roman"/>
          <w:sz w:val="24"/>
          <w:szCs w:val="24"/>
          <w:lang w:val="lt-LT"/>
        </w:rPr>
        <w:t>tus Į</w:t>
      </w:r>
      <w:r w:rsidRPr="00C95968">
        <w:rPr>
          <w:rFonts w:ascii="Times New Roman" w:eastAsia="Times New Roman" w:hAnsi="Times New Roman" w:cs="Times New Roman"/>
          <w:sz w:val="24"/>
          <w:szCs w:val="24"/>
          <w:lang w:val="lt-LT"/>
        </w:rPr>
        <w:t>staigos darbo apmokėjimo sistemoje nustatytus kriterijus.</w:t>
      </w:r>
    </w:p>
    <w:p w:rsidR="00C95968" w:rsidRPr="00C95968" w:rsidRDefault="00C95968" w:rsidP="00596556">
      <w:pPr>
        <w:spacing w:after="0" w:line="360" w:lineRule="atLeast"/>
        <w:ind w:firstLine="851"/>
        <w:jc w:val="both"/>
        <w:rPr>
          <w:rFonts w:ascii="Times New Roman" w:eastAsia="Times New Roman" w:hAnsi="Times New Roman" w:cs="Times New Roman"/>
          <w:sz w:val="24"/>
          <w:szCs w:val="24"/>
          <w:lang w:val="lt-LT"/>
        </w:rPr>
      </w:pPr>
      <w:bookmarkStart w:id="79" w:name="part_6e35c96310ab4fdead9be4f213ceba7a"/>
      <w:bookmarkEnd w:id="79"/>
      <w:r>
        <w:rPr>
          <w:rFonts w:ascii="Times New Roman" w:eastAsia="Times New Roman" w:hAnsi="Times New Roman" w:cs="Times New Roman"/>
          <w:sz w:val="24"/>
          <w:szCs w:val="24"/>
          <w:lang w:val="lt-LT"/>
        </w:rPr>
        <w:t>20</w:t>
      </w:r>
      <w:r w:rsidRPr="00C95968">
        <w:rPr>
          <w:rFonts w:ascii="Times New Roman" w:eastAsia="Times New Roman" w:hAnsi="Times New Roman" w:cs="Times New Roman"/>
          <w:sz w:val="24"/>
          <w:szCs w:val="24"/>
          <w:lang w:val="lt-LT"/>
        </w:rPr>
        <w:t xml:space="preserve">. Jeigu </w:t>
      </w:r>
      <w:r>
        <w:rPr>
          <w:rFonts w:ascii="Times New Roman" w:eastAsia="Times New Roman" w:hAnsi="Times New Roman" w:cs="Times New Roman"/>
          <w:sz w:val="24"/>
          <w:szCs w:val="24"/>
          <w:lang w:val="lt-LT"/>
        </w:rPr>
        <w:t>Įstaigos</w:t>
      </w:r>
      <w:r w:rsidRPr="00C95968">
        <w:rPr>
          <w:rFonts w:ascii="Times New Roman" w:eastAsia="Times New Roman" w:hAnsi="Times New Roman" w:cs="Times New Roman"/>
          <w:sz w:val="24"/>
          <w:szCs w:val="24"/>
          <w:lang w:val="lt-LT"/>
        </w:rPr>
        <w:t xml:space="preserve"> vadovo ar jo pavaduotojo ugdymui veikla atit</w:t>
      </w:r>
      <w:r>
        <w:rPr>
          <w:rFonts w:ascii="Times New Roman" w:eastAsia="Times New Roman" w:hAnsi="Times New Roman" w:cs="Times New Roman"/>
          <w:sz w:val="24"/>
          <w:szCs w:val="24"/>
          <w:lang w:val="lt-LT"/>
        </w:rPr>
        <w:t>inka du ar daugiau šio priedo 19</w:t>
      </w:r>
      <w:r w:rsidRPr="00C95968">
        <w:rPr>
          <w:rFonts w:ascii="Times New Roman" w:eastAsia="Times New Roman" w:hAnsi="Times New Roman" w:cs="Times New Roman"/>
          <w:sz w:val="24"/>
          <w:szCs w:val="24"/>
          <w:lang w:val="lt-LT"/>
        </w:rPr>
        <w:t xml:space="preserve"> punkte nustatytų kriterijų, jo pareiginės algos koeficientas didinamas ne daugiau kaip 25 procentais. Pareiginės algos koeficientų didinimo dėl veiklos sudėtingumo kr</w:t>
      </w:r>
      <w:r>
        <w:rPr>
          <w:rFonts w:ascii="Times New Roman" w:eastAsia="Times New Roman" w:hAnsi="Times New Roman" w:cs="Times New Roman"/>
          <w:sz w:val="24"/>
          <w:szCs w:val="24"/>
          <w:lang w:val="lt-LT"/>
        </w:rPr>
        <w:t>iterijai, nurodyti šio priedo 19</w:t>
      </w:r>
      <w:r w:rsidRPr="00C95968">
        <w:rPr>
          <w:rFonts w:ascii="Times New Roman" w:eastAsia="Times New Roman" w:hAnsi="Times New Roman" w:cs="Times New Roman"/>
          <w:sz w:val="24"/>
          <w:szCs w:val="24"/>
          <w:lang w:val="lt-LT"/>
        </w:rPr>
        <w:t xml:space="preserve"> punkte, atsižvelgiant į veiklos sudėtingumo ma</w:t>
      </w:r>
      <w:r>
        <w:rPr>
          <w:rFonts w:ascii="Times New Roman" w:eastAsia="Times New Roman" w:hAnsi="Times New Roman" w:cs="Times New Roman"/>
          <w:sz w:val="24"/>
          <w:szCs w:val="24"/>
          <w:lang w:val="lt-LT"/>
        </w:rPr>
        <w:t>stą, detalizuojami Į</w:t>
      </w:r>
      <w:r w:rsidRPr="00C95968">
        <w:rPr>
          <w:rFonts w:ascii="Times New Roman" w:eastAsia="Times New Roman" w:hAnsi="Times New Roman" w:cs="Times New Roman"/>
          <w:sz w:val="24"/>
          <w:szCs w:val="24"/>
          <w:lang w:val="lt-LT"/>
        </w:rPr>
        <w:t>staigos darbo apmokėjimo sistemoje.</w:t>
      </w:r>
    </w:p>
    <w:p w:rsidR="00C95968" w:rsidRPr="00C95968" w:rsidRDefault="00C95968" w:rsidP="00596556">
      <w:pPr>
        <w:spacing w:after="0" w:line="360" w:lineRule="atLeast"/>
        <w:ind w:firstLine="851"/>
        <w:jc w:val="both"/>
        <w:rPr>
          <w:rFonts w:ascii="Times New Roman" w:eastAsia="Times New Roman" w:hAnsi="Times New Roman" w:cs="Times New Roman"/>
          <w:sz w:val="24"/>
          <w:szCs w:val="24"/>
          <w:lang w:val="lt-LT"/>
        </w:rPr>
      </w:pPr>
      <w:bookmarkStart w:id="80" w:name="part_4014e53a47424bfa96107015fa06474a"/>
      <w:bookmarkEnd w:id="80"/>
      <w:r>
        <w:rPr>
          <w:rFonts w:ascii="Times New Roman" w:eastAsia="Times New Roman" w:hAnsi="Times New Roman" w:cs="Times New Roman"/>
          <w:sz w:val="24"/>
          <w:szCs w:val="24"/>
          <w:lang w:val="lt-LT"/>
        </w:rPr>
        <w:t>21. Įstaigos vadovo ir vadovo pavaduotojo</w:t>
      </w:r>
      <w:r w:rsidRPr="00C95968">
        <w:rPr>
          <w:rFonts w:ascii="Times New Roman" w:eastAsia="Times New Roman" w:hAnsi="Times New Roman" w:cs="Times New Roman"/>
          <w:sz w:val="24"/>
          <w:szCs w:val="24"/>
          <w:lang w:val="lt-LT"/>
        </w:rPr>
        <w:t xml:space="preserve"> ugdymui pareiginės algos koeficientai nustatomi atsižvelgiant į mokinių skaičių einamųjų metų rugsėjo 1 dieną</w:t>
      </w:r>
      <w:r w:rsidR="007D2EFE">
        <w:rPr>
          <w:rFonts w:ascii="Times New Roman" w:eastAsia="Times New Roman" w:hAnsi="Times New Roman" w:cs="Times New Roman"/>
          <w:sz w:val="24"/>
          <w:szCs w:val="24"/>
          <w:lang w:val="lt-LT"/>
        </w:rPr>
        <w:t xml:space="preserve">. </w:t>
      </w:r>
    </w:p>
    <w:p w:rsidR="00C95968" w:rsidRPr="00C95968" w:rsidRDefault="00C95968" w:rsidP="00C95968">
      <w:pPr>
        <w:spacing w:after="0" w:line="360" w:lineRule="atLeast"/>
        <w:ind w:firstLine="720"/>
        <w:rPr>
          <w:rFonts w:ascii="Times New Roman" w:eastAsia="Times New Roman" w:hAnsi="Times New Roman" w:cs="Times New Roman"/>
          <w:sz w:val="24"/>
          <w:szCs w:val="24"/>
          <w:lang w:val="lt-LT"/>
        </w:rPr>
      </w:pPr>
      <w:r w:rsidRPr="00C95968">
        <w:rPr>
          <w:rFonts w:ascii="Times New Roman" w:eastAsia="Times New Roman" w:hAnsi="Times New Roman" w:cs="Times New Roman"/>
          <w:sz w:val="24"/>
          <w:szCs w:val="24"/>
          <w:lang w:val="lt-LT"/>
        </w:rPr>
        <w:t> </w:t>
      </w:r>
    </w:p>
    <w:p w:rsidR="00C95968" w:rsidRDefault="00C95968" w:rsidP="00C95968">
      <w:pPr>
        <w:spacing w:after="0" w:line="360" w:lineRule="atLeast"/>
        <w:ind w:firstLine="720"/>
        <w:jc w:val="both"/>
        <w:rPr>
          <w:rFonts w:ascii="Times New Roman" w:eastAsia="Times New Roman" w:hAnsi="Times New Roman" w:cs="Times New Roman"/>
          <w:color w:val="000000"/>
          <w:sz w:val="27"/>
          <w:szCs w:val="27"/>
          <w:lang w:val="lt-LT"/>
        </w:rPr>
      </w:pPr>
    </w:p>
    <w:p w:rsidR="0018176E" w:rsidRDefault="00212894" w:rsidP="00212894">
      <w:pPr>
        <w:spacing w:after="0" w:line="360" w:lineRule="atLeast"/>
        <w:ind w:firstLine="720"/>
        <w:jc w:val="center"/>
        <w:rPr>
          <w:rFonts w:ascii="Times New Roman" w:eastAsia="Times New Roman" w:hAnsi="Times New Roman" w:cs="Times New Roman"/>
          <w:color w:val="000000"/>
          <w:sz w:val="27"/>
          <w:szCs w:val="27"/>
          <w:lang w:val="lt-LT"/>
        </w:rPr>
      </w:pPr>
      <w:r>
        <w:rPr>
          <w:rFonts w:ascii="Times New Roman" w:eastAsia="Times New Roman" w:hAnsi="Times New Roman" w:cs="Times New Roman"/>
          <w:color w:val="000000"/>
          <w:sz w:val="27"/>
          <w:szCs w:val="27"/>
          <w:lang w:val="lt-LT"/>
        </w:rPr>
        <w:t>____________________________________</w:t>
      </w:r>
    </w:p>
    <w:p w:rsidR="000A4AD2" w:rsidRDefault="000A4AD2" w:rsidP="00C95968">
      <w:pPr>
        <w:spacing w:line="360" w:lineRule="auto"/>
        <w:rPr>
          <w:rFonts w:ascii="Times New Roman" w:hAnsi="Times New Roman" w:cs="Times New Roman"/>
          <w:sz w:val="24"/>
          <w:szCs w:val="24"/>
          <w:lang w:val="lt-LT"/>
        </w:rPr>
      </w:pPr>
    </w:p>
    <w:p w:rsidR="000A4AD2" w:rsidRDefault="000A4AD2" w:rsidP="00032C12">
      <w:pPr>
        <w:spacing w:line="360" w:lineRule="auto"/>
        <w:jc w:val="center"/>
        <w:rPr>
          <w:rFonts w:ascii="Times New Roman" w:hAnsi="Times New Roman" w:cs="Times New Roman"/>
          <w:sz w:val="24"/>
          <w:szCs w:val="24"/>
          <w:lang w:val="lt-LT"/>
        </w:rPr>
      </w:pPr>
    </w:p>
    <w:p w:rsidR="000A4AD2" w:rsidRDefault="000A4AD2" w:rsidP="00032C12">
      <w:pPr>
        <w:spacing w:line="360" w:lineRule="auto"/>
        <w:jc w:val="center"/>
        <w:rPr>
          <w:rFonts w:ascii="Times New Roman" w:hAnsi="Times New Roman" w:cs="Times New Roman"/>
          <w:sz w:val="24"/>
          <w:szCs w:val="24"/>
          <w:lang w:val="lt-LT"/>
        </w:rPr>
      </w:pPr>
    </w:p>
    <w:p w:rsidR="000D2D65" w:rsidRPr="000D2D65" w:rsidRDefault="000D2D65" w:rsidP="000D2D65">
      <w:pPr>
        <w:spacing w:line="400" w:lineRule="atLeast"/>
        <w:rPr>
          <w:rFonts w:ascii="Times New Roman" w:hAnsi="Times New Roman" w:cs="Times New Roman"/>
          <w:sz w:val="24"/>
          <w:szCs w:val="24"/>
          <w:lang w:val="lt-LT"/>
        </w:rPr>
      </w:pPr>
    </w:p>
    <w:sectPr w:rsidR="000D2D65" w:rsidRPr="000D2D65" w:rsidSect="001738B9">
      <w:footerReference w:type="default" r:id="rId8"/>
      <w:pgSz w:w="12240" w:h="15840"/>
      <w:pgMar w:top="1134"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CC1" w:rsidRDefault="00D65CC1" w:rsidP="00650983">
      <w:pPr>
        <w:spacing w:after="0" w:line="240" w:lineRule="auto"/>
      </w:pPr>
      <w:r>
        <w:separator/>
      </w:r>
    </w:p>
  </w:endnote>
  <w:endnote w:type="continuationSeparator" w:id="1">
    <w:p w:rsidR="00D65CC1" w:rsidRDefault="00D65CC1" w:rsidP="00650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977034"/>
      <w:docPartObj>
        <w:docPartGallery w:val="Page Numbers (Bottom of Page)"/>
        <w:docPartUnique/>
      </w:docPartObj>
    </w:sdtPr>
    <w:sdtContent>
      <w:p w:rsidR="00D07317" w:rsidRDefault="00CE5FC5">
        <w:pPr>
          <w:pStyle w:val="Porat"/>
          <w:jc w:val="center"/>
        </w:pPr>
        <w:r>
          <w:fldChar w:fldCharType="begin"/>
        </w:r>
        <w:r w:rsidR="00D07317">
          <w:instrText>PAGE   \* MERGEFORMAT</w:instrText>
        </w:r>
        <w:r>
          <w:fldChar w:fldCharType="separate"/>
        </w:r>
        <w:r w:rsidR="006C4B52" w:rsidRPr="006C4B52">
          <w:rPr>
            <w:noProof/>
            <w:lang w:val="lt-LT"/>
          </w:rPr>
          <w:t>1</w:t>
        </w:r>
        <w:r>
          <w:fldChar w:fldCharType="end"/>
        </w:r>
      </w:p>
    </w:sdtContent>
  </w:sdt>
  <w:p w:rsidR="00D07317" w:rsidRDefault="00D0731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CC1" w:rsidRDefault="00D65CC1" w:rsidP="00650983">
      <w:pPr>
        <w:spacing w:after="0" w:line="240" w:lineRule="auto"/>
      </w:pPr>
      <w:r>
        <w:separator/>
      </w:r>
    </w:p>
  </w:footnote>
  <w:footnote w:type="continuationSeparator" w:id="1">
    <w:p w:rsidR="00D65CC1" w:rsidRDefault="00D65CC1" w:rsidP="00650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560"/>
    <w:multiLevelType w:val="hybridMultilevel"/>
    <w:tmpl w:val="882222B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6479"/>
    <w:multiLevelType w:val="multilevel"/>
    <w:tmpl w:val="7B4805D4"/>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nsid w:val="2B604E71"/>
    <w:multiLevelType w:val="hybridMultilevel"/>
    <w:tmpl w:val="AF94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A1270"/>
    <w:multiLevelType w:val="hybridMultilevel"/>
    <w:tmpl w:val="CAB4F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304C9"/>
    <w:multiLevelType w:val="hybridMultilevel"/>
    <w:tmpl w:val="722C7CF2"/>
    <w:lvl w:ilvl="0" w:tplc="0427000F">
      <w:start w:val="1"/>
      <w:numFmt w:val="decimal"/>
      <w:lvlText w:val="%1."/>
      <w:lvlJc w:val="left"/>
      <w:pPr>
        <w:ind w:left="2062"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nsid w:val="388D4931"/>
    <w:multiLevelType w:val="hybridMultilevel"/>
    <w:tmpl w:val="1F30EC98"/>
    <w:lvl w:ilvl="0" w:tplc="08226A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E7C2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44CAA">
      <w:start w:val="18"/>
      <w:numFmt w:val="decimal"/>
      <w:lvlRestart w:val="0"/>
      <w:lvlText w:val="%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2FB4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070D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6E25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6376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2B02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4541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10A5764"/>
    <w:multiLevelType w:val="hybridMultilevel"/>
    <w:tmpl w:val="5B82FFC4"/>
    <w:lvl w:ilvl="0" w:tplc="0588AB3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1578B5"/>
    <w:multiLevelType w:val="hybridMultilevel"/>
    <w:tmpl w:val="AB72A9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D6A9C"/>
    <w:multiLevelType w:val="multilevel"/>
    <w:tmpl w:val="63E479C8"/>
    <w:lvl w:ilvl="0">
      <w:start w:val="1"/>
      <w:numFmt w:val="decimal"/>
      <w:lvlText w:val="%1."/>
      <w:lvlJc w:val="left"/>
      <w:pPr>
        <w:tabs>
          <w:tab w:val="num" w:pos="720"/>
        </w:tabs>
        <w:ind w:left="720" w:hanging="720"/>
      </w:pPr>
    </w:lvl>
    <w:lvl w:ilvl="1">
      <w:start w:val="1"/>
      <w:numFmt w:val="decimal"/>
      <w:pStyle w:val="00Numertuota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29B41DE"/>
    <w:multiLevelType w:val="hybridMultilevel"/>
    <w:tmpl w:val="45F8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46671"/>
    <w:multiLevelType w:val="multilevel"/>
    <w:tmpl w:val="9B0A7CB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CD7731D"/>
    <w:multiLevelType w:val="hybridMultilevel"/>
    <w:tmpl w:val="D182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C2DEB"/>
    <w:multiLevelType w:val="hybridMultilevel"/>
    <w:tmpl w:val="B62E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5001A"/>
    <w:multiLevelType w:val="multilevel"/>
    <w:tmpl w:val="1EE20E9C"/>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73A6754"/>
    <w:multiLevelType w:val="hybridMultilevel"/>
    <w:tmpl w:val="B324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F7321"/>
    <w:multiLevelType w:val="hybridMultilevel"/>
    <w:tmpl w:val="147AFD96"/>
    <w:lvl w:ilvl="0" w:tplc="76E0E328">
      <w:start w:val="6"/>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0F3A80"/>
    <w:multiLevelType w:val="hybridMultilevel"/>
    <w:tmpl w:val="67F8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27375"/>
    <w:multiLevelType w:val="hybridMultilevel"/>
    <w:tmpl w:val="F3C4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E42E3"/>
    <w:multiLevelType w:val="hybridMultilevel"/>
    <w:tmpl w:val="F6F6CE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A2CB4"/>
    <w:multiLevelType w:val="hybridMultilevel"/>
    <w:tmpl w:val="D280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1436A"/>
    <w:multiLevelType w:val="hybridMultilevel"/>
    <w:tmpl w:val="F592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
  </w:num>
  <w:num w:numId="4">
    <w:abstractNumId w:val="3"/>
  </w:num>
  <w:num w:numId="5">
    <w:abstractNumId w:val="1"/>
  </w:num>
  <w:num w:numId="6">
    <w:abstractNumId w:val="13"/>
  </w:num>
  <w:num w:numId="7">
    <w:abstractNumId w:val="10"/>
  </w:num>
  <w:num w:numId="8">
    <w:abstractNumId w:val="20"/>
  </w:num>
  <w:num w:numId="9">
    <w:abstractNumId w:val="12"/>
  </w:num>
  <w:num w:numId="10">
    <w:abstractNumId w:val="7"/>
  </w:num>
  <w:num w:numId="11">
    <w:abstractNumId w:val="17"/>
  </w:num>
  <w:num w:numId="12">
    <w:abstractNumId w:val="9"/>
  </w:num>
  <w:num w:numId="13">
    <w:abstractNumId w:val="11"/>
  </w:num>
  <w:num w:numId="14">
    <w:abstractNumId w:val="6"/>
  </w:num>
  <w:num w:numId="15">
    <w:abstractNumId w:val="18"/>
  </w:num>
  <w:num w:numId="16">
    <w:abstractNumId w:val="19"/>
  </w:num>
  <w:num w:numId="17">
    <w:abstractNumId w:val="15"/>
  </w:num>
  <w:num w:numId="18">
    <w:abstractNumId w:val="5"/>
  </w:num>
  <w:num w:numId="19">
    <w:abstractNumId w:val="0"/>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hdrShapeDefaults>
    <o:shapedefaults v:ext="edit" spidmax="5122"/>
  </w:hdrShapeDefaults>
  <w:footnotePr>
    <w:footnote w:id="0"/>
    <w:footnote w:id="1"/>
  </w:footnotePr>
  <w:endnotePr>
    <w:endnote w:id="0"/>
    <w:endnote w:id="1"/>
  </w:endnotePr>
  <w:compat/>
  <w:rsids>
    <w:rsidRoot w:val="002A0FCE"/>
    <w:rsid w:val="000173EE"/>
    <w:rsid w:val="00032C12"/>
    <w:rsid w:val="000410FF"/>
    <w:rsid w:val="000631BD"/>
    <w:rsid w:val="0006355C"/>
    <w:rsid w:val="00075528"/>
    <w:rsid w:val="000A4AD2"/>
    <w:rsid w:val="000C1863"/>
    <w:rsid w:val="000D2D65"/>
    <w:rsid w:val="00135BC9"/>
    <w:rsid w:val="001375CF"/>
    <w:rsid w:val="001447F2"/>
    <w:rsid w:val="001738B9"/>
    <w:rsid w:val="0018176E"/>
    <w:rsid w:val="001824E7"/>
    <w:rsid w:val="001D0DF9"/>
    <w:rsid w:val="00212894"/>
    <w:rsid w:val="00224DEC"/>
    <w:rsid w:val="002324AE"/>
    <w:rsid w:val="002723C9"/>
    <w:rsid w:val="00280624"/>
    <w:rsid w:val="00291663"/>
    <w:rsid w:val="002A0FCE"/>
    <w:rsid w:val="002C48EA"/>
    <w:rsid w:val="002D1230"/>
    <w:rsid w:val="003C1F67"/>
    <w:rsid w:val="003D186C"/>
    <w:rsid w:val="00406A47"/>
    <w:rsid w:val="00427A29"/>
    <w:rsid w:val="0045131C"/>
    <w:rsid w:val="004517A2"/>
    <w:rsid w:val="00471446"/>
    <w:rsid w:val="00477C86"/>
    <w:rsid w:val="004D514F"/>
    <w:rsid w:val="004E7F0A"/>
    <w:rsid w:val="004F23FB"/>
    <w:rsid w:val="00511C30"/>
    <w:rsid w:val="00514718"/>
    <w:rsid w:val="00515A99"/>
    <w:rsid w:val="005336D9"/>
    <w:rsid w:val="0055689B"/>
    <w:rsid w:val="00590AA3"/>
    <w:rsid w:val="00596556"/>
    <w:rsid w:val="005B016A"/>
    <w:rsid w:val="005D67EA"/>
    <w:rsid w:val="0062722D"/>
    <w:rsid w:val="006337A3"/>
    <w:rsid w:val="00650983"/>
    <w:rsid w:val="006538B5"/>
    <w:rsid w:val="006A0407"/>
    <w:rsid w:val="006C4B52"/>
    <w:rsid w:val="006F380F"/>
    <w:rsid w:val="0070356E"/>
    <w:rsid w:val="00710132"/>
    <w:rsid w:val="00726053"/>
    <w:rsid w:val="00737E3F"/>
    <w:rsid w:val="007462D0"/>
    <w:rsid w:val="00774AE7"/>
    <w:rsid w:val="007A1900"/>
    <w:rsid w:val="007B4BA1"/>
    <w:rsid w:val="007D2EFE"/>
    <w:rsid w:val="007D3495"/>
    <w:rsid w:val="007F54F8"/>
    <w:rsid w:val="00804410"/>
    <w:rsid w:val="00830CD0"/>
    <w:rsid w:val="00835FFB"/>
    <w:rsid w:val="00840916"/>
    <w:rsid w:val="0084750F"/>
    <w:rsid w:val="00877AB6"/>
    <w:rsid w:val="008911E3"/>
    <w:rsid w:val="00896ECF"/>
    <w:rsid w:val="008D0333"/>
    <w:rsid w:val="00905ABC"/>
    <w:rsid w:val="00932B9F"/>
    <w:rsid w:val="00935C91"/>
    <w:rsid w:val="00937CC6"/>
    <w:rsid w:val="009451DE"/>
    <w:rsid w:val="009D02DD"/>
    <w:rsid w:val="009E1EE4"/>
    <w:rsid w:val="009F749B"/>
    <w:rsid w:val="009F7D71"/>
    <w:rsid w:val="00A262D2"/>
    <w:rsid w:val="00A32834"/>
    <w:rsid w:val="00A501E8"/>
    <w:rsid w:val="00A52B48"/>
    <w:rsid w:val="00A83B95"/>
    <w:rsid w:val="00A97F36"/>
    <w:rsid w:val="00AB49BD"/>
    <w:rsid w:val="00AE2469"/>
    <w:rsid w:val="00B006F7"/>
    <w:rsid w:val="00B02DA1"/>
    <w:rsid w:val="00B2007B"/>
    <w:rsid w:val="00B668C6"/>
    <w:rsid w:val="00B8712E"/>
    <w:rsid w:val="00B92B6B"/>
    <w:rsid w:val="00B9489E"/>
    <w:rsid w:val="00BB103B"/>
    <w:rsid w:val="00BF3D55"/>
    <w:rsid w:val="00C4668C"/>
    <w:rsid w:val="00C50950"/>
    <w:rsid w:val="00C50EF5"/>
    <w:rsid w:val="00C91412"/>
    <w:rsid w:val="00C95968"/>
    <w:rsid w:val="00CA4AE1"/>
    <w:rsid w:val="00CC6AB8"/>
    <w:rsid w:val="00CE5FC5"/>
    <w:rsid w:val="00CF4026"/>
    <w:rsid w:val="00D07317"/>
    <w:rsid w:val="00D11EE1"/>
    <w:rsid w:val="00D220DC"/>
    <w:rsid w:val="00D65CC1"/>
    <w:rsid w:val="00D82D8F"/>
    <w:rsid w:val="00DB1C40"/>
    <w:rsid w:val="00DB1E22"/>
    <w:rsid w:val="00E053BD"/>
    <w:rsid w:val="00E30473"/>
    <w:rsid w:val="00E473EC"/>
    <w:rsid w:val="00E6678B"/>
    <w:rsid w:val="00E927C2"/>
    <w:rsid w:val="00E95E52"/>
    <w:rsid w:val="00EB1E12"/>
    <w:rsid w:val="00EB764D"/>
    <w:rsid w:val="00EC61B0"/>
    <w:rsid w:val="00ED49BB"/>
    <w:rsid w:val="00EE79B6"/>
    <w:rsid w:val="00F4087C"/>
    <w:rsid w:val="00F72054"/>
    <w:rsid w:val="00F911AA"/>
    <w:rsid w:val="00FA0B8D"/>
    <w:rsid w:val="00FA5990"/>
    <w:rsid w:val="00FA7C24"/>
    <w:rsid w:val="00FC1B43"/>
    <w:rsid w:val="00FC6593"/>
    <w:rsid w:val="00FD067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4AD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A0FCE"/>
    <w:pPr>
      <w:ind w:left="720"/>
      <w:contextualSpacing/>
    </w:pPr>
  </w:style>
  <w:style w:type="paragraph" w:customStyle="1" w:styleId="Default">
    <w:name w:val="Default"/>
    <w:rsid w:val="00A32834"/>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character" w:styleId="Hipersaitas">
    <w:name w:val="Hyperlink"/>
    <w:basedOn w:val="Numatytasispastraiposriftas"/>
    <w:uiPriority w:val="99"/>
    <w:semiHidden/>
    <w:unhideWhenUsed/>
    <w:rsid w:val="0006355C"/>
    <w:rPr>
      <w:color w:val="0000FF"/>
      <w:u w:val="single"/>
    </w:rPr>
  </w:style>
  <w:style w:type="paragraph" w:styleId="Antrats">
    <w:name w:val="header"/>
    <w:basedOn w:val="prastasis"/>
    <w:link w:val="AntratsDiagrama"/>
    <w:uiPriority w:val="99"/>
    <w:unhideWhenUsed/>
    <w:rsid w:val="00650983"/>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50983"/>
  </w:style>
  <w:style w:type="paragraph" w:styleId="Porat">
    <w:name w:val="footer"/>
    <w:basedOn w:val="prastasis"/>
    <w:link w:val="PoratDiagrama"/>
    <w:uiPriority w:val="99"/>
    <w:unhideWhenUsed/>
    <w:rsid w:val="00650983"/>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50983"/>
  </w:style>
  <w:style w:type="paragraph" w:customStyle="1" w:styleId="00Numertuotas">
    <w:name w:val="00_Numertuotas"/>
    <w:basedOn w:val="prastasis"/>
    <w:rsid w:val="000173EE"/>
    <w:pPr>
      <w:numPr>
        <w:ilvl w:val="1"/>
        <w:numId w:val="21"/>
      </w:numPr>
      <w:tabs>
        <w:tab w:val="num" w:pos="906"/>
      </w:tabs>
      <w:spacing w:after="0" w:line="240" w:lineRule="auto"/>
      <w:jc w:val="both"/>
    </w:pPr>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divs>
    <w:div w:id="24059387">
      <w:bodyDiv w:val="1"/>
      <w:marLeft w:val="0"/>
      <w:marRight w:val="0"/>
      <w:marTop w:val="0"/>
      <w:marBottom w:val="0"/>
      <w:divBdr>
        <w:top w:val="none" w:sz="0" w:space="0" w:color="auto"/>
        <w:left w:val="none" w:sz="0" w:space="0" w:color="auto"/>
        <w:bottom w:val="none" w:sz="0" w:space="0" w:color="auto"/>
        <w:right w:val="none" w:sz="0" w:space="0" w:color="auto"/>
      </w:divBdr>
    </w:div>
    <w:div w:id="165025906">
      <w:bodyDiv w:val="1"/>
      <w:marLeft w:val="0"/>
      <w:marRight w:val="0"/>
      <w:marTop w:val="0"/>
      <w:marBottom w:val="0"/>
      <w:divBdr>
        <w:top w:val="none" w:sz="0" w:space="0" w:color="auto"/>
        <w:left w:val="none" w:sz="0" w:space="0" w:color="auto"/>
        <w:bottom w:val="none" w:sz="0" w:space="0" w:color="auto"/>
        <w:right w:val="none" w:sz="0" w:space="0" w:color="auto"/>
      </w:divBdr>
      <w:divsChild>
        <w:div w:id="256793292">
          <w:marLeft w:val="0"/>
          <w:marRight w:val="0"/>
          <w:marTop w:val="0"/>
          <w:marBottom w:val="0"/>
          <w:divBdr>
            <w:top w:val="none" w:sz="0" w:space="0" w:color="auto"/>
            <w:left w:val="none" w:sz="0" w:space="0" w:color="auto"/>
            <w:bottom w:val="none" w:sz="0" w:space="0" w:color="auto"/>
            <w:right w:val="none" w:sz="0" w:space="0" w:color="auto"/>
          </w:divBdr>
          <w:divsChild>
            <w:div w:id="985623588">
              <w:marLeft w:val="0"/>
              <w:marRight w:val="0"/>
              <w:marTop w:val="0"/>
              <w:marBottom w:val="0"/>
              <w:divBdr>
                <w:top w:val="none" w:sz="0" w:space="0" w:color="auto"/>
                <w:left w:val="none" w:sz="0" w:space="0" w:color="auto"/>
                <w:bottom w:val="none" w:sz="0" w:space="0" w:color="auto"/>
                <w:right w:val="none" w:sz="0" w:space="0" w:color="auto"/>
              </w:divBdr>
            </w:div>
            <w:div w:id="1442451580">
              <w:marLeft w:val="0"/>
              <w:marRight w:val="0"/>
              <w:marTop w:val="0"/>
              <w:marBottom w:val="0"/>
              <w:divBdr>
                <w:top w:val="none" w:sz="0" w:space="0" w:color="auto"/>
                <w:left w:val="none" w:sz="0" w:space="0" w:color="auto"/>
                <w:bottom w:val="none" w:sz="0" w:space="0" w:color="auto"/>
                <w:right w:val="none" w:sz="0" w:space="0" w:color="auto"/>
              </w:divBdr>
            </w:div>
            <w:div w:id="1824159836">
              <w:marLeft w:val="0"/>
              <w:marRight w:val="0"/>
              <w:marTop w:val="0"/>
              <w:marBottom w:val="0"/>
              <w:divBdr>
                <w:top w:val="none" w:sz="0" w:space="0" w:color="auto"/>
                <w:left w:val="none" w:sz="0" w:space="0" w:color="auto"/>
                <w:bottom w:val="none" w:sz="0" w:space="0" w:color="auto"/>
                <w:right w:val="none" w:sz="0" w:space="0" w:color="auto"/>
              </w:divBdr>
            </w:div>
          </w:divsChild>
        </w:div>
        <w:div w:id="1957829350">
          <w:marLeft w:val="0"/>
          <w:marRight w:val="0"/>
          <w:marTop w:val="0"/>
          <w:marBottom w:val="0"/>
          <w:divBdr>
            <w:top w:val="none" w:sz="0" w:space="0" w:color="auto"/>
            <w:left w:val="none" w:sz="0" w:space="0" w:color="auto"/>
            <w:bottom w:val="none" w:sz="0" w:space="0" w:color="auto"/>
            <w:right w:val="none" w:sz="0" w:space="0" w:color="auto"/>
          </w:divBdr>
        </w:div>
        <w:div w:id="1872574618">
          <w:marLeft w:val="0"/>
          <w:marRight w:val="0"/>
          <w:marTop w:val="0"/>
          <w:marBottom w:val="0"/>
          <w:divBdr>
            <w:top w:val="none" w:sz="0" w:space="0" w:color="auto"/>
            <w:left w:val="none" w:sz="0" w:space="0" w:color="auto"/>
            <w:bottom w:val="none" w:sz="0" w:space="0" w:color="auto"/>
            <w:right w:val="none" w:sz="0" w:space="0" w:color="auto"/>
          </w:divBdr>
        </w:div>
      </w:divsChild>
    </w:div>
    <w:div w:id="266277084">
      <w:bodyDiv w:val="1"/>
      <w:marLeft w:val="0"/>
      <w:marRight w:val="0"/>
      <w:marTop w:val="0"/>
      <w:marBottom w:val="0"/>
      <w:divBdr>
        <w:top w:val="none" w:sz="0" w:space="0" w:color="auto"/>
        <w:left w:val="none" w:sz="0" w:space="0" w:color="auto"/>
        <w:bottom w:val="none" w:sz="0" w:space="0" w:color="auto"/>
        <w:right w:val="none" w:sz="0" w:space="0" w:color="auto"/>
      </w:divBdr>
      <w:divsChild>
        <w:div w:id="419565038">
          <w:marLeft w:val="0"/>
          <w:marRight w:val="0"/>
          <w:marTop w:val="0"/>
          <w:marBottom w:val="0"/>
          <w:divBdr>
            <w:top w:val="none" w:sz="0" w:space="0" w:color="auto"/>
            <w:left w:val="none" w:sz="0" w:space="0" w:color="auto"/>
            <w:bottom w:val="none" w:sz="0" w:space="0" w:color="auto"/>
            <w:right w:val="none" w:sz="0" w:space="0" w:color="auto"/>
          </w:divBdr>
        </w:div>
        <w:div w:id="2142529024">
          <w:marLeft w:val="0"/>
          <w:marRight w:val="0"/>
          <w:marTop w:val="0"/>
          <w:marBottom w:val="0"/>
          <w:divBdr>
            <w:top w:val="none" w:sz="0" w:space="0" w:color="auto"/>
            <w:left w:val="none" w:sz="0" w:space="0" w:color="auto"/>
            <w:bottom w:val="none" w:sz="0" w:space="0" w:color="auto"/>
            <w:right w:val="none" w:sz="0" w:space="0" w:color="auto"/>
          </w:divBdr>
        </w:div>
        <w:div w:id="826752976">
          <w:marLeft w:val="0"/>
          <w:marRight w:val="0"/>
          <w:marTop w:val="0"/>
          <w:marBottom w:val="0"/>
          <w:divBdr>
            <w:top w:val="none" w:sz="0" w:space="0" w:color="auto"/>
            <w:left w:val="none" w:sz="0" w:space="0" w:color="auto"/>
            <w:bottom w:val="none" w:sz="0" w:space="0" w:color="auto"/>
            <w:right w:val="none" w:sz="0" w:space="0" w:color="auto"/>
          </w:divBdr>
        </w:div>
        <w:div w:id="748699549">
          <w:marLeft w:val="0"/>
          <w:marRight w:val="0"/>
          <w:marTop w:val="0"/>
          <w:marBottom w:val="0"/>
          <w:divBdr>
            <w:top w:val="none" w:sz="0" w:space="0" w:color="auto"/>
            <w:left w:val="none" w:sz="0" w:space="0" w:color="auto"/>
            <w:bottom w:val="none" w:sz="0" w:space="0" w:color="auto"/>
            <w:right w:val="none" w:sz="0" w:space="0" w:color="auto"/>
          </w:divBdr>
        </w:div>
      </w:divsChild>
    </w:div>
    <w:div w:id="408697817">
      <w:bodyDiv w:val="1"/>
      <w:marLeft w:val="0"/>
      <w:marRight w:val="0"/>
      <w:marTop w:val="0"/>
      <w:marBottom w:val="0"/>
      <w:divBdr>
        <w:top w:val="none" w:sz="0" w:space="0" w:color="auto"/>
        <w:left w:val="none" w:sz="0" w:space="0" w:color="auto"/>
        <w:bottom w:val="none" w:sz="0" w:space="0" w:color="auto"/>
        <w:right w:val="none" w:sz="0" w:space="0" w:color="auto"/>
      </w:divBdr>
    </w:div>
    <w:div w:id="411705952">
      <w:bodyDiv w:val="1"/>
      <w:marLeft w:val="0"/>
      <w:marRight w:val="0"/>
      <w:marTop w:val="0"/>
      <w:marBottom w:val="0"/>
      <w:divBdr>
        <w:top w:val="none" w:sz="0" w:space="0" w:color="auto"/>
        <w:left w:val="none" w:sz="0" w:space="0" w:color="auto"/>
        <w:bottom w:val="none" w:sz="0" w:space="0" w:color="auto"/>
        <w:right w:val="none" w:sz="0" w:space="0" w:color="auto"/>
      </w:divBdr>
    </w:div>
    <w:div w:id="419178579">
      <w:bodyDiv w:val="1"/>
      <w:marLeft w:val="0"/>
      <w:marRight w:val="0"/>
      <w:marTop w:val="0"/>
      <w:marBottom w:val="0"/>
      <w:divBdr>
        <w:top w:val="none" w:sz="0" w:space="0" w:color="auto"/>
        <w:left w:val="none" w:sz="0" w:space="0" w:color="auto"/>
        <w:bottom w:val="none" w:sz="0" w:space="0" w:color="auto"/>
        <w:right w:val="none" w:sz="0" w:space="0" w:color="auto"/>
      </w:divBdr>
      <w:divsChild>
        <w:div w:id="690960859">
          <w:marLeft w:val="0"/>
          <w:marRight w:val="0"/>
          <w:marTop w:val="0"/>
          <w:marBottom w:val="0"/>
          <w:divBdr>
            <w:top w:val="none" w:sz="0" w:space="0" w:color="auto"/>
            <w:left w:val="none" w:sz="0" w:space="0" w:color="auto"/>
            <w:bottom w:val="none" w:sz="0" w:space="0" w:color="auto"/>
            <w:right w:val="none" w:sz="0" w:space="0" w:color="auto"/>
          </w:divBdr>
          <w:divsChild>
            <w:div w:id="853958258">
              <w:marLeft w:val="0"/>
              <w:marRight w:val="0"/>
              <w:marTop w:val="0"/>
              <w:marBottom w:val="0"/>
              <w:divBdr>
                <w:top w:val="none" w:sz="0" w:space="0" w:color="auto"/>
                <w:left w:val="none" w:sz="0" w:space="0" w:color="auto"/>
                <w:bottom w:val="none" w:sz="0" w:space="0" w:color="auto"/>
                <w:right w:val="none" w:sz="0" w:space="0" w:color="auto"/>
              </w:divBdr>
              <w:divsChild>
                <w:div w:id="1298685359">
                  <w:marLeft w:val="0"/>
                  <w:marRight w:val="0"/>
                  <w:marTop w:val="0"/>
                  <w:marBottom w:val="0"/>
                  <w:divBdr>
                    <w:top w:val="none" w:sz="0" w:space="0" w:color="auto"/>
                    <w:left w:val="none" w:sz="0" w:space="0" w:color="auto"/>
                    <w:bottom w:val="none" w:sz="0" w:space="0" w:color="auto"/>
                    <w:right w:val="none" w:sz="0" w:space="0" w:color="auto"/>
                  </w:divBdr>
                  <w:divsChild>
                    <w:div w:id="793906764">
                      <w:marLeft w:val="0"/>
                      <w:marRight w:val="0"/>
                      <w:marTop w:val="0"/>
                      <w:marBottom w:val="0"/>
                      <w:divBdr>
                        <w:top w:val="none" w:sz="0" w:space="0" w:color="auto"/>
                        <w:left w:val="none" w:sz="0" w:space="0" w:color="auto"/>
                        <w:bottom w:val="none" w:sz="0" w:space="0" w:color="auto"/>
                        <w:right w:val="none" w:sz="0" w:space="0" w:color="auto"/>
                      </w:divBdr>
                    </w:div>
                    <w:div w:id="2096972556">
                      <w:marLeft w:val="0"/>
                      <w:marRight w:val="0"/>
                      <w:marTop w:val="0"/>
                      <w:marBottom w:val="0"/>
                      <w:divBdr>
                        <w:top w:val="none" w:sz="0" w:space="0" w:color="auto"/>
                        <w:left w:val="none" w:sz="0" w:space="0" w:color="auto"/>
                        <w:bottom w:val="none" w:sz="0" w:space="0" w:color="auto"/>
                        <w:right w:val="none" w:sz="0" w:space="0" w:color="auto"/>
                      </w:divBdr>
                    </w:div>
                  </w:divsChild>
                </w:div>
                <w:div w:id="674573849">
                  <w:marLeft w:val="0"/>
                  <w:marRight w:val="0"/>
                  <w:marTop w:val="0"/>
                  <w:marBottom w:val="0"/>
                  <w:divBdr>
                    <w:top w:val="none" w:sz="0" w:space="0" w:color="auto"/>
                    <w:left w:val="none" w:sz="0" w:space="0" w:color="auto"/>
                    <w:bottom w:val="none" w:sz="0" w:space="0" w:color="auto"/>
                    <w:right w:val="none" w:sz="0" w:space="0" w:color="auto"/>
                  </w:divBdr>
                  <w:divsChild>
                    <w:div w:id="615410398">
                      <w:marLeft w:val="0"/>
                      <w:marRight w:val="0"/>
                      <w:marTop w:val="0"/>
                      <w:marBottom w:val="0"/>
                      <w:divBdr>
                        <w:top w:val="none" w:sz="0" w:space="0" w:color="auto"/>
                        <w:left w:val="none" w:sz="0" w:space="0" w:color="auto"/>
                        <w:bottom w:val="none" w:sz="0" w:space="0" w:color="auto"/>
                        <w:right w:val="none" w:sz="0" w:space="0" w:color="auto"/>
                      </w:divBdr>
                    </w:div>
                    <w:div w:id="1889030017">
                      <w:marLeft w:val="0"/>
                      <w:marRight w:val="0"/>
                      <w:marTop w:val="0"/>
                      <w:marBottom w:val="0"/>
                      <w:divBdr>
                        <w:top w:val="none" w:sz="0" w:space="0" w:color="auto"/>
                        <w:left w:val="none" w:sz="0" w:space="0" w:color="auto"/>
                        <w:bottom w:val="none" w:sz="0" w:space="0" w:color="auto"/>
                        <w:right w:val="none" w:sz="0" w:space="0" w:color="auto"/>
                      </w:divBdr>
                    </w:div>
                  </w:divsChild>
                </w:div>
                <w:div w:id="417869362">
                  <w:marLeft w:val="0"/>
                  <w:marRight w:val="0"/>
                  <w:marTop w:val="0"/>
                  <w:marBottom w:val="0"/>
                  <w:divBdr>
                    <w:top w:val="none" w:sz="0" w:space="0" w:color="auto"/>
                    <w:left w:val="none" w:sz="0" w:space="0" w:color="auto"/>
                    <w:bottom w:val="none" w:sz="0" w:space="0" w:color="auto"/>
                    <w:right w:val="none" w:sz="0" w:space="0" w:color="auto"/>
                  </w:divBdr>
                </w:div>
                <w:div w:id="1489051178">
                  <w:marLeft w:val="0"/>
                  <w:marRight w:val="0"/>
                  <w:marTop w:val="0"/>
                  <w:marBottom w:val="0"/>
                  <w:divBdr>
                    <w:top w:val="none" w:sz="0" w:space="0" w:color="auto"/>
                    <w:left w:val="none" w:sz="0" w:space="0" w:color="auto"/>
                    <w:bottom w:val="none" w:sz="0" w:space="0" w:color="auto"/>
                    <w:right w:val="none" w:sz="0" w:space="0" w:color="auto"/>
                  </w:divBdr>
                </w:div>
              </w:divsChild>
            </w:div>
            <w:div w:id="1733692677">
              <w:marLeft w:val="0"/>
              <w:marRight w:val="0"/>
              <w:marTop w:val="0"/>
              <w:marBottom w:val="0"/>
              <w:divBdr>
                <w:top w:val="none" w:sz="0" w:space="0" w:color="auto"/>
                <w:left w:val="none" w:sz="0" w:space="0" w:color="auto"/>
                <w:bottom w:val="none" w:sz="0" w:space="0" w:color="auto"/>
                <w:right w:val="none" w:sz="0" w:space="0" w:color="auto"/>
              </w:divBdr>
            </w:div>
            <w:div w:id="2893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9627">
      <w:bodyDiv w:val="1"/>
      <w:marLeft w:val="0"/>
      <w:marRight w:val="0"/>
      <w:marTop w:val="0"/>
      <w:marBottom w:val="0"/>
      <w:divBdr>
        <w:top w:val="none" w:sz="0" w:space="0" w:color="auto"/>
        <w:left w:val="none" w:sz="0" w:space="0" w:color="auto"/>
        <w:bottom w:val="none" w:sz="0" w:space="0" w:color="auto"/>
        <w:right w:val="none" w:sz="0" w:space="0" w:color="auto"/>
      </w:divBdr>
    </w:div>
    <w:div w:id="616832242">
      <w:bodyDiv w:val="1"/>
      <w:marLeft w:val="0"/>
      <w:marRight w:val="0"/>
      <w:marTop w:val="0"/>
      <w:marBottom w:val="0"/>
      <w:divBdr>
        <w:top w:val="none" w:sz="0" w:space="0" w:color="auto"/>
        <w:left w:val="none" w:sz="0" w:space="0" w:color="auto"/>
        <w:bottom w:val="none" w:sz="0" w:space="0" w:color="auto"/>
        <w:right w:val="none" w:sz="0" w:space="0" w:color="auto"/>
      </w:divBdr>
      <w:divsChild>
        <w:div w:id="213272401">
          <w:marLeft w:val="0"/>
          <w:marRight w:val="0"/>
          <w:marTop w:val="0"/>
          <w:marBottom w:val="0"/>
          <w:divBdr>
            <w:top w:val="none" w:sz="0" w:space="0" w:color="auto"/>
            <w:left w:val="none" w:sz="0" w:space="0" w:color="auto"/>
            <w:bottom w:val="none" w:sz="0" w:space="0" w:color="auto"/>
            <w:right w:val="none" w:sz="0" w:space="0" w:color="auto"/>
          </w:divBdr>
          <w:divsChild>
            <w:div w:id="1491750083">
              <w:marLeft w:val="0"/>
              <w:marRight w:val="0"/>
              <w:marTop w:val="0"/>
              <w:marBottom w:val="0"/>
              <w:divBdr>
                <w:top w:val="none" w:sz="0" w:space="0" w:color="auto"/>
                <w:left w:val="none" w:sz="0" w:space="0" w:color="auto"/>
                <w:bottom w:val="none" w:sz="0" w:space="0" w:color="auto"/>
                <w:right w:val="none" w:sz="0" w:space="0" w:color="auto"/>
              </w:divBdr>
              <w:divsChild>
                <w:div w:id="471367635">
                  <w:marLeft w:val="0"/>
                  <w:marRight w:val="0"/>
                  <w:marTop w:val="0"/>
                  <w:marBottom w:val="0"/>
                  <w:divBdr>
                    <w:top w:val="none" w:sz="0" w:space="0" w:color="auto"/>
                    <w:left w:val="none" w:sz="0" w:space="0" w:color="auto"/>
                    <w:bottom w:val="none" w:sz="0" w:space="0" w:color="auto"/>
                    <w:right w:val="none" w:sz="0" w:space="0" w:color="auto"/>
                  </w:divBdr>
                </w:div>
                <w:div w:id="1925066037">
                  <w:marLeft w:val="0"/>
                  <w:marRight w:val="0"/>
                  <w:marTop w:val="0"/>
                  <w:marBottom w:val="0"/>
                  <w:divBdr>
                    <w:top w:val="none" w:sz="0" w:space="0" w:color="auto"/>
                    <w:left w:val="none" w:sz="0" w:space="0" w:color="auto"/>
                    <w:bottom w:val="none" w:sz="0" w:space="0" w:color="auto"/>
                    <w:right w:val="none" w:sz="0" w:space="0" w:color="auto"/>
                  </w:divBdr>
                </w:div>
              </w:divsChild>
            </w:div>
            <w:div w:id="1051543244">
              <w:marLeft w:val="0"/>
              <w:marRight w:val="0"/>
              <w:marTop w:val="0"/>
              <w:marBottom w:val="0"/>
              <w:divBdr>
                <w:top w:val="none" w:sz="0" w:space="0" w:color="auto"/>
                <w:left w:val="none" w:sz="0" w:space="0" w:color="auto"/>
                <w:bottom w:val="none" w:sz="0" w:space="0" w:color="auto"/>
                <w:right w:val="none" w:sz="0" w:space="0" w:color="auto"/>
              </w:divBdr>
              <w:divsChild>
                <w:div w:id="1805544661">
                  <w:marLeft w:val="0"/>
                  <w:marRight w:val="0"/>
                  <w:marTop w:val="0"/>
                  <w:marBottom w:val="0"/>
                  <w:divBdr>
                    <w:top w:val="none" w:sz="0" w:space="0" w:color="auto"/>
                    <w:left w:val="none" w:sz="0" w:space="0" w:color="auto"/>
                    <w:bottom w:val="none" w:sz="0" w:space="0" w:color="auto"/>
                    <w:right w:val="none" w:sz="0" w:space="0" w:color="auto"/>
                  </w:divBdr>
                </w:div>
                <w:div w:id="1584333816">
                  <w:marLeft w:val="0"/>
                  <w:marRight w:val="0"/>
                  <w:marTop w:val="0"/>
                  <w:marBottom w:val="0"/>
                  <w:divBdr>
                    <w:top w:val="none" w:sz="0" w:space="0" w:color="auto"/>
                    <w:left w:val="none" w:sz="0" w:space="0" w:color="auto"/>
                    <w:bottom w:val="none" w:sz="0" w:space="0" w:color="auto"/>
                    <w:right w:val="none" w:sz="0" w:space="0" w:color="auto"/>
                  </w:divBdr>
                </w:div>
                <w:div w:id="1537112879">
                  <w:marLeft w:val="0"/>
                  <w:marRight w:val="0"/>
                  <w:marTop w:val="0"/>
                  <w:marBottom w:val="0"/>
                  <w:divBdr>
                    <w:top w:val="none" w:sz="0" w:space="0" w:color="auto"/>
                    <w:left w:val="none" w:sz="0" w:space="0" w:color="auto"/>
                    <w:bottom w:val="none" w:sz="0" w:space="0" w:color="auto"/>
                    <w:right w:val="none" w:sz="0" w:space="0" w:color="auto"/>
                  </w:divBdr>
                </w:div>
                <w:div w:id="1839618940">
                  <w:marLeft w:val="0"/>
                  <w:marRight w:val="0"/>
                  <w:marTop w:val="0"/>
                  <w:marBottom w:val="0"/>
                  <w:divBdr>
                    <w:top w:val="none" w:sz="0" w:space="0" w:color="auto"/>
                    <w:left w:val="none" w:sz="0" w:space="0" w:color="auto"/>
                    <w:bottom w:val="none" w:sz="0" w:space="0" w:color="auto"/>
                    <w:right w:val="none" w:sz="0" w:space="0" w:color="auto"/>
                  </w:divBdr>
                </w:div>
              </w:divsChild>
            </w:div>
            <w:div w:id="1479684677">
              <w:marLeft w:val="0"/>
              <w:marRight w:val="0"/>
              <w:marTop w:val="0"/>
              <w:marBottom w:val="0"/>
              <w:divBdr>
                <w:top w:val="none" w:sz="0" w:space="0" w:color="auto"/>
                <w:left w:val="none" w:sz="0" w:space="0" w:color="auto"/>
                <w:bottom w:val="none" w:sz="0" w:space="0" w:color="auto"/>
                <w:right w:val="none" w:sz="0" w:space="0" w:color="auto"/>
              </w:divBdr>
              <w:divsChild>
                <w:div w:id="751969839">
                  <w:marLeft w:val="0"/>
                  <w:marRight w:val="0"/>
                  <w:marTop w:val="0"/>
                  <w:marBottom w:val="0"/>
                  <w:divBdr>
                    <w:top w:val="none" w:sz="0" w:space="0" w:color="auto"/>
                    <w:left w:val="none" w:sz="0" w:space="0" w:color="auto"/>
                    <w:bottom w:val="none" w:sz="0" w:space="0" w:color="auto"/>
                    <w:right w:val="none" w:sz="0" w:space="0" w:color="auto"/>
                  </w:divBdr>
                </w:div>
                <w:div w:id="2019187941">
                  <w:marLeft w:val="0"/>
                  <w:marRight w:val="0"/>
                  <w:marTop w:val="0"/>
                  <w:marBottom w:val="0"/>
                  <w:divBdr>
                    <w:top w:val="none" w:sz="0" w:space="0" w:color="auto"/>
                    <w:left w:val="none" w:sz="0" w:space="0" w:color="auto"/>
                    <w:bottom w:val="none" w:sz="0" w:space="0" w:color="auto"/>
                    <w:right w:val="none" w:sz="0" w:space="0" w:color="auto"/>
                  </w:divBdr>
                </w:div>
                <w:div w:id="1837307881">
                  <w:marLeft w:val="0"/>
                  <w:marRight w:val="0"/>
                  <w:marTop w:val="0"/>
                  <w:marBottom w:val="0"/>
                  <w:divBdr>
                    <w:top w:val="none" w:sz="0" w:space="0" w:color="auto"/>
                    <w:left w:val="none" w:sz="0" w:space="0" w:color="auto"/>
                    <w:bottom w:val="none" w:sz="0" w:space="0" w:color="auto"/>
                    <w:right w:val="none" w:sz="0" w:space="0" w:color="auto"/>
                  </w:divBdr>
                </w:div>
                <w:div w:id="1356349644">
                  <w:marLeft w:val="0"/>
                  <w:marRight w:val="0"/>
                  <w:marTop w:val="0"/>
                  <w:marBottom w:val="0"/>
                  <w:divBdr>
                    <w:top w:val="none" w:sz="0" w:space="0" w:color="auto"/>
                    <w:left w:val="none" w:sz="0" w:space="0" w:color="auto"/>
                    <w:bottom w:val="none" w:sz="0" w:space="0" w:color="auto"/>
                    <w:right w:val="none" w:sz="0" w:space="0" w:color="auto"/>
                  </w:divBdr>
                </w:div>
                <w:div w:id="1647860087">
                  <w:marLeft w:val="0"/>
                  <w:marRight w:val="0"/>
                  <w:marTop w:val="0"/>
                  <w:marBottom w:val="0"/>
                  <w:divBdr>
                    <w:top w:val="none" w:sz="0" w:space="0" w:color="auto"/>
                    <w:left w:val="none" w:sz="0" w:space="0" w:color="auto"/>
                    <w:bottom w:val="none" w:sz="0" w:space="0" w:color="auto"/>
                    <w:right w:val="none" w:sz="0" w:space="0" w:color="auto"/>
                  </w:divBdr>
                </w:div>
              </w:divsChild>
            </w:div>
            <w:div w:id="379289105">
              <w:marLeft w:val="0"/>
              <w:marRight w:val="0"/>
              <w:marTop w:val="0"/>
              <w:marBottom w:val="0"/>
              <w:divBdr>
                <w:top w:val="none" w:sz="0" w:space="0" w:color="auto"/>
                <w:left w:val="none" w:sz="0" w:space="0" w:color="auto"/>
                <w:bottom w:val="none" w:sz="0" w:space="0" w:color="auto"/>
                <w:right w:val="none" w:sz="0" w:space="0" w:color="auto"/>
              </w:divBdr>
            </w:div>
          </w:divsChild>
        </w:div>
        <w:div w:id="245455602">
          <w:marLeft w:val="0"/>
          <w:marRight w:val="0"/>
          <w:marTop w:val="0"/>
          <w:marBottom w:val="0"/>
          <w:divBdr>
            <w:top w:val="none" w:sz="0" w:space="0" w:color="auto"/>
            <w:left w:val="none" w:sz="0" w:space="0" w:color="auto"/>
            <w:bottom w:val="none" w:sz="0" w:space="0" w:color="auto"/>
            <w:right w:val="none" w:sz="0" w:space="0" w:color="auto"/>
          </w:divBdr>
        </w:div>
        <w:div w:id="430589831">
          <w:marLeft w:val="0"/>
          <w:marRight w:val="0"/>
          <w:marTop w:val="0"/>
          <w:marBottom w:val="0"/>
          <w:divBdr>
            <w:top w:val="none" w:sz="0" w:space="0" w:color="auto"/>
            <w:left w:val="none" w:sz="0" w:space="0" w:color="auto"/>
            <w:bottom w:val="none" w:sz="0" w:space="0" w:color="auto"/>
            <w:right w:val="none" w:sz="0" w:space="0" w:color="auto"/>
          </w:divBdr>
        </w:div>
        <w:div w:id="464590356">
          <w:marLeft w:val="0"/>
          <w:marRight w:val="0"/>
          <w:marTop w:val="0"/>
          <w:marBottom w:val="0"/>
          <w:divBdr>
            <w:top w:val="none" w:sz="0" w:space="0" w:color="auto"/>
            <w:left w:val="none" w:sz="0" w:space="0" w:color="auto"/>
            <w:bottom w:val="none" w:sz="0" w:space="0" w:color="auto"/>
            <w:right w:val="none" w:sz="0" w:space="0" w:color="auto"/>
          </w:divBdr>
        </w:div>
        <w:div w:id="467169399">
          <w:marLeft w:val="0"/>
          <w:marRight w:val="0"/>
          <w:marTop w:val="0"/>
          <w:marBottom w:val="0"/>
          <w:divBdr>
            <w:top w:val="none" w:sz="0" w:space="0" w:color="auto"/>
            <w:left w:val="none" w:sz="0" w:space="0" w:color="auto"/>
            <w:bottom w:val="none" w:sz="0" w:space="0" w:color="auto"/>
            <w:right w:val="none" w:sz="0" w:space="0" w:color="auto"/>
          </w:divBdr>
        </w:div>
      </w:divsChild>
    </w:div>
    <w:div w:id="676734653">
      <w:bodyDiv w:val="1"/>
      <w:marLeft w:val="0"/>
      <w:marRight w:val="0"/>
      <w:marTop w:val="0"/>
      <w:marBottom w:val="0"/>
      <w:divBdr>
        <w:top w:val="none" w:sz="0" w:space="0" w:color="auto"/>
        <w:left w:val="none" w:sz="0" w:space="0" w:color="auto"/>
        <w:bottom w:val="none" w:sz="0" w:space="0" w:color="auto"/>
        <w:right w:val="none" w:sz="0" w:space="0" w:color="auto"/>
      </w:divBdr>
    </w:div>
    <w:div w:id="782379152">
      <w:bodyDiv w:val="1"/>
      <w:marLeft w:val="0"/>
      <w:marRight w:val="0"/>
      <w:marTop w:val="0"/>
      <w:marBottom w:val="0"/>
      <w:divBdr>
        <w:top w:val="none" w:sz="0" w:space="0" w:color="auto"/>
        <w:left w:val="none" w:sz="0" w:space="0" w:color="auto"/>
        <w:bottom w:val="none" w:sz="0" w:space="0" w:color="auto"/>
        <w:right w:val="none" w:sz="0" w:space="0" w:color="auto"/>
      </w:divBdr>
      <w:divsChild>
        <w:div w:id="1416852694">
          <w:marLeft w:val="0"/>
          <w:marRight w:val="0"/>
          <w:marTop w:val="0"/>
          <w:marBottom w:val="0"/>
          <w:divBdr>
            <w:top w:val="none" w:sz="0" w:space="0" w:color="auto"/>
            <w:left w:val="none" w:sz="0" w:space="0" w:color="auto"/>
            <w:bottom w:val="none" w:sz="0" w:space="0" w:color="auto"/>
            <w:right w:val="none" w:sz="0" w:space="0" w:color="auto"/>
          </w:divBdr>
          <w:divsChild>
            <w:div w:id="2027440334">
              <w:marLeft w:val="0"/>
              <w:marRight w:val="0"/>
              <w:marTop w:val="0"/>
              <w:marBottom w:val="0"/>
              <w:divBdr>
                <w:top w:val="none" w:sz="0" w:space="0" w:color="auto"/>
                <w:left w:val="none" w:sz="0" w:space="0" w:color="auto"/>
                <w:bottom w:val="none" w:sz="0" w:space="0" w:color="auto"/>
                <w:right w:val="none" w:sz="0" w:space="0" w:color="auto"/>
              </w:divBdr>
              <w:divsChild>
                <w:div w:id="281158364">
                  <w:marLeft w:val="0"/>
                  <w:marRight w:val="0"/>
                  <w:marTop w:val="0"/>
                  <w:marBottom w:val="0"/>
                  <w:divBdr>
                    <w:top w:val="none" w:sz="0" w:space="0" w:color="auto"/>
                    <w:left w:val="none" w:sz="0" w:space="0" w:color="auto"/>
                    <w:bottom w:val="none" w:sz="0" w:space="0" w:color="auto"/>
                    <w:right w:val="none" w:sz="0" w:space="0" w:color="auto"/>
                  </w:divBdr>
                </w:div>
                <w:div w:id="1486892155">
                  <w:marLeft w:val="0"/>
                  <w:marRight w:val="0"/>
                  <w:marTop w:val="0"/>
                  <w:marBottom w:val="0"/>
                  <w:divBdr>
                    <w:top w:val="none" w:sz="0" w:space="0" w:color="auto"/>
                    <w:left w:val="none" w:sz="0" w:space="0" w:color="auto"/>
                    <w:bottom w:val="none" w:sz="0" w:space="0" w:color="auto"/>
                    <w:right w:val="none" w:sz="0" w:space="0" w:color="auto"/>
                  </w:divBdr>
                </w:div>
              </w:divsChild>
            </w:div>
            <w:div w:id="1899658060">
              <w:marLeft w:val="0"/>
              <w:marRight w:val="0"/>
              <w:marTop w:val="0"/>
              <w:marBottom w:val="0"/>
              <w:divBdr>
                <w:top w:val="none" w:sz="0" w:space="0" w:color="auto"/>
                <w:left w:val="none" w:sz="0" w:space="0" w:color="auto"/>
                <w:bottom w:val="none" w:sz="0" w:space="0" w:color="auto"/>
                <w:right w:val="none" w:sz="0" w:space="0" w:color="auto"/>
              </w:divBdr>
              <w:divsChild>
                <w:div w:id="832378414">
                  <w:marLeft w:val="0"/>
                  <w:marRight w:val="0"/>
                  <w:marTop w:val="0"/>
                  <w:marBottom w:val="0"/>
                  <w:divBdr>
                    <w:top w:val="none" w:sz="0" w:space="0" w:color="auto"/>
                    <w:left w:val="none" w:sz="0" w:space="0" w:color="auto"/>
                    <w:bottom w:val="none" w:sz="0" w:space="0" w:color="auto"/>
                    <w:right w:val="none" w:sz="0" w:space="0" w:color="auto"/>
                  </w:divBdr>
                </w:div>
                <w:div w:id="2107845152">
                  <w:marLeft w:val="0"/>
                  <w:marRight w:val="0"/>
                  <w:marTop w:val="0"/>
                  <w:marBottom w:val="0"/>
                  <w:divBdr>
                    <w:top w:val="none" w:sz="0" w:space="0" w:color="auto"/>
                    <w:left w:val="none" w:sz="0" w:space="0" w:color="auto"/>
                    <w:bottom w:val="none" w:sz="0" w:space="0" w:color="auto"/>
                    <w:right w:val="none" w:sz="0" w:space="0" w:color="auto"/>
                  </w:divBdr>
                </w:div>
                <w:div w:id="705980734">
                  <w:marLeft w:val="0"/>
                  <w:marRight w:val="0"/>
                  <w:marTop w:val="0"/>
                  <w:marBottom w:val="0"/>
                  <w:divBdr>
                    <w:top w:val="none" w:sz="0" w:space="0" w:color="auto"/>
                    <w:left w:val="none" w:sz="0" w:space="0" w:color="auto"/>
                    <w:bottom w:val="none" w:sz="0" w:space="0" w:color="auto"/>
                    <w:right w:val="none" w:sz="0" w:space="0" w:color="auto"/>
                  </w:divBdr>
                </w:div>
                <w:div w:id="112407258">
                  <w:marLeft w:val="0"/>
                  <w:marRight w:val="0"/>
                  <w:marTop w:val="0"/>
                  <w:marBottom w:val="0"/>
                  <w:divBdr>
                    <w:top w:val="none" w:sz="0" w:space="0" w:color="auto"/>
                    <w:left w:val="none" w:sz="0" w:space="0" w:color="auto"/>
                    <w:bottom w:val="none" w:sz="0" w:space="0" w:color="auto"/>
                    <w:right w:val="none" w:sz="0" w:space="0" w:color="auto"/>
                  </w:divBdr>
                </w:div>
              </w:divsChild>
            </w:div>
            <w:div w:id="530068680">
              <w:marLeft w:val="0"/>
              <w:marRight w:val="0"/>
              <w:marTop w:val="0"/>
              <w:marBottom w:val="0"/>
              <w:divBdr>
                <w:top w:val="none" w:sz="0" w:space="0" w:color="auto"/>
                <w:left w:val="none" w:sz="0" w:space="0" w:color="auto"/>
                <w:bottom w:val="none" w:sz="0" w:space="0" w:color="auto"/>
                <w:right w:val="none" w:sz="0" w:space="0" w:color="auto"/>
              </w:divBdr>
              <w:divsChild>
                <w:div w:id="1313291432">
                  <w:marLeft w:val="0"/>
                  <w:marRight w:val="0"/>
                  <w:marTop w:val="0"/>
                  <w:marBottom w:val="0"/>
                  <w:divBdr>
                    <w:top w:val="none" w:sz="0" w:space="0" w:color="auto"/>
                    <w:left w:val="none" w:sz="0" w:space="0" w:color="auto"/>
                    <w:bottom w:val="none" w:sz="0" w:space="0" w:color="auto"/>
                    <w:right w:val="none" w:sz="0" w:space="0" w:color="auto"/>
                  </w:divBdr>
                </w:div>
                <w:div w:id="504903975">
                  <w:marLeft w:val="0"/>
                  <w:marRight w:val="0"/>
                  <w:marTop w:val="0"/>
                  <w:marBottom w:val="0"/>
                  <w:divBdr>
                    <w:top w:val="none" w:sz="0" w:space="0" w:color="auto"/>
                    <w:left w:val="none" w:sz="0" w:space="0" w:color="auto"/>
                    <w:bottom w:val="none" w:sz="0" w:space="0" w:color="auto"/>
                    <w:right w:val="none" w:sz="0" w:space="0" w:color="auto"/>
                  </w:divBdr>
                </w:div>
                <w:div w:id="739057317">
                  <w:marLeft w:val="0"/>
                  <w:marRight w:val="0"/>
                  <w:marTop w:val="0"/>
                  <w:marBottom w:val="0"/>
                  <w:divBdr>
                    <w:top w:val="none" w:sz="0" w:space="0" w:color="auto"/>
                    <w:left w:val="none" w:sz="0" w:space="0" w:color="auto"/>
                    <w:bottom w:val="none" w:sz="0" w:space="0" w:color="auto"/>
                    <w:right w:val="none" w:sz="0" w:space="0" w:color="auto"/>
                  </w:divBdr>
                </w:div>
                <w:div w:id="891506643">
                  <w:marLeft w:val="0"/>
                  <w:marRight w:val="0"/>
                  <w:marTop w:val="0"/>
                  <w:marBottom w:val="0"/>
                  <w:divBdr>
                    <w:top w:val="none" w:sz="0" w:space="0" w:color="auto"/>
                    <w:left w:val="none" w:sz="0" w:space="0" w:color="auto"/>
                    <w:bottom w:val="none" w:sz="0" w:space="0" w:color="auto"/>
                    <w:right w:val="none" w:sz="0" w:space="0" w:color="auto"/>
                  </w:divBdr>
                </w:div>
                <w:div w:id="73746651">
                  <w:marLeft w:val="0"/>
                  <w:marRight w:val="0"/>
                  <w:marTop w:val="0"/>
                  <w:marBottom w:val="0"/>
                  <w:divBdr>
                    <w:top w:val="none" w:sz="0" w:space="0" w:color="auto"/>
                    <w:left w:val="none" w:sz="0" w:space="0" w:color="auto"/>
                    <w:bottom w:val="none" w:sz="0" w:space="0" w:color="auto"/>
                    <w:right w:val="none" w:sz="0" w:space="0" w:color="auto"/>
                  </w:divBdr>
                </w:div>
              </w:divsChild>
            </w:div>
            <w:div w:id="2034765453">
              <w:marLeft w:val="0"/>
              <w:marRight w:val="0"/>
              <w:marTop w:val="0"/>
              <w:marBottom w:val="0"/>
              <w:divBdr>
                <w:top w:val="none" w:sz="0" w:space="0" w:color="auto"/>
                <w:left w:val="none" w:sz="0" w:space="0" w:color="auto"/>
                <w:bottom w:val="none" w:sz="0" w:space="0" w:color="auto"/>
                <w:right w:val="none" w:sz="0" w:space="0" w:color="auto"/>
              </w:divBdr>
            </w:div>
          </w:divsChild>
        </w:div>
        <w:div w:id="1396203030">
          <w:marLeft w:val="0"/>
          <w:marRight w:val="0"/>
          <w:marTop w:val="0"/>
          <w:marBottom w:val="0"/>
          <w:divBdr>
            <w:top w:val="none" w:sz="0" w:space="0" w:color="auto"/>
            <w:left w:val="none" w:sz="0" w:space="0" w:color="auto"/>
            <w:bottom w:val="none" w:sz="0" w:space="0" w:color="auto"/>
            <w:right w:val="none" w:sz="0" w:space="0" w:color="auto"/>
          </w:divBdr>
        </w:div>
        <w:div w:id="228150787">
          <w:marLeft w:val="0"/>
          <w:marRight w:val="0"/>
          <w:marTop w:val="0"/>
          <w:marBottom w:val="0"/>
          <w:divBdr>
            <w:top w:val="none" w:sz="0" w:space="0" w:color="auto"/>
            <w:left w:val="none" w:sz="0" w:space="0" w:color="auto"/>
            <w:bottom w:val="none" w:sz="0" w:space="0" w:color="auto"/>
            <w:right w:val="none" w:sz="0" w:space="0" w:color="auto"/>
          </w:divBdr>
        </w:div>
        <w:div w:id="1576818185">
          <w:marLeft w:val="0"/>
          <w:marRight w:val="0"/>
          <w:marTop w:val="0"/>
          <w:marBottom w:val="0"/>
          <w:divBdr>
            <w:top w:val="none" w:sz="0" w:space="0" w:color="auto"/>
            <w:left w:val="none" w:sz="0" w:space="0" w:color="auto"/>
            <w:bottom w:val="none" w:sz="0" w:space="0" w:color="auto"/>
            <w:right w:val="none" w:sz="0" w:space="0" w:color="auto"/>
          </w:divBdr>
        </w:div>
        <w:div w:id="1048339324">
          <w:marLeft w:val="0"/>
          <w:marRight w:val="0"/>
          <w:marTop w:val="0"/>
          <w:marBottom w:val="0"/>
          <w:divBdr>
            <w:top w:val="none" w:sz="0" w:space="0" w:color="auto"/>
            <w:left w:val="none" w:sz="0" w:space="0" w:color="auto"/>
            <w:bottom w:val="none" w:sz="0" w:space="0" w:color="auto"/>
            <w:right w:val="none" w:sz="0" w:space="0" w:color="auto"/>
          </w:divBdr>
        </w:div>
      </w:divsChild>
    </w:div>
    <w:div w:id="814688996">
      <w:bodyDiv w:val="1"/>
      <w:marLeft w:val="0"/>
      <w:marRight w:val="0"/>
      <w:marTop w:val="0"/>
      <w:marBottom w:val="0"/>
      <w:divBdr>
        <w:top w:val="none" w:sz="0" w:space="0" w:color="auto"/>
        <w:left w:val="none" w:sz="0" w:space="0" w:color="auto"/>
        <w:bottom w:val="none" w:sz="0" w:space="0" w:color="auto"/>
        <w:right w:val="none" w:sz="0" w:space="0" w:color="auto"/>
      </w:divBdr>
    </w:div>
    <w:div w:id="845679280">
      <w:bodyDiv w:val="1"/>
      <w:marLeft w:val="0"/>
      <w:marRight w:val="0"/>
      <w:marTop w:val="0"/>
      <w:marBottom w:val="0"/>
      <w:divBdr>
        <w:top w:val="none" w:sz="0" w:space="0" w:color="auto"/>
        <w:left w:val="none" w:sz="0" w:space="0" w:color="auto"/>
        <w:bottom w:val="none" w:sz="0" w:space="0" w:color="auto"/>
        <w:right w:val="none" w:sz="0" w:space="0" w:color="auto"/>
      </w:divBdr>
      <w:divsChild>
        <w:div w:id="123697615">
          <w:marLeft w:val="0"/>
          <w:marRight w:val="0"/>
          <w:marTop w:val="0"/>
          <w:marBottom w:val="0"/>
          <w:divBdr>
            <w:top w:val="none" w:sz="0" w:space="0" w:color="auto"/>
            <w:left w:val="none" w:sz="0" w:space="0" w:color="auto"/>
            <w:bottom w:val="none" w:sz="0" w:space="0" w:color="auto"/>
            <w:right w:val="none" w:sz="0" w:space="0" w:color="auto"/>
          </w:divBdr>
        </w:div>
        <w:div w:id="932133507">
          <w:marLeft w:val="0"/>
          <w:marRight w:val="0"/>
          <w:marTop w:val="0"/>
          <w:marBottom w:val="0"/>
          <w:divBdr>
            <w:top w:val="none" w:sz="0" w:space="0" w:color="auto"/>
            <w:left w:val="none" w:sz="0" w:space="0" w:color="auto"/>
            <w:bottom w:val="none" w:sz="0" w:space="0" w:color="auto"/>
            <w:right w:val="none" w:sz="0" w:space="0" w:color="auto"/>
          </w:divBdr>
        </w:div>
        <w:div w:id="1395549650">
          <w:marLeft w:val="0"/>
          <w:marRight w:val="0"/>
          <w:marTop w:val="0"/>
          <w:marBottom w:val="0"/>
          <w:divBdr>
            <w:top w:val="none" w:sz="0" w:space="0" w:color="auto"/>
            <w:left w:val="none" w:sz="0" w:space="0" w:color="auto"/>
            <w:bottom w:val="none" w:sz="0" w:space="0" w:color="auto"/>
            <w:right w:val="none" w:sz="0" w:space="0" w:color="auto"/>
          </w:divBdr>
        </w:div>
        <w:div w:id="1335844782">
          <w:marLeft w:val="0"/>
          <w:marRight w:val="0"/>
          <w:marTop w:val="0"/>
          <w:marBottom w:val="0"/>
          <w:divBdr>
            <w:top w:val="none" w:sz="0" w:space="0" w:color="auto"/>
            <w:left w:val="none" w:sz="0" w:space="0" w:color="auto"/>
            <w:bottom w:val="none" w:sz="0" w:space="0" w:color="auto"/>
            <w:right w:val="none" w:sz="0" w:space="0" w:color="auto"/>
          </w:divBdr>
        </w:div>
      </w:divsChild>
    </w:div>
    <w:div w:id="878395743">
      <w:bodyDiv w:val="1"/>
      <w:marLeft w:val="0"/>
      <w:marRight w:val="0"/>
      <w:marTop w:val="0"/>
      <w:marBottom w:val="0"/>
      <w:divBdr>
        <w:top w:val="none" w:sz="0" w:space="0" w:color="auto"/>
        <w:left w:val="none" w:sz="0" w:space="0" w:color="auto"/>
        <w:bottom w:val="none" w:sz="0" w:space="0" w:color="auto"/>
        <w:right w:val="none" w:sz="0" w:space="0" w:color="auto"/>
      </w:divBdr>
    </w:div>
    <w:div w:id="1027297665">
      <w:bodyDiv w:val="1"/>
      <w:marLeft w:val="0"/>
      <w:marRight w:val="0"/>
      <w:marTop w:val="0"/>
      <w:marBottom w:val="0"/>
      <w:divBdr>
        <w:top w:val="none" w:sz="0" w:space="0" w:color="auto"/>
        <w:left w:val="none" w:sz="0" w:space="0" w:color="auto"/>
        <w:bottom w:val="none" w:sz="0" w:space="0" w:color="auto"/>
        <w:right w:val="none" w:sz="0" w:space="0" w:color="auto"/>
      </w:divBdr>
    </w:div>
    <w:div w:id="1130128847">
      <w:bodyDiv w:val="1"/>
      <w:marLeft w:val="0"/>
      <w:marRight w:val="0"/>
      <w:marTop w:val="0"/>
      <w:marBottom w:val="0"/>
      <w:divBdr>
        <w:top w:val="none" w:sz="0" w:space="0" w:color="auto"/>
        <w:left w:val="none" w:sz="0" w:space="0" w:color="auto"/>
        <w:bottom w:val="none" w:sz="0" w:space="0" w:color="auto"/>
        <w:right w:val="none" w:sz="0" w:space="0" w:color="auto"/>
      </w:divBdr>
    </w:div>
    <w:div w:id="1154493304">
      <w:bodyDiv w:val="1"/>
      <w:marLeft w:val="0"/>
      <w:marRight w:val="0"/>
      <w:marTop w:val="0"/>
      <w:marBottom w:val="0"/>
      <w:divBdr>
        <w:top w:val="none" w:sz="0" w:space="0" w:color="auto"/>
        <w:left w:val="none" w:sz="0" w:space="0" w:color="auto"/>
        <w:bottom w:val="none" w:sz="0" w:space="0" w:color="auto"/>
        <w:right w:val="none" w:sz="0" w:space="0" w:color="auto"/>
      </w:divBdr>
    </w:div>
    <w:div w:id="1169056287">
      <w:bodyDiv w:val="1"/>
      <w:marLeft w:val="0"/>
      <w:marRight w:val="0"/>
      <w:marTop w:val="0"/>
      <w:marBottom w:val="0"/>
      <w:divBdr>
        <w:top w:val="none" w:sz="0" w:space="0" w:color="auto"/>
        <w:left w:val="none" w:sz="0" w:space="0" w:color="auto"/>
        <w:bottom w:val="none" w:sz="0" w:space="0" w:color="auto"/>
        <w:right w:val="none" w:sz="0" w:space="0" w:color="auto"/>
      </w:divBdr>
    </w:div>
    <w:div w:id="1259605608">
      <w:bodyDiv w:val="1"/>
      <w:marLeft w:val="0"/>
      <w:marRight w:val="0"/>
      <w:marTop w:val="0"/>
      <w:marBottom w:val="0"/>
      <w:divBdr>
        <w:top w:val="none" w:sz="0" w:space="0" w:color="auto"/>
        <w:left w:val="none" w:sz="0" w:space="0" w:color="auto"/>
        <w:bottom w:val="none" w:sz="0" w:space="0" w:color="auto"/>
        <w:right w:val="none" w:sz="0" w:space="0" w:color="auto"/>
      </w:divBdr>
      <w:divsChild>
        <w:div w:id="1287587882">
          <w:marLeft w:val="0"/>
          <w:marRight w:val="0"/>
          <w:marTop w:val="0"/>
          <w:marBottom w:val="0"/>
          <w:divBdr>
            <w:top w:val="none" w:sz="0" w:space="0" w:color="auto"/>
            <w:left w:val="none" w:sz="0" w:space="0" w:color="auto"/>
            <w:bottom w:val="none" w:sz="0" w:space="0" w:color="auto"/>
            <w:right w:val="none" w:sz="0" w:space="0" w:color="auto"/>
          </w:divBdr>
          <w:divsChild>
            <w:div w:id="416101177">
              <w:marLeft w:val="0"/>
              <w:marRight w:val="0"/>
              <w:marTop w:val="0"/>
              <w:marBottom w:val="0"/>
              <w:divBdr>
                <w:top w:val="none" w:sz="0" w:space="0" w:color="auto"/>
                <w:left w:val="none" w:sz="0" w:space="0" w:color="auto"/>
                <w:bottom w:val="none" w:sz="0" w:space="0" w:color="auto"/>
                <w:right w:val="none" w:sz="0" w:space="0" w:color="auto"/>
              </w:divBdr>
              <w:divsChild>
                <w:div w:id="1393845176">
                  <w:marLeft w:val="0"/>
                  <w:marRight w:val="0"/>
                  <w:marTop w:val="0"/>
                  <w:marBottom w:val="0"/>
                  <w:divBdr>
                    <w:top w:val="none" w:sz="0" w:space="0" w:color="auto"/>
                    <w:left w:val="none" w:sz="0" w:space="0" w:color="auto"/>
                    <w:bottom w:val="none" w:sz="0" w:space="0" w:color="auto"/>
                    <w:right w:val="none" w:sz="0" w:space="0" w:color="auto"/>
                  </w:divBdr>
                </w:div>
                <w:div w:id="1053234238">
                  <w:marLeft w:val="0"/>
                  <w:marRight w:val="0"/>
                  <w:marTop w:val="0"/>
                  <w:marBottom w:val="0"/>
                  <w:divBdr>
                    <w:top w:val="none" w:sz="0" w:space="0" w:color="auto"/>
                    <w:left w:val="none" w:sz="0" w:space="0" w:color="auto"/>
                    <w:bottom w:val="none" w:sz="0" w:space="0" w:color="auto"/>
                    <w:right w:val="none" w:sz="0" w:space="0" w:color="auto"/>
                  </w:divBdr>
                </w:div>
              </w:divsChild>
            </w:div>
            <w:div w:id="1672023313">
              <w:marLeft w:val="0"/>
              <w:marRight w:val="0"/>
              <w:marTop w:val="0"/>
              <w:marBottom w:val="0"/>
              <w:divBdr>
                <w:top w:val="none" w:sz="0" w:space="0" w:color="auto"/>
                <w:left w:val="none" w:sz="0" w:space="0" w:color="auto"/>
                <w:bottom w:val="none" w:sz="0" w:space="0" w:color="auto"/>
                <w:right w:val="none" w:sz="0" w:space="0" w:color="auto"/>
              </w:divBdr>
              <w:divsChild>
                <w:div w:id="670841593">
                  <w:marLeft w:val="0"/>
                  <w:marRight w:val="0"/>
                  <w:marTop w:val="0"/>
                  <w:marBottom w:val="0"/>
                  <w:divBdr>
                    <w:top w:val="none" w:sz="0" w:space="0" w:color="auto"/>
                    <w:left w:val="none" w:sz="0" w:space="0" w:color="auto"/>
                    <w:bottom w:val="none" w:sz="0" w:space="0" w:color="auto"/>
                    <w:right w:val="none" w:sz="0" w:space="0" w:color="auto"/>
                  </w:divBdr>
                </w:div>
                <w:div w:id="2062289412">
                  <w:marLeft w:val="0"/>
                  <w:marRight w:val="0"/>
                  <w:marTop w:val="0"/>
                  <w:marBottom w:val="0"/>
                  <w:divBdr>
                    <w:top w:val="none" w:sz="0" w:space="0" w:color="auto"/>
                    <w:left w:val="none" w:sz="0" w:space="0" w:color="auto"/>
                    <w:bottom w:val="none" w:sz="0" w:space="0" w:color="auto"/>
                    <w:right w:val="none" w:sz="0" w:space="0" w:color="auto"/>
                  </w:divBdr>
                </w:div>
                <w:div w:id="1130783453">
                  <w:marLeft w:val="0"/>
                  <w:marRight w:val="0"/>
                  <w:marTop w:val="0"/>
                  <w:marBottom w:val="0"/>
                  <w:divBdr>
                    <w:top w:val="none" w:sz="0" w:space="0" w:color="auto"/>
                    <w:left w:val="none" w:sz="0" w:space="0" w:color="auto"/>
                    <w:bottom w:val="none" w:sz="0" w:space="0" w:color="auto"/>
                    <w:right w:val="none" w:sz="0" w:space="0" w:color="auto"/>
                  </w:divBdr>
                </w:div>
                <w:div w:id="1666588420">
                  <w:marLeft w:val="0"/>
                  <w:marRight w:val="0"/>
                  <w:marTop w:val="0"/>
                  <w:marBottom w:val="0"/>
                  <w:divBdr>
                    <w:top w:val="none" w:sz="0" w:space="0" w:color="auto"/>
                    <w:left w:val="none" w:sz="0" w:space="0" w:color="auto"/>
                    <w:bottom w:val="none" w:sz="0" w:space="0" w:color="auto"/>
                    <w:right w:val="none" w:sz="0" w:space="0" w:color="auto"/>
                  </w:divBdr>
                </w:div>
                <w:div w:id="1721051400">
                  <w:marLeft w:val="0"/>
                  <w:marRight w:val="0"/>
                  <w:marTop w:val="0"/>
                  <w:marBottom w:val="0"/>
                  <w:divBdr>
                    <w:top w:val="none" w:sz="0" w:space="0" w:color="auto"/>
                    <w:left w:val="none" w:sz="0" w:space="0" w:color="auto"/>
                    <w:bottom w:val="none" w:sz="0" w:space="0" w:color="auto"/>
                    <w:right w:val="none" w:sz="0" w:space="0" w:color="auto"/>
                  </w:divBdr>
                </w:div>
                <w:div w:id="791630196">
                  <w:marLeft w:val="0"/>
                  <w:marRight w:val="0"/>
                  <w:marTop w:val="0"/>
                  <w:marBottom w:val="0"/>
                  <w:divBdr>
                    <w:top w:val="none" w:sz="0" w:space="0" w:color="auto"/>
                    <w:left w:val="none" w:sz="0" w:space="0" w:color="auto"/>
                    <w:bottom w:val="none" w:sz="0" w:space="0" w:color="auto"/>
                    <w:right w:val="none" w:sz="0" w:space="0" w:color="auto"/>
                  </w:divBdr>
                </w:div>
              </w:divsChild>
            </w:div>
            <w:div w:id="1256864557">
              <w:marLeft w:val="0"/>
              <w:marRight w:val="0"/>
              <w:marTop w:val="0"/>
              <w:marBottom w:val="0"/>
              <w:divBdr>
                <w:top w:val="none" w:sz="0" w:space="0" w:color="auto"/>
                <w:left w:val="none" w:sz="0" w:space="0" w:color="auto"/>
                <w:bottom w:val="none" w:sz="0" w:space="0" w:color="auto"/>
                <w:right w:val="none" w:sz="0" w:space="0" w:color="auto"/>
              </w:divBdr>
            </w:div>
          </w:divsChild>
        </w:div>
        <w:div w:id="1051734455">
          <w:marLeft w:val="0"/>
          <w:marRight w:val="0"/>
          <w:marTop w:val="0"/>
          <w:marBottom w:val="0"/>
          <w:divBdr>
            <w:top w:val="none" w:sz="0" w:space="0" w:color="auto"/>
            <w:left w:val="none" w:sz="0" w:space="0" w:color="auto"/>
            <w:bottom w:val="none" w:sz="0" w:space="0" w:color="auto"/>
            <w:right w:val="none" w:sz="0" w:space="0" w:color="auto"/>
          </w:divBdr>
        </w:div>
        <w:div w:id="1209605683">
          <w:marLeft w:val="0"/>
          <w:marRight w:val="0"/>
          <w:marTop w:val="0"/>
          <w:marBottom w:val="0"/>
          <w:divBdr>
            <w:top w:val="none" w:sz="0" w:space="0" w:color="auto"/>
            <w:left w:val="none" w:sz="0" w:space="0" w:color="auto"/>
            <w:bottom w:val="none" w:sz="0" w:space="0" w:color="auto"/>
            <w:right w:val="none" w:sz="0" w:space="0" w:color="auto"/>
          </w:divBdr>
        </w:div>
        <w:div w:id="593902121">
          <w:marLeft w:val="0"/>
          <w:marRight w:val="0"/>
          <w:marTop w:val="0"/>
          <w:marBottom w:val="0"/>
          <w:divBdr>
            <w:top w:val="none" w:sz="0" w:space="0" w:color="auto"/>
            <w:left w:val="none" w:sz="0" w:space="0" w:color="auto"/>
            <w:bottom w:val="none" w:sz="0" w:space="0" w:color="auto"/>
            <w:right w:val="none" w:sz="0" w:space="0" w:color="auto"/>
          </w:divBdr>
        </w:div>
      </w:divsChild>
    </w:div>
    <w:div w:id="1292248473">
      <w:bodyDiv w:val="1"/>
      <w:marLeft w:val="0"/>
      <w:marRight w:val="0"/>
      <w:marTop w:val="0"/>
      <w:marBottom w:val="0"/>
      <w:divBdr>
        <w:top w:val="none" w:sz="0" w:space="0" w:color="auto"/>
        <w:left w:val="none" w:sz="0" w:space="0" w:color="auto"/>
        <w:bottom w:val="none" w:sz="0" w:space="0" w:color="auto"/>
        <w:right w:val="none" w:sz="0" w:space="0" w:color="auto"/>
      </w:divBdr>
      <w:divsChild>
        <w:div w:id="285084926">
          <w:marLeft w:val="0"/>
          <w:marRight w:val="0"/>
          <w:marTop w:val="0"/>
          <w:marBottom w:val="0"/>
          <w:divBdr>
            <w:top w:val="none" w:sz="0" w:space="0" w:color="auto"/>
            <w:left w:val="none" w:sz="0" w:space="0" w:color="auto"/>
            <w:bottom w:val="none" w:sz="0" w:space="0" w:color="auto"/>
            <w:right w:val="none" w:sz="0" w:space="0" w:color="auto"/>
          </w:divBdr>
          <w:divsChild>
            <w:div w:id="1013990086">
              <w:marLeft w:val="0"/>
              <w:marRight w:val="0"/>
              <w:marTop w:val="0"/>
              <w:marBottom w:val="0"/>
              <w:divBdr>
                <w:top w:val="none" w:sz="0" w:space="0" w:color="auto"/>
                <w:left w:val="none" w:sz="0" w:space="0" w:color="auto"/>
                <w:bottom w:val="none" w:sz="0" w:space="0" w:color="auto"/>
                <w:right w:val="none" w:sz="0" w:space="0" w:color="auto"/>
              </w:divBdr>
              <w:divsChild>
                <w:div w:id="634331225">
                  <w:marLeft w:val="0"/>
                  <w:marRight w:val="0"/>
                  <w:marTop w:val="0"/>
                  <w:marBottom w:val="0"/>
                  <w:divBdr>
                    <w:top w:val="none" w:sz="0" w:space="0" w:color="auto"/>
                    <w:left w:val="none" w:sz="0" w:space="0" w:color="auto"/>
                    <w:bottom w:val="none" w:sz="0" w:space="0" w:color="auto"/>
                    <w:right w:val="none" w:sz="0" w:space="0" w:color="auto"/>
                  </w:divBdr>
                </w:div>
                <w:div w:id="1363478820">
                  <w:marLeft w:val="0"/>
                  <w:marRight w:val="0"/>
                  <w:marTop w:val="0"/>
                  <w:marBottom w:val="0"/>
                  <w:divBdr>
                    <w:top w:val="none" w:sz="0" w:space="0" w:color="auto"/>
                    <w:left w:val="none" w:sz="0" w:space="0" w:color="auto"/>
                    <w:bottom w:val="none" w:sz="0" w:space="0" w:color="auto"/>
                    <w:right w:val="none" w:sz="0" w:space="0" w:color="auto"/>
                  </w:divBdr>
                  <w:divsChild>
                    <w:div w:id="175971570">
                      <w:marLeft w:val="0"/>
                      <w:marRight w:val="0"/>
                      <w:marTop w:val="0"/>
                      <w:marBottom w:val="0"/>
                      <w:divBdr>
                        <w:top w:val="none" w:sz="0" w:space="0" w:color="auto"/>
                        <w:left w:val="none" w:sz="0" w:space="0" w:color="auto"/>
                        <w:bottom w:val="none" w:sz="0" w:space="0" w:color="auto"/>
                        <w:right w:val="none" w:sz="0" w:space="0" w:color="auto"/>
                      </w:divBdr>
                    </w:div>
                    <w:div w:id="169877468">
                      <w:marLeft w:val="0"/>
                      <w:marRight w:val="0"/>
                      <w:marTop w:val="0"/>
                      <w:marBottom w:val="0"/>
                      <w:divBdr>
                        <w:top w:val="none" w:sz="0" w:space="0" w:color="auto"/>
                        <w:left w:val="none" w:sz="0" w:space="0" w:color="auto"/>
                        <w:bottom w:val="none" w:sz="0" w:space="0" w:color="auto"/>
                        <w:right w:val="none" w:sz="0" w:space="0" w:color="auto"/>
                      </w:divBdr>
                    </w:div>
                    <w:div w:id="1464080273">
                      <w:marLeft w:val="0"/>
                      <w:marRight w:val="0"/>
                      <w:marTop w:val="0"/>
                      <w:marBottom w:val="0"/>
                      <w:divBdr>
                        <w:top w:val="none" w:sz="0" w:space="0" w:color="auto"/>
                        <w:left w:val="none" w:sz="0" w:space="0" w:color="auto"/>
                        <w:bottom w:val="none" w:sz="0" w:space="0" w:color="auto"/>
                        <w:right w:val="none" w:sz="0" w:space="0" w:color="auto"/>
                      </w:divBdr>
                    </w:div>
                    <w:div w:id="3266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8667">
              <w:marLeft w:val="0"/>
              <w:marRight w:val="0"/>
              <w:marTop w:val="0"/>
              <w:marBottom w:val="0"/>
              <w:divBdr>
                <w:top w:val="none" w:sz="0" w:space="0" w:color="auto"/>
                <w:left w:val="none" w:sz="0" w:space="0" w:color="auto"/>
                <w:bottom w:val="none" w:sz="0" w:space="0" w:color="auto"/>
                <w:right w:val="none" w:sz="0" w:space="0" w:color="auto"/>
              </w:divBdr>
            </w:div>
            <w:div w:id="1300646761">
              <w:marLeft w:val="0"/>
              <w:marRight w:val="0"/>
              <w:marTop w:val="0"/>
              <w:marBottom w:val="0"/>
              <w:divBdr>
                <w:top w:val="none" w:sz="0" w:space="0" w:color="auto"/>
                <w:left w:val="none" w:sz="0" w:space="0" w:color="auto"/>
                <w:bottom w:val="none" w:sz="0" w:space="0" w:color="auto"/>
                <w:right w:val="none" w:sz="0" w:space="0" w:color="auto"/>
              </w:divBdr>
            </w:div>
          </w:divsChild>
        </w:div>
        <w:div w:id="1928421399">
          <w:marLeft w:val="0"/>
          <w:marRight w:val="0"/>
          <w:marTop w:val="0"/>
          <w:marBottom w:val="0"/>
          <w:divBdr>
            <w:top w:val="none" w:sz="0" w:space="0" w:color="auto"/>
            <w:left w:val="none" w:sz="0" w:space="0" w:color="auto"/>
            <w:bottom w:val="none" w:sz="0" w:space="0" w:color="auto"/>
            <w:right w:val="none" w:sz="0" w:space="0" w:color="auto"/>
          </w:divBdr>
        </w:div>
        <w:div w:id="2134710432">
          <w:marLeft w:val="0"/>
          <w:marRight w:val="0"/>
          <w:marTop w:val="0"/>
          <w:marBottom w:val="0"/>
          <w:divBdr>
            <w:top w:val="none" w:sz="0" w:space="0" w:color="auto"/>
            <w:left w:val="none" w:sz="0" w:space="0" w:color="auto"/>
            <w:bottom w:val="none" w:sz="0" w:space="0" w:color="auto"/>
            <w:right w:val="none" w:sz="0" w:space="0" w:color="auto"/>
          </w:divBdr>
        </w:div>
      </w:divsChild>
    </w:div>
    <w:div w:id="1296763756">
      <w:bodyDiv w:val="1"/>
      <w:marLeft w:val="0"/>
      <w:marRight w:val="0"/>
      <w:marTop w:val="0"/>
      <w:marBottom w:val="0"/>
      <w:divBdr>
        <w:top w:val="none" w:sz="0" w:space="0" w:color="auto"/>
        <w:left w:val="none" w:sz="0" w:space="0" w:color="auto"/>
        <w:bottom w:val="none" w:sz="0" w:space="0" w:color="auto"/>
        <w:right w:val="none" w:sz="0" w:space="0" w:color="auto"/>
      </w:divBdr>
      <w:divsChild>
        <w:div w:id="447742868">
          <w:marLeft w:val="0"/>
          <w:marRight w:val="0"/>
          <w:marTop w:val="0"/>
          <w:marBottom w:val="0"/>
          <w:divBdr>
            <w:top w:val="none" w:sz="0" w:space="0" w:color="auto"/>
            <w:left w:val="none" w:sz="0" w:space="0" w:color="auto"/>
            <w:bottom w:val="none" w:sz="0" w:space="0" w:color="auto"/>
            <w:right w:val="none" w:sz="0" w:space="0" w:color="auto"/>
          </w:divBdr>
        </w:div>
      </w:divsChild>
    </w:div>
    <w:div w:id="1483698356">
      <w:bodyDiv w:val="1"/>
      <w:marLeft w:val="0"/>
      <w:marRight w:val="0"/>
      <w:marTop w:val="0"/>
      <w:marBottom w:val="0"/>
      <w:divBdr>
        <w:top w:val="none" w:sz="0" w:space="0" w:color="auto"/>
        <w:left w:val="none" w:sz="0" w:space="0" w:color="auto"/>
        <w:bottom w:val="none" w:sz="0" w:space="0" w:color="auto"/>
        <w:right w:val="none" w:sz="0" w:space="0" w:color="auto"/>
      </w:divBdr>
      <w:divsChild>
        <w:div w:id="245307898">
          <w:marLeft w:val="0"/>
          <w:marRight w:val="0"/>
          <w:marTop w:val="0"/>
          <w:marBottom w:val="0"/>
          <w:divBdr>
            <w:top w:val="none" w:sz="0" w:space="0" w:color="auto"/>
            <w:left w:val="none" w:sz="0" w:space="0" w:color="auto"/>
            <w:bottom w:val="none" w:sz="0" w:space="0" w:color="auto"/>
            <w:right w:val="none" w:sz="0" w:space="0" w:color="auto"/>
          </w:divBdr>
        </w:div>
        <w:div w:id="1136412827">
          <w:marLeft w:val="0"/>
          <w:marRight w:val="0"/>
          <w:marTop w:val="0"/>
          <w:marBottom w:val="0"/>
          <w:divBdr>
            <w:top w:val="none" w:sz="0" w:space="0" w:color="auto"/>
            <w:left w:val="none" w:sz="0" w:space="0" w:color="auto"/>
            <w:bottom w:val="none" w:sz="0" w:space="0" w:color="auto"/>
            <w:right w:val="none" w:sz="0" w:space="0" w:color="auto"/>
          </w:divBdr>
          <w:divsChild>
            <w:div w:id="458840781">
              <w:marLeft w:val="0"/>
              <w:marRight w:val="0"/>
              <w:marTop w:val="0"/>
              <w:marBottom w:val="0"/>
              <w:divBdr>
                <w:top w:val="none" w:sz="0" w:space="0" w:color="auto"/>
                <w:left w:val="none" w:sz="0" w:space="0" w:color="auto"/>
                <w:bottom w:val="none" w:sz="0" w:space="0" w:color="auto"/>
                <w:right w:val="none" w:sz="0" w:space="0" w:color="auto"/>
              </w:divBdr>
            </w:div>
            <w:div w:id="1209536593">
              <w:marLeft w:val="0"/>
              <w:marRight w:val="0"/>
              <w:marTop w:val="0"/>
              <w:marBottom w:val="0"/>
              <w:divBdr>
                <w:top w:val="none" w:sz="0" w:space="0" w:color="auto"/>
                <w:left w:val="none" w:sz="0" w:space="0" w:color="auto"/>
                <w:bottom w:val="none" w:sz="0" w:space="0" w:color="auto"/>
                <w:right w:val="none" w:sz="0" w:space="0" w:color="auto"/>
              </w:divBdr>
              <w:divsChild>
                <w:div w:id="2069843955">
                  <w:marLeft w:val="0"/>
                  <w:marRight w:val="0"/>
                  <w:marTop w:val="0"/>
                  <w:marBottom w:val="0"/>
                  <w:divBdr>
                    <w:top w:val="none" w:sz="0" w:space="0" w:color="auto"/>
                    <w:left w:val="none" w:sz="0" w:space="0" w:color="auto"/>
                    <w:bottom w:val="none" w:sz="0" w:space="0" w:color="auto"/>
                    <w:right w:val="none" w:sz="0" w:space="0" w:color="auto"/>
                  </w:divBdr>
                </w:div>
                <w:div w:id="1297638988">
                  <w:marLeft w:val="0"/>
                  <w:marRight w:val="0"/>
                  <w:marTop w:val="0"/>
                  <w:marBottom w:val="0"/>
                  <w:divBdr>
                    <w:top w:val="none" w:sz="0" w:space="0" w:color="auto"/>
                    <w:left w:val="none" w:sz="0" w:space="0" w:color="auto"/>
                    <w:bottom w:val="none" w:sz="0" w:space="0" w:color="auto"/>
                    <w:right w:val="none" w:sz="0" w:space="0" w:color="auto"/>
                  </w:divBdr>
                </w:div>
                <w:div w:id="351340144">
                  <w:marLeft w:val="0"/>
                  <w:marRight w:val="0"/>
                  <w:marTop w:val="0"/>
                  <w:marBottom w:val="0"/>
                  <w:divBdr>
                    <w:top w:val="none" w:sz="0" w:space="0" w:color="auto"/>
                    <w:left w:val="none" w:sz="0" w:space="0" w:color="auto"/>
                    <w:bottom w:val="none" w:sz="0" w:space="0" w:color="auto"/>
                    <w:right w:val="none" w:sz="0" w:space="0" w:color="auto"/>
                  </w:divBdr>
                </w:div>
                <w:div w:id="175535579">
                  <w:marLeft w:val="0"/>
                  <w:marRight w:val="0"/>
                  <w:marTop w:val="0"/>
                  <w:marBottom w:val="0"/>
                  <w:divBdr>
                    <w:top w:val="none" w:sz="0" w:space="0" w:color="auto"/>
                    <w:left w:val="none" w:sz="0" w:space="0" w:color="auto"/>
                    <w:bottom w:val="none" w:sz="0" w:space="0" w:color="auto"/>
                    <w:right w:val="none" w:sz="0" w:space="0" w:color="auto"/>
                  </w:divBdr>
                </w:div>
                <w:div w:id="1964384360">
                  <w:marLeft w:val="0"/>
                  <w:marRight w:val="0"/>
                  <w:marTop w:val="0"/>
                  <w:marBottom w:val="0"/>
                  <w:divBdr>
                    <w:top w:val="none" w:sz="0" w:space="0" w:color="auto"/>
                    <w:left w:val="none" w:sz="0" w:space="0" w:color="auto"/>
                    <w:bottom w:val="none" w:sz="0" w:space="0" w:color="auto"/>
                    <w:right w:val="none" w:sz="0" w:space="0" w:color="auto"/>
                  </w:divBdr>
                </w:div>
              </w:divsChild>
            </w:div>
            <w:div w:id="2100902869">
              <w:marLeft w:val="0"/>
              <w:marRight w:val="0"/>
              <w:marTop w:val="0"/>
              <w:marBottom w:val="0"/>
              <w:divBdr>
                <w:top w:val="none" w:sz="0" w:space="0" w:color="auto"/>
                <w:left w:val="none" w:sz="0" w:space="0" w:color="auto"/>
                <w:bottom w:val="none" w:sz="0" w:space="0" w:color="auto"/>
                <w:right w:val="none" w:sz="0" w:space="0" w:color="auto"/>
              </w:divBdr>
            </w:div>
            <w:div w:id="19744681">
              <w:marLeft w:val="0"/>
              <w:marRight w:val="0"/>
              <w:marTop w:val="0"/>
              <w:marBottom w:val="0"/>
              <w:divBdr>
                <w:top w:val="none" w:sz="0" w:space="0" w:color="auto"/>
                <w:left w:val="none" w:sz="0" w:space="0" w:color="auto"/>
                <w:bottom w:val="none" w:sz="0" w:space="0" w:color="auto"/>
                <w:right w:val="none" w:sz="0" w:space="0" w:color="auto"/>
              </w:divBdr>
            </w:div>
          </w:divsChild>
        </w:div>
        <w:div w:id="1932465053">
          <w:marLeft w:val="0"/>
          <w:marRight w:val="0"/>
          <w:marTop w:val="0"/>
          <w:marBottom w:val="0"/>
          <w:divBdr>
            <w:top w:val="none" w:sz="0" w:space="0" w:color="auto"/>
            <w:left w:val="none" w:sz="0" w:space="0" w:color="auto"/>
            <w:bottom w:val="none" w:sz="0" w:space="0" w:color="auto"/>
            <w:right w:val="none" w:sz="0" w:space="0" w:color="auto"/>
          </w:divBdr>
        </w:div>
        <w:div w:id="2144082788">
          <w:marLeft w:val="0"/>
          <w:marRight w:val="0"/>
          <w:marTop w:val="0"/>
          <w:marBottom w:val="0"/>
          <w:divBdr>
            <w:top w:val="none" w:sz="0" w:space="0" w:color="auto"/>
            <w:left w:val="none" w:sz="0" w:space="0" w:color="auto"/>
            <w:bottom w:val="none" w:sz="0" w:space="0" w:color="auto"/>
            <w:right w:val="none" w:sz="0" w:space="0" w:color="auto"/>
          </w:divBdr>
          <w:divsChild>
            <w:div w:id="1961379830">
              <w:marLeft w:val="0"/>
              <w:marRight w:val="0"/>
              <w:marTop w:val="0"/>
              <w:marBottom w:val="0"/>
              <w:divBdr>
                <w:top w:val="none" w:sz="0" w:space="0" w:color="auto"/>
                <w:left w:val="none" w:sz="0" w:space="0" w:color="auto"/>
                <w:bottom w:val="none" w:sz="0" w:space="0" w:color="auto"/>
                <w:right w:val="none" w:sz="0" w:space="0" w:color="auto"/>
              </w:divBdr>
            </w:div>
            <w:div w:id="1141967146">
              <w:marLeft w:val="0"/>
              <w:marRight w:val="0"/>
              <w:marTop w:val="0"/>
              <w:marBottom w:val="0"/>
              <w:divBdr>
                <w:top w:val="none" w:sz="0" w:space="0" w:color="auto"/>
                <w:left w:val="none" w:sz="0" w:space="0" w:color="auto"/>
                <w:bottom w:val="none" w:sz="0" w:space="0" w:color="auto"/>
                <w:right w:val="none" w:sz="0" w:space="0" w:color="auto"/>
              </w:divBdr>
            </w:div>
            <w:div w:id="424693103">
              <w:marLeft w:val="0"/>
              <w:marRight w:val="0"/>
              <w:marTop w:val="0"/>
              <w:marBottom w:val="0"/>
              <w:divBdr>
                <w:top w:val="none" w:sz="0" w:space="0" w:color="auto"/>
                <w:left w:val="none" w:sz="0" w:space="0" w:color="auto"/>
                <w:bottom w:val="none" w:sz="0" w:space="0" w:color="auto"/>
                <w:right w:val="none" w:sz="0" w:space="0" w:color="auto"/>
              </w:divBdr>
            </w:div>
            <w:div w:id="9567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656">
      <w:bodyDiv w:val="1"/>
      <w:marLeft w:val="0"/>
      <w:marRight w:val="0"/>
      <w:marTop w:val="0"/>
      <w:marBottom w:val="0"/>
      <w:divBdr>
        <w:top w:val="none" w:sz="0" w:space="0" w:color="auto"/>
        <w:left w:val="none" w:sz="0" w:space="0" w:color="auto"/>
        <w:bottom w:val="none" w:sz="0" w:space="0" w:color="auto"/>
        <w:right w:val="none" w:sz="0" w:space="0" w:color="auto"/>
      </w:divBdr>
      <w:divsChild>
        <w:div w:id="1494955460">
          <w:marLeft w:val="0"/>
          <w:marRight w:val="0"/>
          <w:marTop w:val="0"/>
          <w:marBottom w:val="0"/>
          <w:divBdr>
            <w:top w:val="none" w:sz="0" w:space="0" w:color="auto"/>
            <w:left w:val="none" w:sz="0" w:space="0" w:color="auto"/>
            <w:bottom w:val="none" w:sz="0" w:space="0" w:color="auto"/>
            <w:right w:val="none" w:sz="0" w:space="0" w:color="auto"/>
          </w:divBdr>
          <w:divsChild>
            <w:div w:id="548031043">
              <w:marLeft w:val="0"/>
              <w:marRight w:val="0"/>
              <w:marTop w:val="0"/>
              <w:marBottom w:val="0"/>
              <w:divBdr>
                <w:top w:val="none" w:sz="0" w:space="0" w:color="auto"/>
                <w:left w:val="none" w:sz="0" w:space="0" w:color="auto"/>
                <w:bottom w:val="none" w:sz="0" w:space="0" w:color="auto"/>
                <w:right w:val="none" w:sz="0" w:space="0" w:color="auto"/>
              </w:divBdr>
            </w:div>
            <w:div w:id="2084989531">
              <w:marLeft w:val="0"/>
              <w:marRight w:val="0"/>
              <w:marTop w:val="0"/>
              <w:marBottom w:val="0"/>
              <w:divBdr>
                <w:top w:val="none" w:sz="0" w:space="0" w:color="auto"/>
                <w:left w:val="none" w:sz="0" w:space="0" w:color="auto"/>
                <w:bottom w:val="none" w:sz="0" w:space="0" w:color="auto"/>
                <w:right w:val="none" w:sz="0" w:space="0" w:color="auto"/>
              </w:divBdr>
            </w:div>
          </w:divsChild>
        </w:div>
        <w:div w:id="906303559">
          <w:marLeft w:val="0"/>
          <w:marRight w:val="0"/>
          <w:marTop w:val="0"/>
          <w:marBottom w:val="0"/>
          <w:divBdr>
            <w:top w:val="none" w:sz="0" w:space="0" w:color="auto"/>
            <w:left w:val="none" w:sz="0" w:space="0" w:color="auto"/>
            <w:bottom w:val="none" w:sz="0" w:space="0" w:color="auto"/>
            <w:right w:val="none" w:sz="0" w:space="0" w:color="auto"/>
          </w:divBdr>
        </w:div>
        <w:div w:id="1532719954">
          <w:marLeft w:val="0"/>
          <w:marRight w:val="0"/>
          <w:marTop w:val="0"/>
          <w:marBottom w:val="0"/>
          <w:divBdr>
            <w:top w:val="none" w:sz="0" w:space="0" w:color="auto"/>
            <w:left w:val="none" w:sz="0" w:space="0" w:color="auto"/>
            <w:bottom w:val="none" w:sz="0" w:space="0" w:color="auto"/>
            <w:right w:val="none" w:sz="0" w:space="0" w:color="auto"/>
          </w:divBdr>
        </w:div>
        <w:div w:id="1200555531">
          <w:marLeft w:val="0"/>
          <w:marRight w:val="0"/>
          <w:marTop w:val="0"/>
          <w:marBottom w:val="0"/>
          <w:divBdr>
            <w:top w:val="none" w:sz="0" w:space="0" w:color="auto"/>
            <w:left w:val="none" w:sz="0" w:space="0" w:color="auto"/>
            <w:bottom w:val="none" w:sz="0" w:space="0" w:color="auto"/>
            <w:right w:val="none" w:sz="0" w:space="0" w:color="auto"/>
          </w:divBdr>
        </w:div>
      </w:divsChild>
    </w:div>
    <w:div w:id="1555695827">
      <w:bodyDiv w:val="1"/>
      <w:marLeft w:val="0"/>
      <w:marRight w:val="0"/>
      <w:marTop w:val="0"/>
      <w:marBottom w:val="0"/>
      <w:divBdr>
        <w:top w:val="none" w:sz="0" w:space="0" w:color="auto"/>
        <w:left w:val="none" w:sz="0" w:space="0" w:color="auto"/>
        <w:bottom w:val="none" w:sz="0" w:space="0" w:color="auto"/>
        <w:right w:val="none" w:sz="0" w:space="0" w:color="auto"/>
      </w:divBdr>
    </w:div>
    <w:div w:id="1739129756">
      <w:bodyDiv w:val="1"/>
      <w:marLeft w:val="0"/>
      <w:marRight w:val="0"/>
      <w:marTop w:val="0"/>
      <w:marBottom w:val="0"/>
      <w:divBdr>
        <w:top w:val="none" w:sz="0" w:space="0" w:color="auto"/>
        <w:left w:val="none" w:sz="0" w:space="0" w:color="auto"/>
        <w:bottom w:val="none" w:sz="0" w:space="0" w:color="auto"/>
        <w:right w:val="none" w:sz="0" w:space="0" w:color="auto"/>
      </w:divBdr>
    </w:div>
    <w:div w:id="1904490144">
      <w:bodyDiv w:val="1"/>
      <w:marLeft w:val="0"/>
      <w:marRight w:val="0"/>
      <w:marTop w:val="0"/>
      <w:marBottom w:val="0"/>
      <w:divBdr>
        <w:top w:val="none" w:sz="0" w:space="0" w:color="auto"/>
        <w:left w:val="none" w:sz="0" w:space="0" w:color="auto"/>
        <w:bottom w:val="none" w:sz="0" w:space="0" w:color="auto"/>
        <w:right w:val="none" w:sz="0" w:space="0" w:color="auto"/>
      </w:divBdr>
      <w:divsChild>
        <w:div w:id="395930854">
          <w:marLeft w:val="0"/>
          <w:marRight w:val="0"/>
          <w:marTop w:val="0"/>
          <w:marBottom w:val="0"/>
          <w:divBdr>
            <w:top w:val="none" w:sz="0" w:space="0" w:color="auto"/>
            <w:left w:val="none" w:sz="0" w:space="0" w:color="auto"/>
            <w:bottom w:val="none" w:sz="0" w:space="0" w:color="auto"/>
            <w:right w:val="none" w:sz="0" w:space="0" w:color="auto"/>
          </w:divBdr>
          <w:divsChild>
            <w:div w:id="2116513476">
              <w:marLeft w:val="0"/>
              <w:marRight w:val="0"/>
              <w:marTop w:val="0"/>
              <w:marBottom w:val="0"/>
              <w:divBdr>
                <w:top w:val="none" w:sz="0" w:space="0" w:color="auto"/>
                <w:left w:val="none" w:sz="0" w:space="0" w:color="auto"/>
                <w:bottom w:val="none" w:sz="0" w:space="0" w:color="auto"/>
                <w:right w:val="none" w:sz="0" w:space="0" w:color="auto"/>
              </w:divBdr>
            </w:div>
            <w:div w:id="1866288945">
              <w:marLeft w:val="0"/>
              <w:marRight w:val="0"/>
              <w:marTop w:val="0"/>
              <w:marBottom w:val="0"/>
              <w:divBdr>
                <w:top w:val="none" w:sz="0" w:space="0" w:color="auto"/>
                <w:left w:val="none" w:sz="0" w:space="0" w:color="auto"/>
                <w:bottom w:val="none" w:sz="0" w:space="0" w:color="auto"/>
                <w:right w:val="none" w:sz="0" w:space="0" w:color="auto"/>
              </w:divBdr>
            </w:div>
          </w:divsChild>
        </w:div>
        <w:div w:id="1545798123">
          <w:marLeft w:val="0"/>
          <w:marRight w:val="0"/>
          <w:marTop w:val="0"/>
          <w:marBottom w:val="0"/>
          <w:divBdr>
            <w:top w:val="none" w:sz="0" w:space="0" w:color="auto"/>
            <w:left w:val="none" w:sz="0" w:space="0" w:color="auto"/>
            <w:bottom w:val="none" w:sz="0" w:space="0" w:color="auto"/>
            <w:right w:val="none" w:sz="0" w:space="0" w:color="auto"/>
          </w:divBdr>
        </w:div>
        <w:div w:id="672757960">
          <w:marLeft w:val="0"/>
          <w:marRight w:val="0"/>
          <w:marTop w:val="0"/>
          <w:marBottom w:val="0"/>
          <w:divBdr>
            <w:top w:val="none" w:sz="0" w:space="0" w:color="auto"/>
            <w:left w:val="none" w:sz="0" w:space="0" w:color="auto"/>
            <w:bottom w:val="none" w:sz="0" w:space="0" w:color="auto"/>
            <w:right w:val="none" w:sz="0" w:space="0" w:color="auto"/>
          </w:divBdr>
        </w:div>
        <w:div w:id="1190220535">
          <w:marLeft w:val="0"/>
          <w:marRight w:val="0"/>
          <w:marTop w:val="0"/>
          <w:marBottom w:val="0"/>
          <w:divBdr>
            <w:top w:val="none" w:sz="0" w:space="0" w:color="auto"/>
            <w:left w:val="none" w:sz="0" w:space="0" w:color="auto"/>
            <w:bottom w:val="none" w:sz="0" w:space="0" w:color="auto"/>
            <w:right w:val="none" w:sz="0" w:space="0" w:color="auto"/>
          </w:divBdr>
        </w:div>
      </w:divsChild>
    </w:div>
    <w:div w:id="2031443894">
      <w:bodyDiv w:val="1"/>
      <w:marLeft w:val="0"/>
      <w:marRight w:val="0"/>
      <w:marTop w:val="0"/>
      <w:marBottom w:val="0"/>
      <w:divBdr>
        <w:top w:val="none" w:sz="0" w:space="0" w:color="auto"/>
        <w:left w:val="none" w:sz="0" w:space="0" w:color="auto"/>
        <w:bottom w:val="none" w:sz="0" w:space="0" w:color="auto"/>
        <w:right w:val="none" w:sz="0" w:space="0" w:color="auto"/>
      </w:divBdr>
      <w:divsChild>
        <w:div w:id="1752506022">
          <w:marLeft w:val="0"/>
          <w:marRight w:val="0"/>
          <w:marTop w:val="0"/>
          <w:marBottom w:val="0"/>
          <w:divBdr>
            <w:top w:val="none" w:sz="0" w:space="0" w:color="auto"/>
            <w:left w:val="none" w:sz="0" w:space="0" w:color="auto"/>
            <w:bottom w:val="none" w:sz="0" w:space="0" w:color="auto"/>
            <w:right w:val="none" w:sz="0" w:space="0" w:color="auto"/>
          </w:divBdr>
          <w:divsChild>
            <w:div w:id="1518814912">
              <w:marLeft w:val="0"/>
              <w:marRight w:val="0"/>
              <w:marTop w:val="0"/>
              <w:marBottom w:val="0"/>
              <w:divBdr>
                <w:top w:val="none" w:sz="0" w:space="0" w:color="auto"/>
                <w:left w:val="none" w:sz="0" w:space="0" w:color="auto"/>
                <w:bottom w:val="none" w:sz="0" w:space="0" w:color="auto"/>
                <w:right w:val="none" w:sz="0" w:space="0" w:color="auto"/>
              </w:divBdr>
            </w:div>
            <w:div w:id="921178239">
              <w:marLeft w:val="0"/>
              <w:marRight w:val="0"/>
              <w:marTop w:val="0"/>
              <w:marBottom w:val="0"/>
              <w:divBdr>
                <w:top w:val="none" w:sz="0" w:space="0" w:color="auto"/>
                <w:left w:val="none" w:sz="0" w:space="0" w:color="auto"/>
                <w:bottom w:val="none" w:sz="0" w:space="0" w:color="auto"/>
                <w:right w:val="none" w:sz="0" w:space="0" w:color="auto"/>
              </w:divBdr>
              <w:divsChild>
                <w:div w:id="1263418484">
                  <w:marLeft w:val="0"/>
                  <w:marRight w:val="0"/>
                  <w:marTop w:val="0"/>
                  <w:marBottom w:val="0"/>
                  <w:divBdr>
                    <w:top w:val="none" w:sz="0" w:space="0" w:color="auto"/>
                    <w:left w:val="none" w:sz="0" w:space="0" w:color="auto"/>
                    <w:bottom w:val="none" w:sz="0" w:space="0" w:color="auto"/>
                    <w:right w:val="none" w:sz="0" w:space="0" w:color="auto"/>
                  </w:divBdr>
                </w:div>
                <w:div w:id="1389498633">
                  <w:marLeft w:val="0"/>
                  <w:marRight w:val="0"/>
                  <w:marTop w:val="0"/>
                  <w:marBottom w:val="0"/>
                  <w:divBdr>
                    <w:top w:val="none" w:sz="0" w:space="0" w:color="auto"/>
                    <w:left w:val="none" w:sz="0" w:space="0" w:color="auto"/>
                    <w:bottom w:val="none" w:sz="0" w:space="0" w:color="auto"/>
                    <w:right w:val="none" w:sz="0" w:space="0" w:color="auto"/>
                  </w:divBdr>
                </w:div>
                <w:div w:id="291058157">
                  <w:marLeft w:val="0"/>
                  <w:marRight w:val="0"/>
                  <w:marTop w:val="0"/>
                  <w:marBottom w:val="0"/>
                  <w:divBdr>
                    <w:top w:val="none" w:sz="0" w:space="0" w:color="auto"/>
                    <w:left w:val="none" w:sz="0" w:space="0" w:color="auto"/>
                    <w:bottom w:val="none" w:sz="0" w:space="0" w:color="auto"/>
                    <w:right w:val="none" w:sz="0" w:space="0" w:color="auto"/>
                  </w:divBdr>
                </w:div>
                <w:div w:id="1784420329">
                  <w:marLeft w:val="0"/>
                  <w:marRight w:val="0"/>
                  <w:marTop w:val="0"/>
                  <w:marBottom w:val="0"/>
                  <w:divBdr>
                    <w:top w:val="none" w:sz="0" w:space="0" w:color="auto"/>
                    <w:left w:val="none" w:sz="0" w:space="0" w:color="auto"/>
                    <w:bottom w:val="none" w:sz="0" w:space="0" w:color="auto"/>
                    <w:right w:val="none" w:sz="0" w:space="0" w:color="auto"/>
                  </w:divBdr>
                </w:div>
                <w:div w:id="1152139950">
                  <w:marLeft w:val="0"/>
                  <w:marRight w:val="0"/>
                  <w:marTop w:val="0"/>
                  <w:marBottom w:val="0"/>
                  <w:divBdr>
                    <w:top w:val="none" w:sz="0" w:space="0" w:color="auto"/>
                    <w:left w:val="none" w:sz="0" w:space="0" w:color="auto"/>
                    <w:bottom w:val="none" w:sz="0" w:space="0" w:color="auto"/>
                    <w:right w:val="none" w:sz="0" w:space="0" w:color="auto"/>
                  </w:divBdr>
                </w:div>
                <w:div w:id="673648622">
                  <w:marLeft w:val="0"/>
                  <w:marRight w:val="0"/>
                  <w:marTop w:val="0"/>
                  <w:marBottom w:val="0"/>
                  <w:divBdr>
                    <w:top w:val="none" w:sz="0" w:space="0" w:color="auto"/>
                    <w:left w:val="none" w:sz="0" w:space="0" w:color="auto"/>
                    <w:bottom w:val="none" w:sz="0" w:space="0" w:color="auto"/>
                    <w:right w:val="none" w:sz="0" w:space="0" w:color="auto"/>
                  </w:divBdr>
                </w:div>
                <w:div w:id="873420027">
                  <w:marLeft w:val="0"/>
                  <w:marRight w:val="0"/>
                  <w:marTop w:val="0"/>
                  <w:marBottom w:val="0"/>
                  <w:divBdr>
                    <w:top w:val="none" w:sz="0" w:space="0" w:color="auto"/>
                    <w:left w:val="none" w:sz="0" w:space="0" w:color="auto"/>
                    <w:bottom w:val="none" w:sz="0" w:space="0" w:color="auto"/>
                    <w:right w:val="none" w:sz="0" w:space="0" w:color="auto"/>
                  </w:divBdr>
                </w:div>
              </w:divsChild>
            </w:div>
            <w:div w:id="1535581311">
              <w:marLeft w:val="0"/>
              <w:marRight w:val="0"/>
              <w:marTop w:val="0"/>
              <w:marBottom w:val="0"/>
              <w:divBdr>
                <w:top w:val="none" w:sz="0" w:space="0" w:color="auto"/>
                <w:left w:val="none" w:sz="0" w:space="0" w:color="auto"/>
                <w:bottom w:val="none" w:sz="0" w:space="0" w:color="auto"/>
                <w:right w:val="none" w:sz="0" w:space="0" w:color="auto"/>
              </w:divBdr>
            </w:div>
            <w:div w:id="1070420944">
              <w:marLeft w:val="0"/>
              <w:marRight w:val="0"/>
              <w:marTop w:val="0"/>
              <w:marBottom w:val="0"/>
              <w:divBdr>
                <w:top w:val="none" w:sz="0" w:space="0" w:color="auto"/>
                <w:left w:val="none" w:sz="0" w:space="0" w:color="auto"/>
                <w:bottom w:val="none" w:sz="0" w:space="0" w:color="auto"/>
                <w:right w:val="none" w:sz="0" w:space="0" w:color="auto"/>
              </w:divBdr>
            </w:div>
          </w:divsChild>
        </w:div>
        <w:div w:id="1521773111">
          <w:marLeft w:val="0"/>
          <w:marRight w:val="0"/>
          <w:marTop w:val="0"/>
          <w:marBottom w:val="0"/>
          <w:divBdr>
            <w:top w:val="none" w:sz="0" w:space="0" w:color="auto"/>
            <w:left w:val="none" w:sz="0" w:space="0" w:color="auto"/>
            <w:bottom w:val="none" w:sz="0" w:space="0" w:color="auto"/>
            <w:right w:val="none" w:sz="0" w:space="0" w:color="auto"/>
          </w:divBdr>
          <w:divsChild>
            <w:div w:id="1152596576">
              <w:marLeft w:val="0"/>
              <w:marRight w:val="0"/>
              <w:marTop w:val="0"/>
              <w:marBottom w:val="0"/>
              <w:divBdr>
                <w:top w:val="none" w:sz="0" w:space="0" w:color="auto"/>
                <w:left w:val="none" w:sz="0" w:space="0" w:color="auto"/>
                <w:bottom w:val="none" w:sz="0" w:space="0" w:color="auto"/>
                <w:right w:val="none" w:sz="0" w:space="0" w:color="auto"/>
              </w:divBdr>
            </w:div>
            <w:div w:id="136149313">
              <w:marLeft w:val="0"/>
              <w:marRight w:val="0"/>
              <w:marTop w:val="0"/>
              <w:marBottom w:val="0"/>
              <w:divBdr>
                <w:top w:val="none" w:sz="0" w:space="0" w:color="auto"/>
                <w:left w:val="none" w:sz="0" w:space="0" w:color="auto"/>
                <w:bottom w:val="none" w:sz="0" w:space="0" w:color="auto"/>
                <w:right w:val="none" w:sz="0" w:space="0" w:color="auto"/>
              </w:divBdr>
            </w:div>
            <w:div w:id="15563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4559">
      <w:bodyDiv w:val="1"/>
      <w:marLeft w:val="0"/>
      <w:marRight w:val="0"/>
      <w:marTop w:val="0"/>
      <w:marBottom w:val="0"/>
      <w:divBdr>
        <w:top w:val="none" w:sz="0" w:space="0" w:color="auto"/>
        <w:left w:val="none" w:sz="0" w:space="0" w:color="auto"/>
        <w:bottom w:val="none" w:sz="0" w:space="0" w:color="auto"/>
        <w:right w:val="none" w:sz="0" w:space="0" w:color="auto"/>
      </w:divBdr>
      <w:divsChild>
        <w:div w:id="1293057686">
          <w:marLeft w:val="0"/>
          <w:marRight w:val="0"/>
          <w:marTop w:val="0"/>
          <w:marBottom w:val="0"/>
          <w:divBdr>
            <w:top w:val="none" w:sz="0" w:space="0" w:color="auto"/>
            <w:left w:val="none" w:sz="0" w:space="0" w:color="auto"/>
            <w:bottom w:val="none" w:sz="0" w:space="0" w:color="auto"/>
            <w:right w:val="none" w:sz="0" w:space="0" w:color="auto"/>
          </w:divBdr>
        </w:div>
        <w:div w:id="1577741100">
          <w:marLeft w:val="0"/>
          <w:marRight w:val="0"/>
          <w:marTop w:val="0"/>
          <w:marBottom w:val="0"/>
          <w:divBdr>
            <w:top w:val="none" w:sz="0" w:space="0" w:color="auto"/>
            <w:left w:val="none" w:sz="0" w:space="0" w:color="auto"/>
            <w:bottom w:val="none" w:sz="0" w:space="0" w:color="auto"/>
            <w:right w:val="none" w:sz="0" w:space="0" w:color="auto"/>
          </w:divBdr>
        </w:div>
        <w:div w:id="408894643">
          <w:marLeft w:val="0"/>
          <w:marRight w:val="0"/>
          <w:marTop w:val="0"/>
          <w:marBottom w:val="0"/>
          <w:divBdr>
            <w:top w:val="none" w:sz="0" w:space="0" w:color="auto"/>
            <w:left w:val="none" w:sz="0" w:space="0" w:color="auto"/>
            <w:bottom w:val="none" w:sz="0" w:space="0" w:color="auto"/>
            <w:right w:val="none" w:sz="0" w:space="0" w:color="auto"/>
          </w:divBdr>
        </w:div>
        <w:div w:id="1066539069">
          <w:marLeft w:val="0"/>
          <w:marRight w:val="0"/>
          <w:marTop w:val="0"/>
          <w:marBottom w:val="0"/>
          <w:divBdr>
            <w:top w:val="none" w:sz="0" w:space="0" w:color="auto"/>
            <w:left w:val="none" w:sz="0" w:space="0" w:color="auto"/>
            <w:bottom w:val="none" w:sz="0" w:space="0" w:color="auto"/>
            <w:right w:val="none" w:sz="0" w:space="0" w:color="auto"/>
          </w:divBdr>
        </w:div>
        <w:div w:id="1946764833">
          <w:marLeft w:val="0"/>
          <w:marRight w:val="0"/>
          <w:marTop w:val="0"/>
          <w:marBottom w:val="0"/>
          <w:divBdr>
            <w:top w:val="none" w:sz="0" w:space="0" w:color="auto"/>
            <w:left w:val="none" w:sz="0" w:space="0" w:color="auto"/>
            <w:bottom w:val="none" w:sz="0" w:space="0" w:color="auto"/>
            <w:right w:val="none" w:sz="0" w:space="0" w:color="auto"/>
          </w:divBdr>
        </w:div>
        <w:div w:id="20471750">
          <w:marLeft w:val="0"/>
          <w:marRight w:val="0"/>
          <w:marTop w:val="0"/>
          <w:marBottom w:val="0"/>
          <w:divBdr>
            <w:top w:val="none" w:sz="0" w:space="0" w:color="auto"/>
            <w:left w:val="none" w:sz="0" w:space="0" w:color="auto"/>
            <w:bottom w:val="none" w:sz="0" w:space="0" w:color="auto"/>
            <w:right w:val="none" w:sz="0" w:space="0" w:color="auto"/>
          </w:divBdr>
        </w:div>
        <w:div w:id="1734692147">
          <w:marLeft w:val="0"/>
          <w:marRight w:val="0"/>
          <w:marTop w:val="0"/>
          <w:marBottom w:val="0"/>
          <w:divBdr>
            <w:top w:val="none" w:sz="0" w:space="0" w:color="auto"/>
            <w:left w:val="none" w:sz="0" w:space="0" w:color="auto"/>
            <w:bottom w:val="none" w:sz="0" w:space="0" w:color="auto"/>
            <w:right w:val="none" w:sz="0" w:space="0" w:color="auto"/>
          </w:divBdr>
          <w:divsChild>
            <w:div w:id="1200126900">
              <w:marLeft w:val="0"/>
              <w:marRight w:val="0"/>
              <w:marTop w:val="0"/>
              <w:marBottom w:val="0"/>
              <w:divBdr>
                <w:top w:val="none" w:sz="0" w:space="0" w:color="auto"/>
                <w:left w:val="none" w:sz="0" w:space="0" w:color="auto"/>
                <w:bottom w:val="none" w:sz="0" w:space="0" w:color="auto"/>
                <w:right w:val="none" w:sz="0" w:space="0" w:color="auto"/>
              </w:divBdr>
            </w:div>
            <w:div w:id="1296256438">
              <w:marLeft w:val="0"/>
              <w:marRight w:val="0"/>
              <w:marTop w:val="0"/>
              <w:marBottom w:val="0"/>
              <w:divBdr>
                <w:top w:val="none" w:sz="0" w:space="0" w:color="auto"/>
                <w:left w:val="none" w:sz="0" w:space="0" w:color="auto"/>
                <w:bottom w:val="none" w:sz="0" w:space="0" w:color="auto"/>
                <w:right w:val="none" w:sz="0" w:space="0" w:color="auto"/>
              </w:divBdr>
            </w:div>
            <w:div w:id="1645699796">
              <w:marLeft w:val="0"/>
              <w:marRight w:val="0"/>
              <w:marTop w:val="0"/>
              <w:marBottom w:val="0"/>
              <w:divBdr>
                <w:top w:val="none" w:sz="0" w:space="0" w:color="auto"/>
                <w:left w:val="none" w:sz="0" w:space="0" w:color="auto"/>
                <w:bottom w:val="none" w:sz="0" w:space="0" w:color="auto"/>
                <w:right w:val="none" w:sz="0" w:space="0" w:color="auto"/>
              </w:divBdr>
            </w:div>
            <w:div w:id="58745932">
              <w:marLeft w:val="0"/>
              <w:marRight w:val="0"/>
              <w:marTop w:val="0"/>
              <w:marBottom w:val="0"/>
              <w:divBdr>
                <w:top w:val="none" w:sz="0" w:space="0" w:color="auto"/>
                <w:left w:val="none" w:sz="0" w:space="0" w:color="auto"/>
                <w:bottom w:val="none" w:sz="0" w:space="0" w:color="auto"/>
                <w:right w:val="none" w:sz="0" w:space="0" w:color="auto"/>
              </w:divBdr>
            </w:div>
          </w:divsChild>
        </w:div>
        <w:div w:id="1280261661">
          <w:marLeft w:val="0"/>
          <w:marRight w:val="0"/>
          <w:marTop w:val="0"/>
          <w:marBottom w:val="0"/>
          <w:divBdr>
            <w:top w:val="none" w:sz="0" w:space="0" w:color="auto"/>
            <w:left w:val="none" w:sz="0" w:space="0" w:color="auto"/>
            <w:bottom w:val="none" w:sz="0" w:space="0" w:color="auto"/>
            <w:right w:val="none" w:sz="0" w:space="0" w:color="auto"/>
          </w:divBdr>
        </w:div>
        <w:div w:id="197667649">
          <w:marLeft w:val="0"/>
          <w:marRight w:val="0"/>
          <w:marTop w:val="0"/>
          <w:marBottom w:val="0"/>
          <w:divBdr>
            <w:top w:val="none" w:sz="0" w:space="0" w:color="auto"/>
            <w:left w:val="none" w:sz="0" w:space="0" w:color="auto"/>
            <w:bottom w:val="none" w:sz="0" w:space="0" w:color="auto"/>
            <w:right w:val="none" w:sz="0" w:space="0" w:color="auto"/>
          </w:divBdr>
          <w:divsChild>
            <w:div w:id="91631429">
              <w:marLeft w:val="0"/>
              <w:marRight w:val="0"/>
              <w:marTop w:val="0"/>
              <w:marBottom w:val="0"/>
              <w:divBdr>
                <w:top w:val="none" w:sz="0" w:space="0" w:color="auto"/>
                <w:left w:val="none" w:sz="0" w:space="0" w:color="auto"/>
                <w:bottom w:val="none" w:sz="0" w:space="0" w:color="auto"/>
                <w:right w:val="none" w:sz="0" w:space="0" w:color="auto"/>
              </w:divBdr>
            </w:div>
            <w:div w:id="276641384">
              <w:marLeft w:val="0"/>
              <w:marRight w:val="0"/>
              <w:marTop w:val="0"/>
              <w:marBottom w:val="0"/>
              <w:divBdr>
                <w:top w:val="none" w:sz="0" w:space="0" w:color="auto"/>
                <w:left w:val="none" w:sz="0" w:space="0" w:color="auto"/>
                <w:bottom w:val="none" w:sz="0" w:space="0" w:color="auto"/>
                <w:right w:val="none" w:sz="0" w:space="0" w:color="auto"/>
              </w:divBdr>
            </w:div>
            <w:div w:id="1257011340">
              <w:marLeft w:val="0"/>
              <w:marRight w:val="0"/>
              <w:marTop w:val="0"/>
              <w:marBottom w:val="0"/>
              <w:divBdr>
                <w:top w:val="none" w:sz="0" w:space="0" w:color="auto"/>
                <w:left w:val="none" w:sz="0" w:space="0" w:color="auto"/>
                <w:bottom w:val="none" w:sz="0" w:space="0" w:color="auto"/>
                <w:right w:val="none" w:sz="0" w:space="0" w:color="auto"/>
              </w:divBdr>
            </w:div>
            <w:div w:id="847527620">
              <w:marLeft w:val="0"/>
              <w:marRight w:val="0"/>
              <w:marTop w:val="0"/>
              <w:marBottom w:val="0"/>
              <w:divBdr>
                <w:top w:val="none" w:sz="0" w:space="0" w:color="auto"/>
                <w:left w:val="none" w:sz="0" w:space="0" w:color="auto"/>
                <w:bottom w:val="none" w:sz="0" w:space="0" w:color="auto"/>
                <w:right w:val="none" w:sz="0" w:space="0" w:color="auto"/>
              </w:divBdr>
            </w:div>
          </w:divsChild>
        </w:div>
        <w:div w:id="1828209139">
          <w:marLeft w:val="0"/>
          <w:marRight w:val="0"/>
          <w:marTop w:val="0"/>
          <w:marBottom w:val="0"/>
          <w:divBdr>
            <w:top w:val="none" w:sz="0" w:space="0" w:color="auto"/>
            <w:left w:val="none" w:sz="0" w:space="0" w:color="auto"/>
            <w:bottom w:val="none" w:sz="0" w:space="0" w:color="auto"/>
            <w:right w:val="none" w:sz="0" w:space="0" w:color="auto"/>
          </w:divBdr>
        </w:div>
        <w:div w:id="422649174">
          <w:marLeft w:val="0"/>
          <w:marRight w:val="0"/>
          <w:marTop w:val="0"/>
          <w:marBottom w:val="0"/>
          <w:divBdr>
            <w:top w:val="none" w:sz="0" w:space="0" w:color="auto"/>
            <w:left w:val="none" w:sz="0" w:space="0" w:color="auto"/>
            <w:bottom w:val="none" w:sz="0" w:space="0" w:color="auto"/>
            <w:right w:val="none" w:sz="0" w:space="0" w:color="auto"/>
          </w:divBdr>
          <w:divsChild>
            <w:div w:id="477696960">
              <w:marLeft w:val="0"/>
              <w:marRight w:val="0"/>
              <w:marTop w:val="0"/>
              <w:marBottom w:val="0"/>
              <w:divBdr>
                <w:top w:val="none" w:sz="0" w:space="0" w:color="auto"/>
                <w:left w:val="none" w:sz="0" w:space="0" w:color="auto"/>
                <w:bottom w:val="none" w:sz="0" w:space="0" w:color="auto"/>
                <w:right w:val="none" w:sz="0" w:space="0" w:color="auto"/>
              </w:divBdr>
            </w:div>
            <w:div w:id="1176774294">
              <w:marLeft w:val="0"/>
              <w:marRight w:val="0"/>
              <w:marTop w:val="0"/>
              <w:marBottom w:val="0"/>
              <w:divBdr>
                <w:top w:val="none" w:sz="0" w:space="0" w:color="auto"/>
                <w:left w:val="none" w:sz="0" w:space="0" w:color="auto"/>
                <w:bottom w:val="none" w:sz="0" w:space="0" w:color="auto"/>
                <w:right w:val="none" w:sz="0" w:space="0" w:color="auto"/>
              </w:divBdr>
            </w:div>
            <w:div w:id="1265115212">
              <w:marLeft w:val="0"/>
              <w:marRight w:val="0"/>
              <w:marTop w:val="0"/>
              <w:marBottom w:val="0"/>
              <w:divBdr>
                <w:top w:val="none" w:sz="0" w:space="0" w:color="auto"/>
                <w:left w:val="none" w:sz="0" w:space="0" w:color="auto"/>
                <w:bottom w:val="none" w:sz="0" w:space="0" w:color="auto"/>
                <w:right w:val="none" w:sz="0" w:space="0" w:color="auto"/>
              </w:divBdr>
            </w:div>
          </w:divsChild>
        </w:div>
        <w:div w:id="826240852">
          <w:marLeft w:val="0"/>
          <w:marRight w:val="0"/>
          <w:marTop w:val="0"/>
          <w:marBottom w:val="0"/>
          <w:divBdr>
            <w:top w:val="none" w:sz="0" w:space="0" w:color="auto"/>
            <w:left w:val="none" w:sz="0" w:space="0" w:color="auto"/>
            <w:bottom w:val="none" w:sz="0" w:space="0" w:color="auto"/>
            <w:right w:val="none" w:sz="0" w:space="0" w:color="auto"/>
          </w:divBdr>
          <w:divsChild>
            <w:div w:id="1812676550">
              <w:marLeft w:val="0"/>
              <w:marRight w:val="0"/>
              <w:marTop w:val="0"/>
              <w:marBottom w:val="0"/>
              <w:divBdr>
                <w:top w:val="none" w:sz="0" w:space="0" w:color="auto"/>
                <w:left w:val="none" w:sz="0" w:space="0" w:color="auto"/>
                <w:bottom w:val="none" w:sz="0" w:space="0" w:color="auto"/>
                <w:right w:val="none" w:sz="0" w:space="0" w:color="auto"/>
              </w:divBdr>
            </w:div>
            <w:div w:id="803499224">
              <w:marLeft w:val="0"/>
              <w:marRight w:val="0"/>
              <w:marTop w:val="0"/>
              <w:marBottom w:val="0"/>
              <w:divBdr>
                <w:top w:val="none" w:sz="0" w:space="0" w:color="auto"/>
                <w:left w:val="none" w:sz="0" w:space="0" w:color="auto"/>
                <w:bottom w:val="none" w:sz="0" w:space="0" w:color="auto"/>
                <w:right w:val="none" w:sz="0" w:space="0" w:color="auto"/>
              </w:divBdr>
            </w:div>
            <w:div w:id="1402212199">
              <w:marLeft w:val="0"/>
              <w:marRight w:val="0"/>
              <w:marTop w:val="0"/>
              <w:marBottom w:val="0"/>
              <w:divBdr>
                <w:top w:val="none" w:sz="0" w:space="0" w:color="auto"/>
                <w:left w:val="none" w:sz="0" w:space="0" w:color="auto"/>
                <w:bottom w:val="none" w:sz="0" w:space="0" w:color="auto"/>
                <w:right w:val="none" w:sz="0" w:space="0" w:color="auto"/>
              </w:divBdr>
            </w:div>
            <w:div w:id="2045860017">
              <w:marLeft w:val="0"/>
              <w:marRight w:val="0"/>
              <w:marTop w:val="0"/>
              <w:marBottom w:val="0"/>
              <w:divBdr>
                <w:top w:val="none" w:sz="0" w:space="0" w:color="auto"/>
                <w:left w:val="none" w:sz="0" w:space="0" w:color="auto"/>
                <w:bottom w:val="none" w:sz="0" w:space="0" w:color="auto"/>
                <w:right w:val="none" w:sz="0" w:space="0" w:color="auto"/>
              </w:divBdr>
            </w:div>
          </w:divsChild>
        </w:div>
        <w:div w:id="522014482">
          <w:marLeft w:val="0"/>
          <w:marRight w:val="0"/>
          <w:marTop w:val="0"/>
          <w:marBottom w:val="0"/>
          <w:divBdr>
            <w:top w:val="none" w:sz="0" w:space="0" w:color="auto"/>
            <w:left w:val="none" w:sz="0" w:space="0" w:color="auto"/>
            <w:bottom w:val="none" w:sz="0" w:space="0" w:color="auto"/>
            <w:right w:val="none" w:sz="0" w:space="0" w:color="auto"/>
          </w:divBdr>
        </w:div>
        <w:div w:id="265621996">
          <w:marLeft w:val="0"/>
          <w:marRight w:val="0"/>
          <w:marTop w:val="0"/>
          <w:marBottom w:val="0"/>
          <w:divBdr>
            <w:top w:val="none" w:sz="0" w:space="0" w:color="auto"/>
            <w:left w:val="none" w:sz="0" w:space="0" w:color="auto"/>
            <w:bottom w:val="none" w:sz="0" w:space="0" w:color="auto"/>
            <w:right w:val="none" w:sz="0" w:space="0" w:color="auto"/>
          </w:divBdr>
        </w:div>
        <w:div w:id="345788128">
          <w:marLeft w:val="0"/>
          <w:marRight w:val="0"/>
          <w:marTop w:val="0"/>
          <w:marBottom w:val="0"/>
          <w:divBdr>
            <w:top w:val="none" w:sz="0" w:space="0" w:color="auto"/>
            <w:left w:val="none" w:sz="0" w:space="0" w:color="auto"/>
            <w:bottom w:val="none" w:sz="0" w:space="0" w:color="auto"/>
            <w:right w:val="none" w:sz="0" w:space="0" w:color="auto"/>
          </w:divBdr>
        </w:div>
      </w:divsChild>
    </w:div>
    <w:div w:id="21124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6A87-80CC-48B1-9E8F-1448B63B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15</Pages>
  <Words>16961</Words>
  <Characters>9669</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Comp</cp:lastModifiedBy>
  <cp:revision>18</cp:revision>
  <dcterms:created xsi:type="dcterms:W3CDTF">2024-01-02T14:31:00Z</dcterms:created>
  <dcterms:modified xsi:type="dcterms:W3CDTF">2024-02-12T06:53:00Z</dcterms:modified>
</cp:coreProperties>
</file>