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08" w:rsidRDefault="00A85808" w:rsidP="00A8580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0"/>
        </w:rPr>
      </w:pPr>
    </w:p>
    <w:p w:rsidR="00A85808" w:rsidRDefault="00A85808" w:rsidP="00A8580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</w:rPr>
      </w:pPr>
    </w:p>
    <w:p w:rsidR="00A85808" w:rsidRDefault="00A85808" w:rsidP="00A85808">
      <w:pPr>
        <w:tabs>
          <w:tab w:val="left" w:pos="14656"/>
        </w:tabs>
        <w:jc w:val="center"/>
        <w:rPr>
          <w:b/>
          <w:bCs/>
          <w:lang w:val="en-US" w:eastAsia="lt-LT"/>
        </w:rPr>
      </w:pPr>
    </w:p>
    <w:p w:rsidR="00FB7408" w:rsidRDefault="00A85808" w:rsidP="00A85808">
      <w:pPr>
        <w:tabs>
          <w:tab w:val="left" w:pos="14656"/>
        </w:tabs>
        <w:jc w:val="center"/>
        <w:rPr>
          <w:b/>
        </w:rPr>
      </w:pPr>
      <w:r>
        <w:rPr>
          <w:b/>
        </w:rPr>
        <w:t>PAGĖG</w:t>
      </w:r>
      <w:r w:rsidR="00FB7408">
        <w:rPr>
          <w:b/>
        </w:rPr>
        <w:t>IŲ SAVIVALDYBĖS PAGĖGIŲ LOPŠELIS-DARŽELIS</w:t>
      </w:r>
      <w:r>
        <w:rPr>
          <w:b/>
        </w:rPr>
        <w:t xml:space="preserve"> </w:t>
      </w:r>
    </w:p>
    <w:p w:rsidR="00FB7408" w:rsidRDefault="00FB7408" w:rsidP="00A85808">
      <w:pPr>
        <w:tabs>
          <w:tab w:val="left" w:pos="14656"/>
        </w:tabs>
        <w:jc w:val="center"/>
        <w:rPr>
          <w:b/>
        </w:rPr>
      </w:pPr>
    </w:p>
    <w:p w:rsidR="00A85808" w:rsidRDefault="00A85808" w:rsidP="00FB7408">
      <w:pPr>
        <w:tabs>
          <w:tab w:val="left" w:pos="14656"/>
        </w:tabs>
        <w:jc w:val="center"/>
        <w:rPr>
          <w:b/>
          <w:bCs/>
          <w:lang w:val="en-US" w:eastAsia="lt-LT"/>
        </w:rPr>
      </w:pPr>
      <w:r>
        <w:rPr>
          <w:b/>
        </w:rPr>
        <w:t>2022 METŲ</w:t>
      </w:r>
      <w:r>
        <w:rPr>
          <w:b/>
          <w:bCs/>
          <w:lang w:val="en-US" w:eastAsia="lt-LT"/>
        </w:rPr>
        <w:t xml:space="preserve"> VEIKLOS ATASKAITA</w:t>
      </w:r>
    </w:p>
    <w:p w:rsidR="00A85808" w:rsidRDefault="00A85808" w:rsidP="00A85808">
      <w:pPr>
        <w:tabs>
          <w:tab w:val="left" w:pos="14656"/>
        </w:tabs>
        <w:jc w:val="center"/>
        <w:rPr>
          <w:b/>
          <w:bCs/>
          <w:lang w:val="en-US" w:eastAsia="lt-LT"/>
        </w:rPr>
      </w:pPr>
    </w:p>
    <w:p w:rsidR="00A85808" w:rsidRDefault="00A85808" w:rsidP="00A85808">
      <w:pPr>
        <w:overflowPunct w:val="0"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>STRATEGINIO PLANO IR METINIO VEIKLOS PLANO ĮGYVENDINIMAS</w:t>
      </w:r>
    </w:p>
    <w:p w:rsidR="00A85808" w:rsidRDefault="00A85808" w:rsidP="00A85808">
      <w:pPr>
        <w:spacing w:line="360" w:lineRule="auto"/>
        <w:jc w:val="both"/>
        <w:rPr>
          <w:b/>
          <w:szCs w:val="24"/>
        </w:rPr>
      </w:pPr>
    </w:p>
    <w:p w:rsidR="00A85808" w:rsidRPr="00FB4669" w:rsidRDefault="00A85808" w:rsidP="00A85808">
      <w:pPr>
        <w:spacing w:line="360" w:lineRule="auto"/>
        <w:jc w:val="both"/>
        <w:rPr>
          <w:b/>
          <w:szCs w:val="24"/>
        </w:rPr>
      </w:pPr>
      <w:r w:rsidRPr="00FB4669">
        <w:rPr>
          <w:b/>
          <w:szCs w:val="24"/>
        </w:rPr>
        <w:t>Strateginio 2021/2024 m. plano tikslai:</w:t>
      </w:r>
    </w:p>
    <w:p w:rsidR="00A85808" w:rsidRDefault="00A85808" w:rsidP="00A85808">
      <w:pPr>
        <w:spacing w:line="360" w:lineRule="auto"/>
        <w:jc w:val="both"/>
        <w:rPr>
          <w:szCs w:val="24"/>
        </w:rPr>
      </w:pPr>
      <w:r w:rsidRPr="00FB4669">
        <w:rPr>
          <w:szCs w:val="24"/>
        </w:rPr>
        <w:t>1. Gerinti ugdymo kokybę, diegiant atnaujintą ugdymo turinį, individualizuotą, orientuotą į kiekvieno vaiko gebėjimus, taikant ugdymo metodų ir formų įvairovę.</w:t>
      </w:r>
    </w:p>
    <w:p w:rsidR="00A85808" w:rsidRPr="00FB4669" w:rsidRDefault="00A85808" w:rsidP="00A85808">
      <w:pPr>
        <w:spacing w:line="360" w:lineRule="auto"/>
        <w:jc w:val="both"/>
        <w:rPr>
          <w:szCs w:val="24"/>
        </w:rPr>
      </w:pPr>
      <w:r w:rsidRPr="00FB4669">
        <w:rPr>
          <w:szCs w:val="24"/>
        </w:rPr>
        <w:t>2. Kurti, plėt</w:t>
      </w:r>
      <w:r>
        <w:rPr>
          <w:szCs w:val="24"/>
        </w:rPr>
        <w:t>oti saugią, sveiką ir inovatyvią</w:t>
      </w:r>
      <w:r w:rsidRPr="00FB4669">
        <w:rPr>
          <w:szCs w:val="24"/>
        </w:rPr>
        <w:t xml:space="preserve"> ugdymo(si) aplinką.</w:t>
      </w:r>
    </w:p>
    <w:p w:rsidR="00A85808" w:rsidRPr="00FB4669" w:rsidRDefault="00A85808" w:rsidP="00A85808">
      <w:pPr>
        <w:spacing w:line="360" w:lineRule="auto"/>
        <w:jc w:val="both"/>
        <w:rPr>
          <w:color w:val="000000"/>
          <w:szCs w:val="24"/>
        </w:rPr>
      </w:pPr>
      <w:r w:rsidRPr="00FB4669">
        <w:rPr>
          <w:szCs w:val="24"/>
        </w:rPr>
        <w:t xml:space="preserve">3. </w:t>
      </w:r>
      <w:r w:rsidRPr="00FB4669">
        <w:rPr>
          <w:color w:val="000000"/>
          <w:szCs w:val="24"/>
        </w:rPr>
        <w:t>Įstaigos bendradarbiavimo su šeima plėtotė.</w:t>
      </w:r>
    </w:p>
    <w:p w:rsidR="00A85808" w:rsidRPr="00FB4669" w:rsidRDefault="00A85808" w:rsidP="00A85808">
      <w:pPr>
        <w:spacing w:line="360" w:lineRule="auto"/>
        <w:jc w:val="both"/>
        <w:rPr>
          <w:b/>
          <w:bCs/>
          <w:color w:val="000000"/>
          <w:szCs w:val="24"/>
        </w:rPr>
      </w:pPr>
      <w:r>
        <w:rPr>
          <w:b/>
          <w:bCs/>
          <w:szCs w:val="24"/>
        </w:rPr>
        <w:t>2022 metų veiklos plano tikslai</w:t>
      </w:r>
      <w:r w:rsidRPr="00FB4669">
        <w:rPr>
          <w:b/>
          <w:bCs/>
          <w:szCs w:val="24"/>
        </w:rPr>
        <w:t>:</w:t>
      </w:r>
    </w:p>
    <w:p w:rsidR="00A85808" w:rsidRPr="00901195" w:rsidRDefault="00A85808" w:rsidP="00A85808">
      <w:pPr>
        <w:spacing w:line="360" w:lineRule="auto"/>
        <w:ind w:left="-284" w:firstLine="993"/>
        <w:jc w:val="both"/>
        <w:rPr>
          <w:szCs w:val="24"/>
        </w:rPr>
      </w:pPr>
      <w:r w:rsidRPr="00CD12CC">
        <w:rPr>
          <w:b/>
          <w:bCs/>
          <w:szCs w:val="24"/>
        </w:rPr>
        <w:t>1</w:t>
      </w:r>
      <w:r>
        <w:rPr>
          <w:szCs w:val="24"/>
        </w:rPr>
        <w:t xml:space="preserve"> </w:t>
      </w:r>
      <w:r w:rsidRPr="00901195">
        <w:rPr>
          <w:b/>
          <w:szCs w:val="24"/>
        </w:rPr>
        <w:t xml:space="preserve">Tikslas. </w:t>
      </w:r>
      <w:r w:rsidRPr="00901195">
        <w:rPr>
          <w:szCs w:val="24"/>
        </w:rPr>
        <w:t>Ugdymo kokybės gerinimas.</w:t>
      </w:r>
    </w:p>
    <w:p w:rsidR="00A85808" w:rsidRDefault="00A85808" w:rsidP="00A85808">
      <w:pPr>
        <w:tabs>
          <w:tab w:val="left" w:pos="709"/>
        </w:tabs>
        <w:spacing w:line="360" w:lineRule="auto"/>
        <w:ind w:left="-284" w:firstLine="993"/>
        <w:jc w:val="both"/>
        <w:rPr>
          <w:color w:val="000000"/>
          <w:szCs w:val="24"/>
        </w:rPr>
      </w:pPr>
      <w:r w:rsidRPr="00901195">
        <w:rPr>
          <w:b/>
          <w:szCs w:val="24"/>
        </w:rPr>
        <w:t xml:space="preserve">Uždavinys: </w:t>
      </w:r>
      <w:r w:rsidRPr="00901195">
        <w:rPr>
          <w:szCs w:val="24"/>
        </w:rPr>
        <w:t>t</w:t>
      </w:r>
      <w:r w:rsidRPr="00901195">
        <w:rPr>
          <w:color w:val="000000"/>
          <w:szCs w:val="24"/>
        </w:rPr>
        <w:t>obulinti ugdymo proceso organizavimą.</w:t>
      </w:r>
    </w:p>
    <w:p w:rsidR="00A85808" w:rsidRDefault="00A85808" w:rsidP="00A85808">
      <w:pPr>
        <w:spacing w:line="360" w:lineRule="auto"/>
        <w:ind w:left="-284" w:firstLine="993"/>
        <w:jc w:val="both"/>
        <w:rPr>
          <w:b/>
          <w:color w:val="000000"/>
          <w:szCs w:val="24"/>
        </w:rPr>
      </w:pPr>
      <w:r w:rsidRPr="00901195">
        <w:rPr>
          <w:b/>
          <w:color w:val="000000"/>
          <w:szCs w:val="24"/>
        </w:rPr>
        <w:t xml:space="preserve">2 Tikslas. </w:t>
      </w:r>
      <w:r w:rsidRPr="00901195">
        <w:rPr>
          <w:szCs w:val="24"/>
        </w:rPr>
        <w:t>Tobulinti šeimos ir įstaigos bendravimą ir bendradarbiavimą.</w:t>
      </w:r>
    </w:p>
    <w:p w:rsidR="00A85808" w:rsidRPr="00F93739" w:rsidRDefault="00A85808" w:rsidP="00A85808">
      <w:pPr>
        <w:spacing w:line="360" w:lineRule="auto"/>
        <w:ind w:left="-284" w:firstLine="993"/>
        <w:jc w:val="both"/>
        <w:rPr>
          <w:b/>
          <w:color w:val="000000"/>
          <w:szCs w:val="24"/>
        </w:rPr>
      </w:pPr>
      <w:r w:rsidRPr="00B4485A">
        <w:rPr>
          <w:b/>
          <w:szCs w:val="24"/>
        </w:rPr>
        <w:t>Uždavinys:</w:t>
      </w:r>
      <w:r w:rsidRPr="00901195">
        <w:rPr>
          <w:szCs w:val="24"/>
        </w:rPr>
        <w:t xml:space="preserve"> </w:t>
      </w:r>
      <w:r>
        <w:rPr>
          <w:szCs w:val="24"/>
        </w:rPr>
        <w:t>įtraukti</w:t>
      </w:r>
      <w:r w:rsidRPr="00901195">
        <w:rPr>
          <w:szCs w:val="24"/>
        </w:rPr>
        <w:t xml:space="preserve"> </w:t>
      </w:r>
      <w:r>
        <w:rPr>
          <w:szCs w:val="24"/>
        </w:rPr>
        <w:t>tėvus</w:t>
      </w:r>
      <w:r w:rsidRPr="00901195">
        <w:rPr>
          <w:szCs w:val="24"/>
        </w:rPr>
        <w:t xml:space="preserve"> į ugdymo procesą.</w:t>
      </w:r>
    </w:p>
    <w:p w:rsidR="00A85808" w:rsidRPr="00B4485A" w:rsidRDefault="00A85808" w:rsidP="00A85808">
      <w:pPr>
        <w:pStyle w:val="Sraopastraipa"/>
        <w:numPr>
          <w:ilvl w:val="0"/>
          <w:numId w:val="1"/>
        </w:numPr>
        <w:spacing w:line="360" w:lineRule="auto"/>
        <w:ind w:left="993" w:hanging="284"/>
        <w:jc w:val="both"/>
        <w:rPr>
          <w:b/>
          <w:lang w:val="lt-LT"/>
        </w:rPr>
      </w:pPr>
      <w:r w:rsidRPr="00B4485A">
        <w:rPr>
          <w:b/>
          <w:lang w:val="lt-LT"/>
        </w:rPr>
        <w:t xml:space="preserve">Tikslas. </w:t>
      </w:r>
      <w:r w:rsidRPr="00B4485A">
        <w:rPr>
          <w:lang w:val="lt-LT"/>
        </w:rPr>
        <w:t>Saugios, jaukios aplinkos kūrimas</w:t>
      </w:r>
      <w:r>
        <w:rPr>
          <w:lang w:val="lt-LT"/>
        </w:rPr>
        <w:t>.</w:t>
      </w:r>
    </w:p>
    <w:p w:rsidR="00A85808" w:rsidRPr="00901195" w:rsidRDefault="00A85808" w:rsidP="00A85808">
      <w:pPr>
        <w:spacing w:line="360" w:lineRule="auto"/>
        <w:ind w:firstLine="709"/>
        <w:jc w:val="both"/>
        <w:rPr>
          <w:color w:val="000000"/>
          <w:szCs w:val="24"/>
        </w:rPr>
      </w:pPr>
      <w:r w:rsidRPr="00B4485A">
        <w:rPr>
          <w:b/>
          <w:color w:val="000000"/>
          <w:szCs w:val="24"/>
        </w:rPr>
        <w:t>Uždavinys:</w:t>
      </w:r>
      <w:r w:rsidRPr="00901195">
        <w:rPr>
          <w:color w:val="000000"/>
          <w:szCs w:val="24"/>
        </w:rPr>
        <w:t xml:space="preserve"> kurti vaikų poreikius atitinkančią, fiziškai ir emociškai saugią aplinką.</w:t>
      </w:r>
    </w:p>
    <w:p w:rsidR="00A85808" w:rsidRDefault="00A85808" w:rsidP="00A85808">
      <w:pPr>
        <w:spacing w:line="360" w:lineRule="auto"/>
        <w:ind w:firstLine="709"/>
        <w:jc w:val="both"/>
        <w:rPr>
          <w:szCs w:val="24"/>
        </w:rPr>
      </w:pPr>
      <w:r w:rsidRPr="00901195">
        <w:rPr>
          <w:szCs w:val="24"/>
        </w:rPr>
        <w:t xml:space="preserve">Lopšelyje-darželyje veikia 9 grupės: 7 ikimokyklinio ugdymo grupės, 1 priešmokyklinio ugdymo grupė, 1 </w:t>
      </w:r>
      <w:r>
        <w:rPr>
          <w:szCs w:val="24"/>
        </w:rPr>
        <w:t xml:space="preserve">ikimokyklinio/priešmokyklinio </w:t>
      </w:r>
      <w:r w:rsidRPr="00901195">
        <w:rPr>
          <w:szCs w:val="24"/>
        </w:rPr>
        <w:t xml:space="preserve">(mišri) ugdymo grupė. Vaikų skaičius įstaigoje 160 vaikų. </w:t>
      </w:r>
      <w:r>
        <w:rPr>
          <w:color w:val="000000"/>
          <w:szCs w:val="24"/>
          <w:lang w:eastAsia="ja-JP"/>
        </w:rPr>
        <w:t>12 vaikų skirtas privalomas ikimokyklinis ugdymas.</w:t>
      </w:r>
    </w:p>
    <w:p w:rsidR="00A85808" w:rsidRPr="00D90BA8" w:rsidRDefault="00A85808" w:rsidP="00A85808">
      <w:pPr>
        <w:spacing w:line="360" w:lineRule="auto"/>
        <w:ind w:firstLine="709"/>
        <w:jc w:val="both"/>
        <w:rPr>
          <w:color w:val="FF0000"/>
          <w:szCs w:val="24"/>
        </w:rPr>
      </w:pPr>
      <w:r>
        <w:rPr>
          <w:color w:val="000000"/>
          <w:szCs w:val="24"/>
        </w:rPr>
        <w:t>Lopšelis-d</w:t>
      </w:r>
      <w:r w:rsidRPr="00901195">
        <w:rPr>
          <w:color w:val="000000"/>
          <w:szCs w:val="24"/>
        </w:rPr>
        <w:t>arželis dirba vadovaudamasis ikimokyklinio ugdymo(si) programa, parengta pagal Ikimokyklinio ugdymo programų kriterijų aprašą, patvirtintą Lietuvos Respublikos švietimo ir mokslo ministro 2005 m. balandžio 18 d. įsakymu Nr. ISAK-627, programai pritarta Pagėgių savivaldybės tarybos 2019 m. rugpjūčio 28 d. sprendimu Nr. T-146</w:t>
      </w:r>
      <w:r>
        <w:rPr>
          <w:color w:val="000000"/>
          <w:szCs w:val="24"/>
        </w:rPr>
        <w:t xml:space="preserve"> bei Bendrą</w:t>
      </w:r>
      <w:r w:rsidRPr="00901195">
        <w:rPr>
          <w:color w:val="000000"/>
          <w:szCs w:val="24"/>
        </w:rPr>
        <w:t xml:space="preserve">ja priešmokyklinio ugdymo(si) programa, patvirtinta Lietuvos Respublikos švietimo ir mokslo </w:t>
      </w:r>
      <w:r w:rsidRPr="00901195">
        <w:rPr>
          <w:szCs w:val="24"/>
        </w:rPr>
        <w:t>ministro 2022 m. rugpjūčio 24 d. įsakymu Nr.1269.</w:t>
      </w:r>
      <w:r w:rsidRPr="00901195">
        <w:rPr>
          <w:color w:val="FF0000"/>
          <w:szCs w:val="24"/>
        </w:rPr>
        <w:t xml:space="preserve"> </w:t>
      </w:r>
      <w:r w:rsidRPr="00E9123D">
        <w:rPr>
          <w:szCs w:val="24"/>
        </w:rPr>
        <w:t>Įstaigoje vaikai papildomai turi galimybę lankyti  neformaliojo ugdymo „</w:t>
      </w:r>
      <w:proofErr w:type="spellStart"/>
      <w:r w:rsidRPr="00E9123D">
        <w:rPr>
          <w:szCs w:val="24"/>
        </w:rPr>
        <w:t>Robotikos</w:t>
      </w:r>
      <w:proofErr w:type="spellEnd"/>
      <w:r w:rsidRPr="00E9123D">
        <w:rPr>
          <w:szCs w:val="24"/>
        </w:rPr>
        <w:t xml:space="preserve">“ būrelį (vykdo </w:t>
      </w:r>
      <w:proofErr w:type="spellStart"/>
      <w:r w:rsidR="00C07F18">
        <w:rPr>
          <w:color w:val="00B050"/>
          <w:szCs w:val="24"/>
        </w:rPr>
        <w:t>Všį</w:t>
      </w:r>
      <w:proofErr w:type="spellEnd"/>
      <w:r w:rsidR="00C07F18">
        <w:rPr>
          <w:color w:val="00B050"/>
          <w:szCs w:val="24"/>
        </w:rPr>
        <w:t xml:space="preserve"> „</w:t>
      </w:r>
      <w:proofErr w:type="spellStart"/>
      <w:r w:rsidRPr="00C07F18">
        <w:rPr>
          <w:color w:val="00B050"/>
          <w:szCs w:val="24"/>
        </w:rPr>
        <w:t>Robotikos</w:t>
      </w:r>
      <w:proofErr w:type="spellEnd"/>
      <w:r w:rsidRPr="00C07F18">
        <w:rPr>
          <w:color w:val="00B050"/>
          <w:szCs w:val="24"/>
        </w:rPr>
        <w:t xml:space="preserve"> akademija</w:t>
      </w:r>
      <w:r w:rsidR="00C07F18" w:rsidRPr="00C07F18">
        <w:rPr>
          <w:color w:val="00B050"/>
          <w:szCs w:val="24"/>
        </w:rPr>
        <w:t xml:space="preserve">“ Tauragės </w:t>
      </w:r>
      <w:r w:rsidR="00C07F18">
        <w:rPr>
          <w:color w:val="00B050"/>
          <w:szCs w:val="24"/>
        </w:rPr>
        <w:t xml:space="preserve">apskrities </w:t>
      </w:r>
      <w:r w:rsidR="00C07F18" w:rsidRPr="00C07F18">
        <w:rPr>
          <w:color w:val="00B050"/>
          <w:szCs w:val="24"/>
        </w:rPr>
        <w:t>padalinys</w:t>
      </w:r>
      <w:r w:rsidRPr="00E9123D">
        <w:rPr>
          <w:szCs w:val="24"/>
        </w:rPr>
        <w:t xml:space="preserve">).  </w:t>
      </w:r>
    </w:p>
    <w:p w:rsidR="00A85808" w:rsidRDefault="00A85808" w:rsidP="00A85808">
      <w:pPr>
        <w:tabs>
          <w:tab w:val="left" w:pos="284"/>
          <w:tab w:val="left" w:pos="851"/>
        </w:tabs>
        <w:spacing w:line="360" w:lineRule="auto"/>
        <w:ind w:firstLine="993"/>
        <w:jc w:val="both"/>
        <w:rPr>
          <w:szCs w:val="24"/>
        </w:rPr>
      </w:pPr>
      <w:r>
        <w:rPr>
          <w:szCs w:val="24"/>
        </w:rPr>
        <w:t>2022 m.</w:t>
      </w:r>
      <w:r w:rsidRPr="00901195">
        <w:rPr>
          <w:szCs w:val="24"/>
        </w:rPr>
        <w:t xml:space="preserve"> pedagogai tikslingai planavo </w:t>
      </w:r>
      <w:r>
        <w:rPr>
          <w:szCs w:val="24"/>
        </w:rPr>
        <w:t>ugdymo procesą,</w:t>
      </w:r>
      <w:r w:rsidRPr="00901195">
        <w:rPr>
          <w:szCs w:val="24"/>
        </w:rPr>
        <w:t xml:space="preserve"> atsakingai rinkosi ugdymo metodus, planavo vertinimą, orientuotą į individualią </w:t>
      </w:r>
      <w:r>
        <w:rPr>
          <w:szCs w:val="24"/>
        </w:rPr>
        <w:t>vaiko</w:t>
      </w:r>
      <w:r w:rsidRPr="00901195">
        <w:rPr>
          <w:szCs w:val="24"/>
        </w:rPr>
        <w:t xml:space="preserve"> pažangą. </w:t>
      </w:r>
      <w:r>
        <w:rPr>
          <w:szCs w:val="24"/>
        </w:rPr>
        <w:t xml:space="preserve">Veiklos </w:t>
      </w:r>
      <w:r w:rsidRPr="00E9123D">
        <w:rPr>
          <w:szCs w:val="24"/>
        </w:rPr>
        <w:t xml:space="preserve">planavimas fiksuojamas elektroniniame dienyne „Mūsų darželis“. </w:t>
      </w:r>
      <w:r w:rsidRPr="00901195">
        <w:rPr>
          <w:szCs w:val="24"/>
        </w:rPr>
        <w:t>Ugdymo procesas sistemingai analizuot</w:t>
      </w:r>
      <w:bookmarkStart w:id="0" w:name="_GoBack"/>
      <w:bookmarkEnd w:id="0"/>
      <w:r w:rsidRPr="00901195">
        <w:rPr>
          <w:szCs w:val="24"/>
        </w:rPr>
        <w:t xml:space="preserve">as </w:t>
      </w:r>
      <w:r w:rsidRPr="00901195">
        <w:rPr>
          <w:szCs w:val="24"/>
        </w:rPr>
        <w:lastRenderedPageBreak/>
        <w:t xml:space="preserve">mokytojų tarybos, vaiko gerovės komisijos posėdžių, mokyklos veiklos kokybės įsivertinimo grupės pasitarimų metu. </w:t>
      </w:r>
    </w:p>
    <w:p w:rsidR="00A85808" w:rsidRDefault="00A85808" w:rsidP="00A85808">
      <w:pPr>
        <w:tabs>
          <w:tab w:val="left" w:pos="709"/>
        </w:tabs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ab/>
      </w:r>
      <w:r w:rsidRPr="00901195">
        <w:rPr>
          <w:szCs w:val="24"/>
        </w:rPr>
        <w:t>Mokytojai ir administracijos darbuotojai per 2022 metu</w:t>
      </w:r>
      <w:r>
        <w:rPr>
          <w:szCs w:val="24"/>
        </w:rPr>
        <w:t>s</w:t>
      </w:r>
      <w:r w:rsidRPr="00901195">
        <w:rPr>
          <w:szCs w:val="24"/>
        </w:rPr>
        <w:t xml:space="preserve"> tobulino savo profesinę kvalifikaciją, dalyvaudami tiksliniuose, dalykų, psichologijos, vadybos seminaruose, kursuose, konferencijose.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Mokytojai tobulino</w:t>
      </w:r>
      <w:r w:rsidRPr="00AC05CF">
        <w:rPr>
          <w:szCs w:val="24"/>
          <w:shd w:val="clear" w:color="auto" w:fill="FFFFFF"/>
        </w:rPr>
        <w:t xml:space="preserve"> dalykines žinias atsižvelgdami į ugdymo turinio kaitą, visuomenės iššūkius, technologinius pokyčius</w:t>
      </w:r>
      <w:r>
        <w:rPr>
          <w:szCs w:val="24"/>
        </w:rPr>
        <w:t>,</w:t>
      </w:r>
      <w:r w:rsidRPr="00901195">
        <w:rPr>
          <w:szCs w:val="24"/>
        </w:rPr>
        <w:t xml:space="preserve"> į įstaigos tikslus, uždavinius, į parengtą kvalifikacijos tobulinimo perspektyvinę programą. </w:t>
      </w:r>
      <w:r>
        <w:rPr>
          <w:szCs w:val="24"/>
        </w:rPr>
        <w:t xml:space="preserve">Priešmokyklinio ugdymo pedagogės </w:t>
      </w:r>
      <w:r w:rsidRPr="00AC05CF">
        <w:rPr>
          <w:szCs w:val="24"/>
        </w:rPr>
        <w:t xml:space="preserve">dalyvavo </w:t>
      </w:r>
      <w:r w:rsidRPr="00AC05CF">
        <w:rPr>
          <w:szCs w:val="24"/>
          <w:shd w:val="clear" w:color="auto" w:fill="FFFFFF"/>
        </w:rPr>
        <w:t>renginių cikle, skirtame aptarti</w:t>
      </w:r>
      <w:r w:rsidRPr="00AC05C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C05CF">
        <w:rPr>
          <w:szCs w:val="24"/>
          <w:shd w:val="clear" w:color="auto" w:fill="FFFFFF"/>
        </w:rPr>
        <w:t>atnaujintų priešmokyklinio ugdymo Bendrųjų programų įgyvendinimo galimybes.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901195">
        <w:rPr>
          <w:szCs w:val="24"/>
        </w:rPr>
        <w:t xml:space="preserve"> </w:t>
      </w:r>
      <w:r w:rsidRPr="00A04480">
        <w:rPr>
          <w:szCs w:val="24"/>
          <w:shd w:val="clear" w:color="auto" w:fill="FFFFFF"/>
        </w:rPr>
        <w:t>Renginių metu buvo pristatomos priešmokyklinio ugdymo turinio kaitos akt</w:t>
      </w:r>
      <w:r>
        <w:rPr>
          <w:szCs w:val="24"/>
          <w:shd w:val="clear" w:color="auto" w:fill="FFFFFF"/>
        </w:rPr>
        <w:t>ualijos,</w:t>
      </w:r>
      <w:r w:rsidRPr="00A04480">
        <w:rPr>
          <w:szCs w:val="24"/>
          <w:shd w:val="clear" w:color="auto" w:fill="FFFFFF"/>
        </w:rPr>
        <w:t xml:space="preserve"> dalijamasi sėkmingos praktikos geraisiais pavyzdžiais</w:t>
      </w:r>
      <w:r w:rsidRPr="00A04480">
        <w:rPr>
          <w:szCs w:val="24"/>
        </w:rPr>
        <w:t xml:space="preserve"> 2022 m. vadovai ir pedagogai nuolat domėjosi naujovėmis</w:t>
      </w:r>
      <w:r w:rsidRPr="00901195">
        <w:rPr>
          <w:szCs w:val="24"/>
        </w:rPr>
        <w:t>, daug dėmesi</w:t>
      </w:r>
      <w:r>
        <w:rPr>
          <w:szCs w:val="24"/>
        </w:rPr>
        <w:t xml:space="preserve">o skyrė saviugdai, savišvietai. </w:t>
      </w:r>
      <w:r w:rsidRPr="00901195">
        <w:rPr>
          <w:szCs w:val="24"/>
        </w:rPr>
        <w:t>Organizuoti mokymai mokytojams: „SUP turinčio vaiko ugdymas: programų individualizavimas ir pritaikymas darželyje“, „Pedagogas – vaiko autoritetas. Taisyklės ir ribos“, „Nu(si)raminimo būdai SUP ir ne tik vaikams“, „Pojūčių aktyvinim</w:t>
      </w:r>
      <w:r>
        <w:rPr>
          <w:szCs w:val="24"/>
        </w:rPr>
        <w:t>as savadarbėmis priemonėmis‘, „V</w:t>
      </w:r>
      <w:r w:rsidRPr="00901195">
        <w:rPr>
          <w:szCs w:val="24"/>
        </w:rPr>
        <w:t>aikai, turintys kalbos ir kalbėjimo sutrikimų“.</w:t>
      </w:r>
    </w:p>
    <w:p w:rsidR="00A85808" w:rsidRPr="00901195" w:rsidRDefault="00A85808" w:rsidP="00A85808">
      <w:pPr>
        <w:widowControl w:val="0"/>
        <w:shd w:val="clear" w:color="auto" w:fill="FFFFFF"/>
        <w:tabs>
          <w:tab w:val="num" w:pos="-2700"/>
          <w:tab w:val="num" w:pos="900"/>
          <w:tab w:val="left" w:pos="993"/>
        </w:tabs>
        <w:spacing w:line="360" w:lineRule="auto"/>
        <w:ind w:firstLine="993"/>
        <w:jc w:val="both"/>
        <w:rPr>
          <w:szCs w:val="24"/>
        </w:rPr>
      </w:pPr>
      <w:r w:rsidRPr="00901195">
        <w:rPr>
          <w:szCs w:val="24"/>
        </w:rPr>
        <w:t xml:space="preserve">2022 m. </w:t>
      </w:r>
      <w:r>
        <w:rPr>
          <w:szCs w:val="24"/>
        </w:rPr>
        <w:t>kvalifikacijos kėlimo renginiuose</w:t>
      </w:r>
      <w:r w:rsidRPr="00901195">
        <w:rPr>
          <w:szCs w:val="24"/>
        </w:rPr>
        <w:t xml:space="preserve"> </w:t>
      </w:r>
      <w:r>
        <w:rPr>
          <w:szCs w:val="24"/>
        </w:rPr>
        <w:t>kiek</w:t>
      </w:r>
      <w:r w:rsidRPr="00901195">
        <w:rPr>
          <w:szCs w:val="24"/>
        </w:rPr>
        <w:t>vienas pedagogas vidutiniškai dalyvavo</w:t>
      </w:r>
      <w:r w:rsidRPr="00E461BB">
        <w:rPr>
          <w:szCs w:val="24"/>
        </w:rPr>
        <w:t xml:space="preserve"> 10 </w:t>
      </w:r>
      <w:r>
        <w:rPr>
          <w:szCs w:val="24"/>
        </w:rPr>
        <w:t xml:space="preserve">dienų (60 val.) per metus. </w:t>
      </w:r>
      <w:r>
        <w:rPr>
          <w:rFonts w:eastAsia="Calibri"/>
          <w:noProof/>
        </w:rPr>
        <w:t xml:space="preserve">Mokytojai, dalyvavę kvalifikacijos tobulinimo renginiuose, įgytą patirtį taikė ugdomosiose veiklose, savo sėkmėmis dalijosi vesdami atviras veiklas kolegoms, dalindamiesi patirtimi metodiniuose būreliuose. </w:t>
      </w:r>
      <w:r>
        <w:rPr>
          <w:szCs w:val="24"/>
        </w:rPr>
        <w:t>Pravesta</w:t>
      </w:r>
      <w:r w:rsidRPr="00901195">
        <w:rPr>
          <w:szCs w:val="24"/>
        </w:rPr>
        <w:t xml:space="preserve"> </w:t>
      </w:r>
      <w:r>
        <w:rPr>
          <w:szCs w:val="24"/>
        </w:rPr>
        <w:t xml:space="preserve">11 atvirų, integruotų veiklų. </w:t>
      </w:r>
      <w:r w:rsidRPr="005B22D8">
        <w:rPr>
          <w:szCs w:val="24"/>
        </w:rPr>
        <w:t>Vykdyta mokytojų ugdomosios veiklos, renginių stebėsena, analizė. Stebėsenos rezultatai panaudoti ugdymo proceso tobulinimui, inovacijų, g</w:t>
      </w:r>
      <w:r>
        <w:rPr>
          <w:szCs w:val="24"/>
        </w:rPr>
        <w:t xml:space="preserve">erosios patirties skleidimui, </w:t>
      </w:r>
      <w:r w:rsidRPr="005B22D8">
        <w:rPr>
          <w:szCs w:val="24"/>
        </w:rPr>
        <w:t xml:space="preserve">kvalifikacijos tobulinimo prioritetams numatyti. </w:t>
      </w:r>
      <w:r w:rsidRPr="00901195">
        <w:rPr>
          <w:szCs w:val="24"/>
        </w:rPr>
        <w:t>Mokslo metų pabaigoje su pedagogais vykdyti metiniai pokalbiai. Pedago</w:t>
      </w:r>
      <w:r>
        <w:rPr>
          <w:szCs w:val="24"/>
        </w:rPr>
        <w:t>gai įsivertino veiklą, nustatė</w:t>
      </w:r>
      <w:r w:rsidRPr="00901195">
        <w:rPr>
          <w:szCs w:val="24"/>
        </w:rPr>
        <w:t xml:space="preserve"> stipriąsias ir silpnąsias sritis. </w:t>
      </w:r>
    </w:p>
    <w:p w:rsidR="00A85808" w:rsidRPr="00400BBB" w:rsidRDefault="00A85808" w:rsidP="00A85808">
      <w:pPr>
        <w:tabs>
          <w:tab w:val="left" w:pos="709"/>
        </w:tabs>
        <w:spacing w:line="360" w:lineRule="auto"/>
        <w:jc w:val="both"/>
        <w:rPr>
          <w:szCs w:val="24"/>
        </w:rPr>
      </w:pPr>
      <w:r w:rsidRPr="00901195">
        <w:rPr>
          <w:szCs w:val="24"/>
        </w:rPr>
        <w:tab/>
      </w:r>
      <w:r w:rsidRPr="00901195">
        <w:rPr>
          <w:szCs w:val="24"/>
        </w:rPr>
        <w:tab/>
        <w:t xml:space="preserve">Siekiant tobulinti ugdymo </w:t>
      </w:r>
      <w:r>
        <w:rPr>
          <w:szCs w:val="24"/>
        </w:rPr>
        <w:t xml:space="preserve">procesą organizuotos ir vykdytos atviros veiklos, renginiai įstaigoje: </w:t>
      </w:r>
      <w:r w:rsidRPr="00901195">
        <w:rPr>
          <w:szCs w:val="24"/>
        </w:rPr>
        <w:t>rytmetis „Žieme žiema, bėk iš kiemo!“,</w:t>
      </w:r>
      <w:r w:rsidRPr="00901195">
        <w:rPr>
          <w:color w:val="FF0000"/>
          <w:szCs w:val="24"/>
        </w:rPr>
        <w:t xml:space="preserve"> </w:t>
      </w:r>
      <w:r w:rsidRPr="00901195">
        <w:rPr>
          <w:szCs w:val="24"/>
        </w:rPr>
        <w:t>projektas „Seku seku pasaką“ („Boružiukų“ grupė),</w:t>
      </w:r>
      <w:r>
        <w:rPr>
          <w:szCs w:val="24"/>
        </w:rPr>
        <w:t xml:space="preserve"> </w:t>
      </w:r>
      <w:r w:rsidRPr="00901195">
        <w:rPr>
          <w:szCs w:val="24"/>
        </w:rPr>
        <w:t>tęstinis projektas „Tyrinėju ir kuriu: ankstyvasis STEAM ugdymas</w:t>
      </w:r>
      <w:r>
        <w:rPr>
          <w:szCs w:val="24"/>
        </w:rPr>
        <w:t xml:space="preserve"> </w:t>
      </w:r>
      <w:r w:rsidRPr="00901195">
        <w:rPr>
          <w:szCs w:val="24"/>
        </w:rPr>
        <w:t>-</w:t>
      </w:r>
      <w:r w:rsidRPr="00901195">
        <w:rPr>
          <w:szCs w:val="24"/>
          <w:shd w:val="clear" w:color="auto" w:fill="FFFFFF"/>
        </w:rPr>
        <w:t xml:space="preserve"> ,,Spalvų pasaulyje“</w:t>
      </w:r>
      <w:r w:rsidRPr="00901195">
        <w:rPr>
          <w:szCs w:val="24"/>
        </w:rPr>
        <w:t xml:space="preserve"> („Nykštukų“ grupės vaikai), projektinė savaitė „Margas žodžių pasaulis“, rytmetis „Jei margučiai neriedės, tai vaikučiai nedidės!“, projektas „Auginu su meile“, šventinis rytmetis „</w:t>
      </w:r>
      <w:r>
        <w:rPr>
          <w:szCs w:val="24"/>
        </w:rPr>
        <w:t>K</w:t>
      </w:r>
      <w:r w:rsidRPr="00901195">
        <w:rPr>
          <w:szCs w:val="24"/>
        </w:rPr>
        <w:t xml:space="preserve">okios gražios, rudenėli, tavo garbanėlės!“, </w:t>
      </w:r>
      <w:r w:rsidRPr="00901195">
        <w:rPr>
          <w:szCs w:val="24"/>
          <w:shd w:val="clear" w:color="auto" w:fill="FFFFFF"/>
        </w:rPr>
        <w:t>i</w:t>
      </w:r>
      <w:r>
        <w:rPr>
          <w:szCs w:val="24"/>
          <w:shd w:val="clear" w:color="auto" w:fill="FFFFFF"/>
        </w:rPr>
        <w:t>ntegruotos veiklos:</w:t>
      </w:r>
      <w:r w:rsidRPr="00901195">
        <w:rPr>
          <w:szCs w:val="24"/>
          <w:shd w:val="clear" w:color="auto" w:fill="FFFFFF"/>
        </w:rPr>
        <w:t xml:space="preserve"> “Judam, krutam…”, „Muzika ir logopedija keliauja kartu“, </w:t>
      </w:r>
      <w:r w:rsidRPr="00901195">
        <w:rPr>
          <w:szCs w:val="24"/>
        </w:rPr>
        <w:t>projektas „Skambiausi žodž</w:t>
      </w:r>
      <w:r>
        <w:rPr>
          <w:szCs w:val="24"/>
        </w:rPr>
        <w:t>iai, gražiausi žiedai Lietuvai“, u</w:t>
      </w:r>
      <w:r w:rsidRPr="00901195">
        <w:rPr>
          <w:szCs w:val="24"/>
        </w:rPr>
        <w:t xml:space="preserve">žsiėmimas „Ebru </w:t>
      </w:r>
      <w:r w:rsidRPr="00901195">
        <w:rPr>
          <w:szCs w:val="24"/>
        </w:rPr>
        <w:lastRenderedPageBreak/>
        <w:t>menas“</w:t>
      </w:r>
      <w:r>
        <w:rPr>
          <w:szCs w:val="24"/>
        </w:rPr>
        <w:t xml:space="preserve">, </w:t>
      </w:r>
      <w:r w:rsidRPr="00901195">
        <w:rPr>
          <w:szCs w:val="24"/>
          <w:shd w:val="clear" w:color="auto" w:fill="FFFFFF"/>
        </w:rPr>
        <w:t>Baltojo lokio Guru Buru edukacinė ir kultūrinė teatro programa</w:t>
      </w:r>
      <w:r>
        <w:rPr>
          <w:szCs w:val="24"/>
          <w:shd w:val="clear" w:color="auto" w:fill="FFFFFF"/>
        </w:rPr>
        <w:t xml:space="preserve">, </w:t>
      </w:r>
      <w:r>
        <w:rPr>
          <w:szCs w:val="24"/>
        </w:rPr>
        <w:t>edukacinė</w:t>
      </w:r>
      <w:r w:rsidRPr="00901195">
        <w:rPr>
          <w:szCs w:val="24"/>
        </w:rPr>
        <w:t xml:space="preserve"> program</w:t>
      </w:r>
      <w:r>
        <w:rPr>
          <w:szCs w:val="24"/>
        </w:rPr>
        <w:t>a</w:t>
      </w:r>
      <w:r w:rsidRPr="00901195">
        <w:rPr>
          <w:szCs w:val="24"/>
        </w:rPr>
        <w:t xml:space="preserve"> „Linksmasis lagaminas“.</w:t>
      </w:r>
    </w:p>
    <w:p w:rsidR="00A85808" w:rsidRPr="0029369F" w:rsidRDefault="00A85808" w:rsidP="00A85808">
      <w:pPr>
        <w:tabs>
          <w:tab w:val="left" w:pos="709"/>
        </w:tabs>
        <w:spacing w:line="360" w:lineRule="auto"/>
        <w:ind w:firstLine="284"/>
        <w:jc w:val="both"/>
        <w:rPr>
          <w:color w:val="FF0000"/>
          <w:szCs w:val="24"/>
        </w:rPr>
      </w:pPr>
      <w:r>
        <w:rPr>
          <w:szCs w:val="24"/>
        </w:rPr>
        <w:t xml:space="preserve">       </w:t>
      </w:r>
      <w:r w:rsidRPr="00901195">
        <w:rPr>
          <w:szCs w:val="24"/>
        </w:rPr>
        <w:t xml:space="preserve">Patirtinio ugdymo metodo taikymas ir edukacinių veiklų vykdymas netradicinėse aplinkose suteikė galimybę plėsti vaikų pažinimo, meninę kompetencijas, ugdymas tapo patrauklesnis, įdomesnis, atitinkantis vaiko gebėjimus ir lengviau įsisavinamas. </w:t>
      </w:r>
      <w:r>
        <w:rPr>
          <w:szCs w:val="24"/>
        </w:rPr>
        <w:t>Vykdytos e</w:t>
      </w:r>
      <w:r w:rsidRPr="00901195">
        <w:rPr>
          <w:szCs w:val="24"/>
        </w:rPr>
        <w:t>dukacinės veiklos netradicinėse aplinkose:</w:t>
      </w:r>
      <w:r>
        <w:rPr>
          <w:color w:val="FF0000"/>
          <w:szCs w:val="24"/>
        </w:rPr>
        <w:t xml:space="preserve"> </w:t>
      </w:r>
      <w:r w:rsidRPr="00400BBB">
        <w:rPr>
          <w:szCs w:val="24"/>
        </w:rPr>
        <w:t xml:space="preserve">edukacija </w:t>
      </w:r>
      <w:r>
        <w:rPr>
          <w:szCs w:val="24"/>
        </w:rPr>
        <w:t>„Vieno lanko knygelės įrišimas“, Velykų</w:t>
      </w:r>
      <w:r w:rsidRPr="00901195">
        <w:rPr>
          <w:szCs w:val="24"/>
        </w:rPr>
        <w:t xml:space="preserve"> sodo kūrimo akcija „Švęskime Velykas kartu“ Pagėgių savival</w:t>
      </w:r>
      <w:r>
        <w:rPr>
          <w:szCs w:val="24"/>
        </w:rPr>
        <w:t xml:space="preserve">dybės Martyno Jankaus muziejuje; </w:t>
      </w:r>
      <w:r w:rsidRPr="00901195">
        <w:rPr>
          <w:szCs w:val="24"/>
        </w:rPr>
        <w:t>rudens lygiad</w:t>
      </w:r>
      <w:r>
        <w:rPr>
          <w:szCs w:val="24"/>
        </w:rPr>
        <w:t xml:space="preserve">ienio ir baltų vienybės šventė „Kai žemė rudeniu pakvimpa...“ </w:t>
      </w:r>
      <w:r w:rsidRPr="00901195">
        <w:rPr>
          <w:szCs w:val="24"/>
        </w:rPr>
        <w:t xml:space="preserve">Pagėgių </w:t>
      </w:r>
      <w:r>
        <w:rPr>
          <w:szCs w:val="24"/>
        </w:rPr>
        <w:t xml:space="preserve">savivaldybės kultūros centre; kūrybinė veikla </w:t>
      </w:r>
      <w:r w:rsidRPr="00901195">
        <w:rPr>
          <w:szCs w:val="24"/>
          <w:shd w:val="clear" w:color="auto" w:fill="FFFFFF"/>
        </w:rPr>
        <w:t>„Sukurk šventinį vainikėlį“,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>edukacinis</w:t>
      </w:r>
      <w:r w:rsidRPr="00901195">
        <w:rPr>
          <w:szCs w:val="24"/>
        </w:rPr>
        <w:t xml:space="preserve"> li</w:t>
      </w:r>
      <w:r>
        <w:rPr>
          <w:szCs w:val="24"/>
        </w:rPr>
        <w:t>teratūrinis rytmetis</w:t>
      </w:r>
      <w:r>
        <w:rPr>
          <w:szCs w:val="24"/>
          <w:shd w:val="clear" w:color="auto" w:fill="FFFFFF"/>
        </w:rPr>
        <w:t xml:space="preserve"> </w:t>
      </w:r>
      <w:r w:rsidRPr="00901195">
        <w:rPr>
          <w:szCs w:val="24"/>
          <w:shd w:val="clear" w:color="auto" w:fill="FFFFFF"/>
        </w:rPr>
        <w:t>Pagėgių savivaldybės Vydūno viešojoje bibliotekoje</w:t>
      </w:r>
      <w:r>
        <w:rPr>
          <w:szCs w:val="24"/>
          <w:shd w:val="clear" w:color="auto" w:fill="FFFFFF"/>
        </w:rPr>
        <w:t>,</w:t>
      </w:r>
      <w:r>
        <w:rPr>
          <w:szCs w:val="24"/>
        </w:rPr>
        <w:t xml:space="preserve"> i</w:t>
      </w:r>
      <w:r w:rsidRPr="00901195">
        <w:rPr>
          <w:szCs w:val="24"/>
        </w:rPr>
        <w:t>ntegruota Pagėgių lopšelio-darželio ir Pagėgių Algimanto Mackaus gimnazijos projektinė veikla „Kaip smagu – aš vokiškai kalbu!“</w:t>
      </w:r>
      <w:r>
        <w:rPr>
          <w:szCs w:val="24"/>
        </w:rPr>
        <w:t xml:space="preserve"> </w:t>
      </w:r>
      <w:r w:rsidRPr="00901195">
        <w:rPr>
          <w:szCs w:val="24"/>
        </w:rPr>
        <w:t>Pagė</w:t>
      </w:r>
      <w:r>
        <w:rPr>
          <w:szCs w:val="24"/>
        </w:rPr>
        <w:t>gių Algimanto Mackaus gimnazijoje;</w:t>
      </w:r>
      <w:r>
        <w:rPr>
          <w:szCs w:val="24"/>
          <w:shd w:val="clear" w:color="auto" w:fill="FFFFFF"/>
        </w:rPr>
        <w:t xml:space="preserve"> p</w:t>
      </w:r>
      <w:r>
        <w:rPr>
          <w:szCs w:val="24"/>
        </w:rPr>
        <w:t>rojektinė savaitė</w:t>
      </w:r>
      <w:r w:rsidRPr="00901195">
        <w:rPr>
          <w:szCs w:val="24"/>
        </w:rPr>
        <w:t xml:space="preserve"> „Profesijos“ </w:t>
      </w:r>
      <w:r>
        <w:rPr>
          <w:szCs w:val="24"/>
        </w:rPr>
        <w:t>priešgaisrinėje gelbėjimo tarnyboje, policijos komisariate</w:t>
      </w:r>
      <w:r w:rsidRPr="00901195">
        <w:rPr>
          <w:szCs w:val="24"/>
        </w:rPr>
        <w:t xml:space="preserve">, </w:t>
      </w:r>
      <w:r>
        <w:rPr>
          <w:szCs w:val="24"/>
        </w:rPr>
        <w:t>parduotuvėje, gydymo įstaigoje.</w:t>
      </w:r>
    </w:p>
    <w:p w:rsidR="00A85808" w:rsidRDefault="00A85808" w:rsidP="00A85808">
      <w:pPr>
        <w:tabs>
          <w:tab w:val="left" w:pos="709"/>
        </w:tabs>
        <w:spacing w:line="360" w:lineRule="auto"/>
        <w:jc w:val="both"/>
        <w:rPr>
          <w:szCs w:val="24"/>
        </w:rPr>
      </w:pPr>
      <w:r w:rsidRPr="00901195">
        <w:rPr>
          <w:szCs w:val="24"/>
          <w:shd w:val="clear" w:color="auto" w:fill="FFFFFF"/>
        </w:rPr>
        <w:tab/>
      </w:r>
      <w:r>
        <w:rPr>
          <w:szCs w:val="24"/>
        </w:rPr>
        <w:tab/>
      </w:r>
      <w:r w:rsidRPr="00901195">
        <w:rPr>
          <w:szCs w:val="24"/>
        </w:rPr>
        <w:t xml:space="preserve">Dalyvavimas savivaldybės ir respublikiniuose projektuose padėjo ugdyti </w:t>
      </w:r>
      <w:r>
        <w:rPr>
          <w:szCs w:val="24"/>
        </w:rPr>
        <w:t xml:space="preserve">vaikų </w:t>
      </w:r>
      <w:r w:rsidRPr="00901195">
        <w:rPr>
          <w:szCs w:val="24"/>
        </w:rPr>
        <w:t>komunikavimo, sveikatos saugojimo, meninę vaikų kompetencijas, stiprinti vaikų socialinius įgūdžius.</w:t>
      </w:r>
      <w:r>
        <w:rPr>
          <w:szCs w:val="24"/>
        </w:rPr>
        <w:t xml:space="preserve"> </w:t>
      </w:r>
      <w:r w:rsidRPr="00AC05CF">
        <w:rPr>
          <w:szCs w:val="24"/>
        </w:rPr>
        <w:t xml:space="preserve">Įgyvendinti </w:t>
      </w:r>
      <w:r>
        <w:rPr>
          <w:szCs w:val="24"/>
        </w:rPr>
        <w:t>projektai: p</w:t>
      </w:r>
      <w:r w:rsidRPr="00901195">
        <w:rPr>
          <w:szCs w:val="24"/>
        </w:rPr>
        <w:t>ilietinė iniciatyva „Gyvasis tautos žiedas“, skirtas Lietuvos nepr</w:t>
      </w:r>
      <w:r>
        <w:rPr>
          <w:szCs w:val="24"/>
        </w:rPr>
        <w:t xml:space="preserve">iklausomybės atkūrimui paminėti, </w:t>
      </w:r>
      <w:r w:rsidRPr="00901195">
        <w:rPr>
          <w:szCs w:val="24"/>
        </w:rPr>
        <w:t>Respublikinis ikimokyklinio ir priešmokyklinio ugdymo įstaigų „ST</w:t>
      </w:r>
      <w:r>
        <w:rPr>
          <w:szCs w:val="24"/>
        </w:rPr>
        <w:t>EAM projektas „Sukurk  grupės dra</w:t>
      </w:r>
      <w:r w:rsidRPr="00901195">
        <w:rPr>
          <w:szCs w:val="24"/>
        </w:rPr>
        <w:t>ugą – robotuką“ („Boružiukų“ grupės vaikai)</w:t>
      </w:r>
      <w:r>
        <w:rPr>
          <w:szCs w:val="24"/>
        </w:rPr>
        <w:t xml:space="preserve">, </w:t>
      </w:r>
      <w:r w:rsidRPr="00901195">
        <w:rPr>
          <w:szCs w:val="24"/>
        </w:rPr>
        <w:t>Lietuvos tautinio olimpinio komiteto ir Respublikinės ikimokyklinio ugdymo kūno kultūros pedagogų asociacijos organizuojamas projektas „Lietuvos mažųjų žaidynės“</w:t>
      </w:r>
      <w:r>
        <w:rPr>
          <w:szCs w:val="24"/>
        </w:rPr>
        <w:t xml:space="preserve">, </w:t>
      </w:r>
      <w:r w:rsidRPr="00901195">
        <w:rPr>
          <w:szCs w:val="24"/>
        </w:rPr>
        <w:t>Respublikinis lietuvių liaudies šokių festivalis „Linksmoji gegužinė“</w:t>
      </w:r>
      <w:r>
        <w:rPr>
          <w:szCs w:val="24"/>
        </w:rPr>
        <w:t xml:space="preserve">, </w:t>
      </w:r>
      <w:r w:rsidRPr="00901195">
        <w:rPr>
          <w:szCs w:val="24"/>
        </w:rPr>
        <w:t>Lietuvos futbolo federacijos projektas „Futboliukas“.</w:t>
      </w:r>
      <w:r>
        <w:rPr>
          <w:szCs w:val="24"/>
        </w:rPr>
        <w:t xml:space="preserve"> </w:t>
      </w:r>
      <w:r w:rsidRPr="00901195">
        <w:rPr>
          <w:szCs w:val="24"/>
        </w:rPr>
        <w:t>Respublikinis ikimokyklinio ir priešmokyklinio ugdymo amžiaus vaikų kalbinis – meninis projektas „Aš iš pasakos...“</w:t>
      </w:r>
      <w:r>
        <w:rPr>
          <w:szCs w:val="24"/>
        </w:rPr>
        <w:t xml:space="preserve">, </w:t>
      </w:r>
      <w:r w:rsidRPr="00E53C40">
        <w:rPr>
          <w:szCs w:val="24"/>
        </w:rPr>
        <w:t>Visuomenės sveikatos rėmimo specialiosios programos projektas „Aš keliauju į sveikatos šalį- sveikas ir stiprus</w:t>
      </w:r>
      <w:r>
        <w:rPr>
          <w:szCs w:val="24"/>
        </w:rPr>
        <w:t>!“ (Gautas finansavimas 400,00 Eur).</w:t>
      </w:r>
    </w:p>
    <w:p w:rsidR="00A85808" w:rsidRDefault="00A85808" w:rsidP="00A85808">
      <w:pPr>
        <w:spacing w:line="360" w:lineRule="auto"/>
        <w:ind w:firstLine="993"/>
        <w:jc w:val="both"/>
        <w:rPr>
          <w:szCs w:val="24"/>
        </w:rPr>
      </w:pPr>
      <w:r>
        <w:rPr>
          <w:szCs w:val="24"/>
        </w:rPr>
        <w:t xml:space="preserve"> L</w:t>
      </w:r>
      <w:r w:rsidRPr="00901195">
        <w:rPr>
          <w:szCs w:val="24"/>
        </w:rPr>
        <w:t>opšelio-darželio bendruomenės sutelktumo didinimas</w:t>
      </w:r>
      <w:r>
        <w:rPr>
          <w:szCs w:val="24"/>
        </w:rPr>
        <w:t xml:space="preserve">, </w:t>
      </w:r>
      <w:r w:rsidRPr="00901195">
        <w:rPr>
          <w:szCs w:val="24"/>
        </w:rPr>
        <w:t xml:space="preserve">tėvų įtraukimas į ugdymo procesą </w:t>
      </w:r>
      <w:r>
        <w:rPr>
          <w:szCs w:val="24"/>
        </w:rPr>
        <w:t xml:space="preserve">buvo </w:t>
      </w:r>
      <w:r w:rsidRPr="00901195">
        <w:rPr>
          <w:szCs w:val="24"/>
        </w:rPr>
        <w:t>skatinamas per įvairias veiklas</w:t>
      </w:r>
      <w:r>
        <w:rPr>
          <w:szCs w:val="24"/>
        </w:rPr>
        <w:t>.</w:t>
      </w:r>
      <w:r w:rsidRPr="00901195">
        <w:rPr>
          <w:szCs w:val="24"/>
        </w:rPr>
        <w:t xml:space="preserve"> Susitarta dėl vaikų pasiekimo vertinimo ir dokumentavimo. Vykdyta vaikų ugdymosi</w:t>
      </w:r>
      <w:r>
        <w:rPr>
          <w:szCs w:val="24"/>
        </w:rPr>
        <w:t xml:space="preserve"> </w:t>
      </w:r>
      <w:r w:rsidRPr="00901195">
        <w:rPr>
          <w:szCs w:val="24"/>
        </w:rPr>
        <w:t>pasiekimų vertinimo stebėsena.</w:t>
      </w:r>
      <w:r>
        <w:rPr>
          <w:szCs w:val="24"/>
        </w:rPr>
        <w:t xml:space="preserve"> </w:t>
      </w:r>
      <w:r w:rsidRPr="00901195">
        <w:rPr>
          <w:szCs w:val="24"/>
        </w:rPr>
        <w:t>Tėvai (globėjai) aktyviai dalyvavo vaikų pasiekimų ir pažangos vertinimo procese, aptarė padarytą pažangą.</w:t>
      </w:r>
      <w:r>
        <w:rPr>
          <w:szCs w:val="24"/>
        </w:rPr>
        <w:t xml:space="preserve"> </w:t>
      </w:r>
      <w:r w:rsidRPr="00901195">
        <w:rPr>
          <w:rFonts w:eastAsia="TimesNewRoman"/>
          <w:szCs w:val="24"/>
        </w:rPr>
        <w:t>Mokslo metų pabaigoje, atlik</w:t>
      </w:r>
      <w:r>
        <w:rPr>
          <w:rFonts w:eastAsia="TimesNewRoman"/>
          <w:szCs w:val="24"/>
        </w:rPr>
        <w:t xml:space="preserve">us galutinį vertinimą, </w:t>
      </w:r>
      <w:r>
        <w:rPr>
          <w:szCs w:val="24"/>
        </w:rPr>
        <w:t>p</w:t>
      </w:r>
      <w:r w:rsidRPr="0098150E">
        <w:rPr>
          <w:szCs w:val="24"/>
        </w:rPr>
        <w:t xml:space="preserve">arengtos pradinių klasių mokytojoms rekomendacijos apie priešmokyklinio </w:t>
      </w:r>
      <w:r>
        <w:rPr>
          <w:szCs w:val="24"/>
        </w:rPr>
        <w:t>ugdymo vaikų pasiekimus.</w:t>
      </w:r>
      <w:r>
        <w:rPr>
          <w:rFonts w:eastAsia="TimesNewRoman"/>
          <w:szCs w:val="24"/>
        </w:rPr>
        <w:t xml:space="preserve"> </w:t>
      </w:r>
      <w:r w:rsidRPr="00901195">
        <w:rPr>
          <w:szCs w:val="24"/>
        </w:rPr>
        <w:t xml:space="preserve"> </w:t>
      </w:r>
      <w:r>
        <w:rPr>
          <w:szCs w:val="24"/>
        </w:rPr>
        <w:t>Meninio ugdymo mokytoja</w:t>
      </w:r>
      <w:r w:rsidRPr="0098150E">
        <w:rPr>
          <w:szCs w:val="24"/>
        </w:rPr>
        <w:t xml:space="preserve"> prioritetą teikė vaikų muzikinių įgūdžių lavinimui, stiprinant ryšius su šeima, bendruomene, </w:t>
      </w:r>
      <w:r w:rsidRPr="0098150E">
        <w:rPr>
          <w:szCs w:val="24"/>
        </w:rPr>
        <w:lastRenderedPageBreak/>
        <w:t xml:space="preserve">organizuojant kultūrinius, etninius, pilietinius renginius, kalendorines šventes. </w:t>
      </w:r>
      <w:r w:rsidRPr="00901195">
        <w:rPr>
          <w:szCs w:val="24"/>
        </w:rPr>
        <w:t>Organizuotos</w:t>
      </w:r>
      <w:r>
        <w:rPr>
          <w:szCs w:val="24"/>
        </w:rPr>
        <w:t xml:space="preserve"> </w:t>
      </w:r>
      <w:r w:rsidRPr="00901195">
        <w:rPr>
          <w:szCs w:val="24"/>
        </w:rPr>
        <w:t>bendros vaikų ir tėvelių (globėjų) veiklos, renginiai</w:t>
      </w:r>
      <w:r>
        <w:rPr>
          <w:szCs w:val="24"/>
        </w:rPr>
        <w:t xml:space="preserve"> kūrybinių dabų parodos</w:t>
      </w:r>
      <w:r w:rsidRPr="00901195">
        <w:rPr>
          <w:szCs w:val="24"/>
        </w:rPr>
        <w:t>:</w:t>
      </w:r>
      <w:r>
        <w:rPr>
          <w:szCs w:val="24"/>
        </w:rPr>
        <w:t xml:space="preserve"> r</w:t>
      </w:r>
      <w:r w:rsidRPr="00901195">
        <w:rPr>
          <w:szCs w:val="24"/>
        </w:rPr>
        <w:t xml:space="preserve">espublikinis ikimokyklinio ir priešmokyklinio ugdymo įstaigų kūrybinių darbų paroda </w:t>
      </w:r>
      <w:r>
        <w:rPr>
          <w:szCs w:val="24"/>
        </w:rPr>
        <w:t>„Lietuva mano lange“, parodos:</w:t>
      </w:r>
      <w:r w:rsidRPr="00901195">
        <w:rPr>
          <w:szCs w:val="24"/>
        </w:rPr>
        <w:t xml:space="preserve"> „Užgavėnių kaukė“</w:t>
      </w:r>
      <w:r>
        <w:rPr>
          <w:szCs w:val="24"/>
        </w:rPr>
        <w:t xml:space="preserve">, </w:t>
      </w:r>
      <w:r w:rsidRPr="00901195">
        <w:rPr>
          <w:szCs w:val="24"/>
        </w:rPr>
        <w:t>„Pabudinkim žemę“</w:t>
      </w:r>
      <w:r>
        <w:rPr>
          <w:szCs w:val="24"/>
        </w:rPr>
        <w:t xml:space="preserve"> (p</w:t>
      </w:r>
      <w:r w:rsidRPr="00901195">
        <w:rPr>
          <w:szCs w:val="24"/>
        </w:rPr>
        <w:t>aroda iš antrinių žaliavų</w:t>
      </w:r>
      <w:r>
        <w:rPr>
          <w:szCs w:val="24"/>
        </w:rPr>
        <w:t>),</w:t>
      </w:r>
      <w:r w:rsidRPr="00901195">
        <w:rPr>
          <w:szCs w:val="24"/>
        </w:rPr>
        <w:t xml:space="preserve"> „Velykiniai margučiai“</w:t>
      </w:r>
      <w:r>
        <w:rPr>
          <w:szCs w:val="24"/>
        </w:rPr>
        <w:t>, rytmečiai:</w:t>
      </w:r>
      <w:r w:rsidRPr="00901195">
        <w:rPr>
          <w:szCs w:val="24"/>
        </w:rPr>
        <w:t xml:space="preserve"> „Tau, Mamyte, visos gėlės!“</w:t>
      </w:r>
      <w:r>
        <w:rPr>
          <w:szCs w:val="24"/>
        </w:rPr>
        <w:t>,</w:t>
      </w:r>
      <w:r w:rsidRPr="00901195">
        <w:rPr>
          <w:szCs w:val="24"/>
        </w:rPr>
        <w:t xml:space="preserve"> „Lik sveikas, darželi!“</w:t>
      </w:r>
      <w:r>
        <w:rPr>
          <w:szCs w:val="24"/>
        </w:rPr>
        <w:t>, t</w:t>
      </w:r>
      <w:r w:rsidRPr="00901195">
        <w:rPr>
          <w:szCs w:val="24"/>
        </w:rPr>
        <w:t>arptautinė vaikų diena „Vaikystės aitvarai“</w:t>
      </w:r>
      <w:r>
        <w:rPr>
          <w:szCs w:val="24"/>
        </w:rPr>
        <w:t xml:space="preserve">, </w:t>
      </w:r>
      <w:r>
        <w:rPr>
          <w:szCs w:val="24"/>
          <w:shd w:val="clear" w:color="auto" w:fill="FFFFFF"/>
        </w:rPr>
        <w:t>p</w:t>
      </w:r>
      <w:r w:rsidRPr="00901195">
        <w:rPr>
          <w:szCs w:val="24"/>
          <w:shd w:val="clear" w:color="auto" w:fill="FFFFFF"/>
        </w:rPr>
        <w:t>rojektinė savaitė ,,Madų šou”</w:t>
      </w:r>
      <w:r>
        <w:rPr>
          <w:szCs w:val="24"/>
          <w:shd w:val="clear" w:color="auto" w:fill="FFFFFF"/>
        </w:rPr>
        <w:t xml:space="preserve">, </w:t>
      </w:r>
      <w:r>
        <w:rPr>
          <w:szCs w:val="24"/>
        </w:rPr>
        <w:t>k</w:t>
      </w:r>
      <w:r w:rsidRPr="00901195">
        <w:rPr>
          <w:szCs w:val="24"/>
        </w:rPr>
        <w:t>ūrybinės dirbtuvės „Besmegenių šalyje“</w:t>
      </w:r>
      <w:r>
        <w:rPr>
          <w:szCs w:val="24"/>
        </w:rPr>
        <w:t>, vakaronė „Eisim Kalėdų ieškoti...“, K</w:t>
      </w:r>
      <w:r w:rsidRPr="00901195">
        <w:rPr>
          <w:szCs w:val="24"/>
        </w:rPr>
        <w:t>alėdų eglutės šventė „Din dilin,</w:t>
      </w:r>
      <w:r>
        <w:rPr>
          <w:szCs w:val="24"/>
        </w:rPr>
        <w:t xml:space="preserve"> skamba K</w:t>
      </w:r>
      <w:r w:rsidRPr="00901195">
        <w:rPr>
          <w:szCs w:val="24"/>
        </w:rPr>
        <w:t>alėdų varpeliai!“</w:t>
      </w:r>
    </w:p>
    <w:p w:rsidR="00A85808" w:rsidRDefault="00A85808" w:rsidP="00A85808">
      <w:pPr>
        <w:spacing w:line="360" w:lineRule="auto"/>
        <w:ind w:firstLine="993"/>
        <w:jc w:val="both"/>
        <w:rPr>
          <w:spacing w:val="2"/>
          <w:szCs w:val="24"/>
        </w:rPr>
      </w:pPr>
      <w:r w:rsidRPr="00901195">
        <w:rPr>
          <w:color w:val="000000"/>
          <w:szCs w:val="24"/>
        </w:rPr>
        <w:t>Įgyvendinant trečiąjį tikslą</w:t>
      </w:r>
      <w:r>
        <w:rPr>
          <w:color w:val="000000"/>
          <w:szCs w:val="24"/>
        </w:rPr>
        <w:t xml:space="preserve"> </w:t>
      </w:r>
      <w:r w:rsidRPr="00BA0CC5">
        <w:rPr>
          <w:szCs w:val="24"/>
        </w:rPr>
        <w:t>„</w:t>
      </w:r>
      <w:r w:rsidRPr="00BA0CC5">
        <w:t>Saugios, jaukios aplinkos kūrimas“</w:t>
      </w:r>
      <w:r w:rsidRPr="00563B3C">
        <w:rPr>
          <w:szCs w:val="24"/>
        </w:rPr>
        <w:t xml:space="preserve"> </w:t>
      </w:r>
      <w:r w:rsidRPr="00901195">
        <w:rPr>
          <w:color w:val="000000"/>
          <w:szCs w:val="24"/>
        </w:rPr>
        <w:t>bendradarbiauta su Šil</w:t>
      </w:r>
      <w:r>
        <w:rPr>
          <w:color w:val="000000"/>
          <w:szCs w:val="24"/>
        </w:rPr>
        <w:t xml:space="preserve">utės visuomenės sveikatos biuro </w:t>
      </w:r>
      <w:r w:rsidRPr="00901195">
        <w:rPr>
          <w:color w:val="000000"/>
          <w:szCs w:val="24"/>
        </w:rPr>
        <w:t>specialistais, policijos, priešgaisrinės gelbėjimo tarnybos pareigūnais, vykdytos prevencinės programos</w:t>
      </w:r>
      <w:r>
        <w:rPr>
          <w:color w:val="000000"/>
          <w:szCs w:val="24"/>
        </w:rPr>
        <w:t>. Į ugdymo turinį integruota „</w:t>
      </w:r>
      <w:r>
        <w:rPr>
          <w:color w:val="000000"/>
          <w:shd w:val="clear" w:color="auto" w:fill="FFFFFF"/>
        </w:rPr>
        <w:t xml:space="preserve">Alkoholio, tabako ir kitų psichiką veikiančių medžiagų vartojimo prevencijos programa“, </w:t>
      </w:r>
      <w:r>
        <w:rPr>
          <w:color w:val="000000"/>
          <w:szCs w:val="24"/>
        </w:rPr>
        <w:t xml:space="preserve"> sveikatos stiprinimo programa „Noriu būti sveikas“. Įgyvendinti emocinę sveikatą bei sveikos gyvensenos nuostatą</w:t>
      </w:r>
      <w:r w:rsidRPr="00901195">
        <w:rPr>
          <w:color w:val="000000"/>
          <w:szCs w:val="24"/>
        </w:rPr>
        <w:t xml:space="preserve"> formuojantys projektai ir renginiai:</w:t>
      </w:r>
      <w:r>
        <w:rPr>
          <w:color w:val="000000"/>
          <w:szCs w:val="24"/>
        </w:rPr>
        <w:t xml:space="preserve"> t</w:t>
      </w:r>
      <w:r w:rsidRPr="00901195">
        <w:rPr>
          <w:color w:val="000000"/>
          <w:szCs w:val="24"/>
        </w:rPr>
        <w:t>ęstinis respublikinis projektas</w:t>
      </w:r>
      <w:r>
        <w:rPr>
          <w:color w:val="000000"/>
          <w:szCs w:val="24"/>
        </w:rPr>
        <w:t xml:space="preserve"> „Sveikatiada“, s</w:t>
      </w:r>
      <w:r w:rsidRPr="00901195">
        <w:rPr>
          <w:szCs w:val="24"/>
        </w:rPr>
        <w:t>veikos gyvensenos skatin</w:t>
      </w:r>
      <w:r>
        <w:rPr>
          <w:szCs w:val="24"/>
        </w:rPr>
        <w:t xml:space="preserve">imo veikla, </w:t>
      </w:r>
      <w:r w:rsidRPr="00F3409A">
        <w:rPr>
          <w:szCs w:val="24"/>
        </w:rPr>
        <w:t xml:space="preserve"> </w:t>
      </w:r>
      <w:r w:rsidRPr="00F3409A">
        <w:rPr>
          <w:szCs w:val="24"/>
          <w:shd w:val="clear" w:color="auto" w:fill="FFFFFF"/>
        </w:rPr>
        <w:t xml:space="preserve">Tolerancijos diena, </w:t>
      </w:r>
      <w:r w:rsidRPr="00E45874">
        <w:rPr>
          <w:rStyle w:val="Emfaz"/>
          <w:szCs w:val="24"/>
        </w:rPr>
        <w:t>Europos judumo savaitės renginiai, visuomenės sveikatos</w:t>
      </w:r>
      <w:r>
        <w:rPr>
          <w:rStyle w:val="Emfaz"/>
          <w:szCs w:val="24"/>
        </w:rPr>
        <w:t xml:space="preserve"> biuro</w:t>
      </w:r>
      <w:r w:rsidRPr="00F3409A">
        <w:rPr>
          <w:rStyle w:val="Emfaz"/>
          <w:szCs w:val="24"/>
        </w:rPr>
        <w:t xml:space="preserve"> </w:t>
      </w:r>
      <w:r w:rsidRPr="00F3409A">
        <w:rPr>
          <w:color w:val="000000"/>
          <w:szCs w:val="24"/>
        </w:rPr>
        <w:t>specialistės inicijuoti renginiai: „Antimikrobinis atsparumas“, „Sveika mityba“,</w:t>
      </w:r>
      <w:r w:rsidRPr="00F3409A">
        <w:rPr>
          <w:szCs w:val="24"/>
          <w:shd w:val="clear" w:color="auto" w:fill="FFFFFF"/>
        </w:rPr>
        <w:t xml:space="preserve"> viktorina</w:t>
      </w:r>
      <w:r w:rsidRPr="00901195">
        <w:rPr>
          <w:szCs w:val="24"/>
          <w:shd w:val="clear" w:color="auto" w:fill="FFFFFF"/>
        </w:rPr>
        <w:t xml:space="preserve"> ,,Maistas – kaip vaistas“</w:t>
      </w:r>
      <w:r>
        <w:rPr>
          <w:szCs w:val="24"/>
          <w:shd w:val="clear" w:color="auto" w:fill="FFFFFF"/>
        </w:rPr>
        <w:t xml:space="preserve">, </w:t>
      </w:r>
      <w:r>
        <w:rPr>
          <w:color w:val="000000"/>
          <w:szCs w:val="24"/>
        </w:rPr>
        <w:t>pamokėlė</w:t>
      </w:r>
      <w:r w:rsidRPr="00901195">
        <w:rPr>
          <w:color w:val="000000"/>
          <w:szCs w:val="24"/>
        </w:rPr>
        <w:t xml:space="preserve"> vaikams „Sveikos mitybos ypatumai. Vaisių ir daržovių nauda mūsų gyvenime“</w:t>
      </w:r>
      <w:r>
        <w:rPr>
          <w:color w:val="000000"/>
          <w:szCs w:val="24"/>
        </w:rPr>
        <w:t>, užsiėmimas</w:t>
      </w:r>
      <w:r w:rsidRPr="00901195">
        <w:rPr>
          <w:color w:val="000000"/>
          <w:szCs w:val="24"/>
        </w:rPr>
        <w:t xml:space="preserve"> „Bendravimo įgūdžių lavinimas“</w:t>
      </w:r>
      <w:r>
        <w:rPr>
          <w:color w:val="000000"/>
          <w:szCs w:val="24"/>
        </w:rPr>
        <w:t>.  Socialinė pedagogės iniciatyva organizuoti s</w:t>
      </w:r>
      <w:r w:rsidRPr="00901195">
        <w:rPr>
          <w:color w:val="000000"/>
          <w:szCs w:val="24"/>
        </w:rPr>
        <w:t>veikatinimo renginiai: „Obuolį valgai-sveikas augi!“, „Vaistažolių su sveikais pagardais ragautuvės“, „Aš keliauju į sveik</w:t>
      </w:r>
      <w:r>
        <w:rPr>
          <w:color w:val="000000"/>
          <w:szCs w:val="24"/>
        </w:rPr>
        <w:t>atos šalį sveikas ir stiprus!“, e</w:t>
      </w:r>
      <w:r w:rsidRPr="00901195">
        <w:rPr>
          <w:color w:val="000000"/>
          <w:szCs w:val="24"/>
        </w:rPr>
        <w:t>dukacinis užsiėmimas su Tauragės AVPK Pagėgių policijo</w:t>
      </w:r>
      <w:r>
        <w:rPr>
          <w:color w:val="000000"/>
          <w:szCs w:val="24"/>
        </w:rPr>
        <w:t>s komisariato vyresniąja tyrėja, s</w:t>
      </w:r>
      <w:r w:rsidRPr="00901195">
        <w:rPr>
          <w:color w:val="000000"/>
          <w:szCs w:val="24"/>
        </w:rPr>
        <w:t>ąmoningumo didinimo mėnuo „Be patyčių“</w:t>
      </w:r>
      <w:r>
        <w:rPr>
          <w:color w:val="000000"/>
          <w:szCs w:val="24"/>
        </w:rPr>
        <w:t xml:space="preserve">. Įgyti socialinių bei emocinių sunkumų įveikimo gebėjimų, siekiant geresnės vaikų emocinės savijautos įgyvendinta </w:t>
      </w:r>
      <w:r>
        <w:rPr>
          <w:bCs/>
          <w:iCs/>
          <w:szCs w:val="24"/>
        </w:rPr>
        <w:t>Tarptautinė</w:t>
      </w:r>
      <w:r w:rsidRPr="00BA4D4E">
        <w:rPr>
          <w:rStyle w:val="Emfaz"/>
          <w:szCs w:val="24"/>
        </w:rPr>
        <w:t xml:space="preserve"> </w:t>
      </w:r>
      <w:r>
        <w:rPr>
          <w:rStyle w:val="Emfaz"/>
          <w:szCs w:val="24"/>
        </w:rPr>
        <w:t>prevencinė</w:t>
      </w:r>
      <w:r w:rsidRPr="00BA4D4E">
        <w:rPr>
          <w:rStyle w:val="Emfaz"/>
          <w:szCs w:val="24"/>
        </w:rPr>
        <w:t xml:space="preserve"> </w:t>
      </w:r>
      <w:r>
        <w:rPr>
          <w:rStyle w:val="Emfaz"/>
          <w:szCs w:val="24"/>
        </w:rPr>
        <w:t>programa</w:t>
      </w:r>
      <w:r w:rsidRPr="00BA4D4E">
        <w:rPr>
          <w:rStyle w:val="Emfaz"/>
          <w:szCs w:val="24"/>
        </w:rPr>
        <w:t xml:space="preserve"> “Zipio draugai”</w:t>
      </w:r>
      <w:r w:rsidRPr="00F93739">
        <w:rPr>
          <w:rStyle w:val="Emfaz"/>
          <w:szCs w:val="24"/>
        </w:rPr>
        <w:t>,</w:t>
      </w:r>
      <w:r>
        <w:rPr>
          <w:rStyle w:val="Emfaz"/>
          <w:szCs w:val="24"/>
        </w:rPr>
        <w:t xml:space="preserve"> </w:t>
      </w:r>
      <w:r>
        <w:rPr>
          <w:rStyle w:val="Emfaz"/>
          <w:color w:val="000000"/>
          <w:szCs w:val="24"/>
        </w:rPr>
        <w:t>t</w:t>
      </w:r>
      <w:r w:rsidRPr="00901195">
        <w:rPr>
          <w:szCs w:val="24"/>
        </w:rPr>
        <w:t>arptautinis švietimo įstaigų bendruomenių emocinės raiškos ir jausmų projektas „Jie mieli ir skirtingi, bet ne visi laimingi“</w:t>
      </w:r>
      <w:r>
        <w:rPr>
          <w:szCs w:val="24"/>
        </w:rPr>
        <w:t xml:space="preserve">. Dalyvavimas </w:t>
      </w:r>
      <w:r w:rsidRPr="00E45874">
        <w:rPr>
          <w:szCs w:val="24"/>
        </w:rPr>
        <w:t xml:space="preserve">pieno ir pieno </w:t>
      </w:r>
      <w:r w:rsidRPr="00901195">
        <w:rPr>
          <w:szCs w:val="24"/>
        </w:rPr>
        <w:t>produktų vartojimo skatinimo</w:t>
      </w:r>
      <w:r>
        <w:rPr>
          <w:szCs w:val="24"/>
        </w:rPr>
        <w:t xml:space="preserve"> programoje didino</w:t>
      </w:r>
      <w:r>
        <w:rPr>
          <w:spacing w:val="2"/>
          <w:szCs w:val="24"/>
        </w:rPr>
        <w:t xml:space="preserve"> supratimą</w:t>
      </w:r>
      <w:r w:rsidRPr="00901195">
        <w:rPr>
          <w:spacing w:val="2"/>
          <w:szCs w:val="24"/>
        </w:rPr>
        <w:t xml:space="preserve"> vaikams apie pieno ir pieno gaminių varto</w:t>
      </w:r>
      <w:r>
        <w:rPr>
          <w:spacing w:val="2"/>
          <w:szCs w:val="24"/>
        </w:rPr>
        <w:t>jimo teigiamą poveikį sveikatai.</w:t>
      </w:r>
    </w:p>
    <w:p w:rsidR="00A85808" w:rsidRDefault="00A85808" w:rsidP="00A85808">
      <w:pPr>
        <w:tabs>
          <w:tab w:val="left" w:pos="709"/>
        </w:tabs>
        <w:spacing w:line="360" w:lineRule="auto"/>
        <w:ind w:firstLine="284"/>
        <w:jc w:val="both"/>
        <w:rPr>
          <w:rFonts w:eastAsia="Calibri"/>
          <w:noProof/>
        </w:rPr>
      </w:pPr>
      <w:r>
        <w:rPr>
          <w:szCs w:val="24"/>
        </w:rPr>
        <w:t xml:space="preserve">           </w:t>
      </w:r>
      <w:r w:rsidRPr="00901195">
        <w:rPr>
          <w:szCs w:val="24"/>
        </w:rPr>
        <w:t xml:space="preserve">Nuo 2022 m. sausio 1 d. įsteigtas socialinio pedagogo 0,5 et. Tenkinant vaikų ugdymosi poreikius, lopšelyje-darželyje teikiama švietimo pagalba: logopedo, specialiojo pedagogo, socialinio pedagogo, mokytojo padėjėjo. </w:t>
      </w:r>
      <w:r>
        <w:rPr>
          <w:szCs w:val="24"/>
        </w:rPr>
        <w:t xml:space="preserve">Kvalifikuota logopedo pagalba teikiama </w:t>
      </w:r>
      <w:r w:rsidRPr="00A85808">
        <w:rPr>
          <w:szCs w:val="24"/>
        </w:rPr>
        <w:t>34</w:t>
      </w:r>
      <w:r w:rsidRPr="00E45874">
        <w:rPr>
          <w:color w:val="C00000"/>
          <w:szCs w:val="24"/>
        </w:rPr>
        <w:t xml:space="preserve"> </w:t>
      </w:r>
      <w:r>
        <w:rPr>
          <w:szCs w:val="24"/>
        </w:rPr>
        <w:t xml:space="preserve">ugdytiniams, specialiojo pedagogo-5 ugdytiniams. </w:t>
      </w:r>
      <w:r w:rsidRPr="00901195">
        <w:rPr>
          <w:szCs w:val="24"/>
        </w:rPr>
        <w:t xml:space="preserve">Bendradarbiaujama su </w:t>
      </w:r>
      <w:r>
        <w:rPr>
          <w:szCs w:val="24"/>
        </w:rPr>
        <w:t xml:space="preserve">Tauragės pedagogine psichologine </w:t>
      </w:r>
      <w:r>
        <w:rPr>
          <w:szCs w:val="24"/>
        </w:rPr>
        <w:lastRenderedPageBreak/>
        <w:t xml:space="preserve">tarnyba, </w:t>
      </w:r>
      <w:r w:rsidRPr="00901195">
        <w:rPr>
          <w:szCs w:val="24"/>
        </w:rPr>
        <w:t>vaikų, turinčių spe</w:t>
      </w:r>
      <w:r>
        <w:rPr>
          <w:szCs w:val="24"/>
        </w:rPr>
        <w:t xml:space="preserve">cialiųjų ugdymo(si) </w:t>
      </w:r>
      <w:r w:rsidRPr="00E461BB">
        <w:rPr>
          <w:szCs w:val="24"/>
        </w:rPr>
        <w:t>poreikių</w:t>
      </w:r>
      <w:r w:rsidRPr="00901195">
        <w:rPr>
          <w:szCs w:val="24"/>
        </w:rPr>
        <w:t>, tėvais (globėjais), aptariama vaiko asmeninė pažanga</w:t>
      </w:r>
      <w:r>
        <w:rPr>
          <w:szCs w:val="24"/>
        </w:rPr>
        <w:t>.</w:t>
      </w:r>
      <w:r>
        <w:rPr>
          <w:rFonts w:eastAsia="Calibri"/>
          <w:noProof/>
        </w:rPr>
        <w:t xml:space="preserve"> Specialiųjų ugdymosi poreikių turintiems vaikams sudaromos galimybės ugdytis pagal pritaikytas ikimokyklinio/priešmokyklinio ugdymo bendrąsias programas.</w:t>
      </w:r>
    </w:p>
    <w:p w:rsidR="00A85808" w:rsidRDefault="00A85808" w:rsidP="00A85808">
      <w:pPr>
        <w:tabs>
          <w:tab w:val="left" w:pos="709"/>
        </w:tabs>
        <w:spacing w:line="360" w:lineRule="auto"/>
        <w:ind w:firstLine="284"/>
        <w:jc w:val="both"/>
        <w:rPr>
          <w:szCs w:val="24"/>
        </w:rPr>
      </w:pPr>
      <w:r w:rsidRPr="009B28D2">
        <w:rPr>
          <w:szCs w:val="24"/>
        </w:rPr>
        <w:t xml:space="preserve">       Naujų idėjų siekiant tobulinti ugdymo(si) procesą nuolat ieškoma papildant bei atnaujinant ugdymo priemones. Į</w:t>
      </w:r>
      <w:r w:rsidRPr="009B28D2">
        <w:t>sigyta kompiuterinė įranga: 2 kompiuteriai, 1 spausdintuvas, 8 grupėse įrengti  vaizdo projektoriai</w:t>
      </w:r>
      <w:r>
        <w:t>.</w:t>
      </w:r>
    </w:p>
    <w:p w:rsidR="00A85808" w:rsidRPr="00E9123D" w:rsidRDefault="00A85808" w:rsidP="00A85808">
      <w:pPr>
        <w:tabs>
          <w:tab w:val="left" w:pos="709"/>
        </w:tabs>
        <w:spacing w:line="360" w:lineRule="auto"/>
        <w:ind w:firstLine="284"/>
        <w:jc w:val="both"/>
        <w:rPr>
          <w:rStyle w:val="HTMLcitata"/>
          <w:i w:val="0"/>
        </w:rPr>
      </w:pPr>
      <w:r>
        <w:t xml:space="preserve">           Apie konkrečius renginius ir įvairias veiklas, vykstančias lopšelyje-darželyje, informacija nuolat patalpinama įstaigos svetainėje </w:t>
      </w:r>
      <w:hyperlink r:id="rId5" w:history="1">
        <w:r w:rsidRPr="00676846">
          <w:rPr>
            <w:rStyle w:val="Hipersaitas"/>
            <w:color w:val="0070C0"/>
          </w:rPr>
          <w:t>https://www.</w:t>
        </w:r>
        <w:r w:rsidRPr="00676846">
          <w:rPr>
            <w:rStyle w:val="Hipersaitas"/>
            <w:b/>
            <w:bCs/>
            <w:color w:val="0070C0"/>
          </w:rPr>
          <w:t>darzelis</w:t>
        </w:r>
        <w:r w:rsidRPr="00676846">
          <w:rPr>
            <w:rStyle w:val="Hipersaitas"/>
            <w:color w:val="0070C0"/>
          </w:rPr>
          <w:t>.</w:t>
        </w:r>
        <w:r w:rsidRPr="00676846">
          <w:rPr>
            <w:rStyle w:val="Hipersaitas"/>
            <w:b/>
            <w:bCs/>
            <w:color w:val="0070C0"/>
          </w:rPr>
          <w:t>pagegiai</w:t>
        </w:r>
        <w:r w:rsidRPr="00676846">
          <w:rPr>
            <w:rStyle w:val="Hipersaitas"/>
            <w:color w:val="0070C0"/>
          </w:rPr>
          <w:t>.lm.lt/</w:t>
        </w:r>
      </w:hyperlink>
      <w:r>
        <w:rPr>
          <w:rStyle w:val="HTMLcitata"/>
        </w:rPr>
        <w:t xml:space="preserve">, </w:t>
      </w:r>
      <w:r w:rsidRPr="00E9123D">
        <w:rPr>
          <w:rStyle w:val="HTMLcitata"/>
        </w:rPr>
        <w:t>FB puslapyje.</w:t>
      </w:r>
    </w:p>
    <w:p w:rsidR="00A85808" w:rsidRPr="003C484D" w:rsidRDefault="00A85808" w:rsidP="00A85808">
      <w:pPr>
        <w:spacing w:line="360" w:lineRule="auto"/>
        <w:jc w:val="both"/>
      </w:pPr>
      <w:r>
        <w:rPr>
          <w:rFonts w:eastAsia="Calibri"/>
          <w:noProof/>
        </w:rPr>
        <w:t xml:space="preserve">               2022 metais Pagėgių lopšeliui-darželiui buvo skirta </w:t>
      </w:r>
      <w:r w:rsidRPr="00736247">
        <w:rPr>
          <w:rFonts w:eastAsia="Calibri"/>
          <w:noProof/>
        </w:rPr>
        <w:t>351139</w:t>
      </w:r>
      <w:r>
        <w:rPr>
          <w:rFonts w:eastAsia="Calibri"/>
          <w:noProof/>
        </w:rPr>
        <w:t>,47</w:t>
      </w:r>
      <w:r w:rsidRPr="00736247">
        <w:rPr>
          <w:rFonts w:eastAsia="Calibri"/>
          <w:noProof/>
        </w:rPr>
        <w:t xml:space="preserve"> Eur </w:t>
      </w:r>
      <w:r>
        <w:rPr>
          <w:rFonts w:eastAsia="Calibri"/>
          <w:noProof/>
        </w:rPr>
        <w:t>valstybinės tik</w:t>
      </w:r>
      <w:r w:rsidR="003C484D">
        <w:rPr>
          <w:rFonts w:eastAsia="Calibri"/>
          <w:noProof/>
        </w:rPr>
        <w:t>slinės dotacijos (Mokymo lėšos), v</w:t>
      </w:r>
      <w:r>
        <w:rPr>
          <w:rFonts w:eastAsia="Calibri"/>
          <w:noProof/>
        </w:rPr>
        <w:t xml:space="preserve">ienam ugdytiniui </w:t>
      </w:r>
      <w:r w:rsidRPr="00736247">
        <w:rPr>
          <w:rFonts w:eastAsia="Calibri"/>
          <w:noProof/>
        </w:rPr>
        <w:t>tenka 2195</w:t>
      </w:r>
      <w:r>
        <w:rPr>
          <w:rFonts w:eastAsia="Calibri"/>
          <w:noProof/>
        </w:rPr>
        <w:t xml:space="preserve"> Eur, savivaldybės biudžeto lėšų – </w:t>
      </w:r>
      <w:r w:rsidR="003C484D">
        <w:rPr>
          <w:rFonts w:eastAsia="Calibri"/>
          <w:noProof/>
        </w:rPr>
        <w:t>295174,00 Eur, v</w:t>
      </w:r>
      <w:r>
        <w:rPr>
          <w:rFonts w:eastAsia="Calibri"/>
          <w:noProof/>
        </w:rPr>
        <w:t xml:space="preserve">ienam ugdytiniui tenka </w:t>
      </w:r>
      <w:r w:rsidR="003C484D">
        <w:rPr>
          <w:rFonts w:eastAsia="Calibri"/>
          <w:noProof/>
        </w:rPr>
        <w:t xml:space="preserve">18445 Eur, </w:t>
      </w:r>
      <w:r w:rsidR="003C484D">
        <w:rPr>
          <w:shd w:val="clear" w:color="auto" w:fill="FFFFFF"/>
        </w:rPr>
        <w:t>Valstybės dotacijos lėšų</w:t>
      </w:r>
      <w:r w:rsidR="003C484D" w:rsidRPr="003C484D">
        <w:rPr>
          <w:shd w:val="clear" w:color="auto" w:fill="FFFFFF"/>
        </w:rPr>
        <w:t xml:space="preserve"> - 49573,55 Eur</w:t>
      </w:r>
      <w:r w:rsidR="003C484D">
        <w:rPr>
          <w:shd w:val="clear" w:color="auto" w:fill="FFFFFF"/>
        </w:rPr>
        <w:t>.</w:t>
      </w:r>
    </w:p>
    <w:p w:rsidR="00A85808" w:rsidRDefault="00A85808" w:rsidP="00A85808">
      <w:pPr>
        <w:jc w:val="both"/>
      </w:pPr>
    </w:p>
    <w:p w:rsidR="00A85808" w:rsidRDefault="00FB7408" w:rsidP="00A85808">
      <w:pPr>
        <w:tabs>
          <w:tab w:val="left" w:pos="709"/>
        </w:tabs>
        <w:spacing w:line="360" w:lineRule="auto"/>
        <w:ind w:firstLine="284"/>
        <w:jc w:val="both"/>
        <w:rPr>
          <w:rStyle w:val="HTMLcitata"/>
          <w:i w:val="0"/>
        </w:rPr>
      </w:pPr>
      <w:r>
        <w:rPr>
          <w:rStyle w:val="HTMLcitata"/>
          <w:i w:val="0"/>
        </w:rPr>
        <w:tab/>
      </w:r>
      <w:r>
        <w:rPr>
          <w:rStyle w:val="HTMLcitata"/>
          <w:i w:val="0"/>
        </w:rPr>
        <w:tab/>
      </w:r>
      <w:r>
        <w:rPr>
          <w:rStyle w:val="HTMLcitata"/>
          <w:i w:val="0"/>
        </w:rPr>
        <w:tab/>
        <w:t>__________________________________________________________</w:t>
      </w:r>
    </w:p>
    <w:p w:rsidR="00A85808" w:rsidRDefault="00A85808" w:rsidP="00A85808">
      <w:pPr>
        <w:tabs>
          <w:tab w:val="left" w:pos="709"/>
        </w:tabs>
        <w:spacing w:line="360" w:lineRule="auto"/>
        <w:ind w:left="-284" w:firstLine="993"/>
        <w:jc w:val="both"/>
        <w:rPr>
          <w:color w:val="000000"/>
          <w:szCs w:val="24"/>
        </w:rPr>
      </w:pPr>
    </w:p>
    <w:p w:rsidR="00830AD2" w:rsidRDefault="00830AD2"/>
    <w:sectPr w:rsidR="0083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43328"/>
    <w:multiLevelType w:val="multilevel"/>
    <w:tmpl w:val="A4C8FFDE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08"/>
    <w:rsid w:val="001673AD"/>
    <w:rsid w:val="003C484D"/>
    <w:rsid w:val="00830AD2"/>
    <w:rsid w:val="00A85808"/>
    <w:rsid w:val="00BA0CC5"/>
    <w:rsid w:val="00C07F18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6396-55E3-42C1-A26F-B7CE87D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5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5808"/>
    <w:pPr>
      <w:ind w:left="720"/>
    </w:pPr>
    <w:rPr>
      <w:szCs w:val="24"/>
      <w:lang w:val="en-US"/>
    </w:rPr>
  </w:style>
  <w:style w:type="paragraph" w:styleId="prastasiniatinklio">
    <w:name w:val="Normal (Web)"/>
    <w:basedOn w:val="prastasis"/>
    <w:rsid w:val="00A85808"/>
    <w:pPr>
      <w:spacing w:before="100" w:beforeAutospacing="1" w:after="100" w:afterAutospacing="1"/>
    </w:pPr>
    <w:rPr>
      <w:szCs w:val="24"/>
      <w:lang w:val="en-US"/>
    </w:rPr>
  </w:style>
  <w:style w:type="character" w:styleId="Emfaz">
    <w:name w:val="Emphasis"/>
    <w:uiPriority w:val="20"/>
    <w:qFormat/>
    <w:rsid w:val="00A85808"/>
    <w:rPr>
      <w:i/>
      <w:iCs/>
    </w:rPr>
  </w:style>
  <w:style w:type="character" w:styleId="Hipersaitas">
    <w:name w:val="Hyperlink"/>
    <w:uiPriority w:val="99"/>
    <w:rsid w:val="00A85808"/>
    <w:rPr>
      <w:color w:val="0000FF"/>
      <w:u w:val="single"/>
    </w:rPr>
  </w:style>
  <w:style w:type="character" w:styleId="HTMLcitata">
    <w:name w:val="HTML Cite"/>
    <w:uiPriority w:val="99"/>
    <w:unhideWhenUsed/>
    <w:rsid w:val="00A85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rzelis.pagegiai.lm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2023-01-16T13:16:00Z</dcterms:created>
  <dcterms:modified xsi:type="dcterms:W3CDTF">2023-01-18T09:38:00Z</dcterms:modified>
</cp:coreProperties>
</file>