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37" w:rsidRDefault="003453DB" w:rsidP="003453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53DB">
        <w:rPr>
          <w:rFonts w:ascii="Times New Roman" w:hAnsi="Times New Roman" w:cs="Times New Roman"/>
          <w:sz w:val="24"/>
          <w:szCs w:val="24"/>
        </w:rPr>
        <w:t>PATVIRTINTA</w:t>
      </w:r>
    </w:p>
    <w:p w:rsidR="003453DB" w:rsidRDefault="003453DB" w:rsidP="003453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Pagėgių lopšelio-darželio direktorės</w:t>
      </w:r>
    </w:p>
    <w:p w:rsidR="003453DB" w:rsidRDefault="003453DB" w:rsidP="003453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 m. vasario mėn. </w:t>
      </w:r>
      <w:r w:rsidR="00EF0D19">
        <w:rPr>
          <w:rFonts w:ascii="Times New Roman" w:hAnsi="Times New Roman" w:cs="Times New Roman"/>
          <w:sz w:val="24"/>
          <w:szCs w:val="24"/>
        </w:rPr>
        <w:t>2</w:t>
      </w:r>
      <w:r>
        <w:rPr>
          <w:rFonts w:ascii="Times New Roman" w:hAnsi="Times New Roman" w:cs="Times New Roman"/>
          <w:sz w:val="24"/>
          <w:szCs w:val="24"/>
        </w:rPr>
        <w:t xml:space="preserve"> d.</w:t>
      </w:r>
    </w:p>
    <w:p w:rsidR="003453DB" w:rsidRDefault="003453DB" w:rsidP="003453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įsakymu Nr. V-</w:t>
      </w:r>
      <w:r w:rsidR="00EF0D19">
        <w:rPr>
          <w:rFonts w:ascii="Times New Roman" w:hAnsi="Times New Roman" w:cs="Times New Roman"/>
          <w:sz w:val="24"/>
          <w:szCs w:val="24"/>
        </w:rPr>
        <w:t xml:space="preserve"> 8</w:t>
      </w:r>
    </w:p>
    <w:p w:rsidR="003453DB" w:rsidRDefault="003453DB" w:rsidP="003453DB">
      <w:pPr>
        <w:spacing w:after="0" w:line="240" w:lineRule="auto"/>
        <w:rPr>
          <w:rFonts w:ascii="Times New Roman" w:hAnsi="Times New Roman" w:cs="Times New Roman"/>
          <w:sz w:val="24"/>
          <w:szCs w:val="24"/>
        </w:rPr>
      </w:pPr>
    </w:p>
    <w:p w:rsidR="003453DB" w:rsidRDefault="003453DB" w:rsidP="003453DB">
      <w:pPr>
        <w:spacing w:after="0" w:line="240" w:lineRule="auto"/>
        <w:rPr>
          <w:rFonts w:ascii="Times New Roman" w:hAnsi="Times New Roman" w:cs="Times New Roman"/>
          <w:sz w:val="24"/>
          <w:szCs w:val="24"/>
        </w:rPr>
      </w:pPr>
    </w:p>
    <w:p w:rsidR="003453DB" w:rsidRDefault="003453DB" w:rsidP="003453DB">
      <w:pPr>
        <w:pStyle w:val="Default"/>
      </w:pPr>
    </w:p>
    <w:p w:rsidR="003453DB" w:rsidRPr="003453DB" w:rsidRDefault="003453DB" w:rsidP="003453DB">
      <w:pPr>
        <w:pStyle w:val="Default"/>
        <w:jc w:val="center"/>
        <w:rPr>
          <w:b/>
        </w:rPr>
      </w:pPr>
      <w:r w:rsidRPr="003453DB">
        <w:rPr>
          <w:b/>
          <w:bCs/>
        </w:rPr>
        <w:t>PAGĖGIŲ LOPŠELIO-DARŽELIO</w:t>
      </w:r>
    </w:p>
    <w:p w:rsidR="003453DB" w:rsidRPr="003453DB" w:rsidRDefault="003453DB" w:rsidP="003453DB">
      <w:pPr>
        <w:pStyle w:val="Default"/>
        <w:jc w:val="center"/>
        <w:rPr>
          <w:b/>
        </w:rPr>
      </w:pPr>
      <w:r w:rsidRPr="003453DB">
        <w:rPr>
          <w:b/>
        </w:rPr>
        <w:t>SPECIALIOSIOS PEDAGOGINĖS PAGALBOS TEIKIMO</w:t>
      </w:r>
    </w:p>
    <w:p w:rsidR="003453DB" w:rsidRPr="003453DB" w:rsidRDefault="003453DB" w:rsidP="003453DB">
      <w:pPr>
        <w:pStyle w:val="Default"/>
        <w:jc w:val="center"/>
        <w:rPr>
          <w:b/>
        </w:rPr>
      </w:pPr>
      <w:r w:rsidRPr="003453DB">
        <w:rPr>
          <w:b/>
          <w:bCs/>
        </w:rPr>
        <w:t>TVARKOS APRAŠAS</w:t>
      </w:r>
    </w:p>
    <w:p w:rsidR="003453DB" w:rsidRDefault="003453DB" w:rsidP="003453DB">
      <w:pPr>
        <w:spacing w:after="0" w:line="240" w:lineRule="auto"/>
        <w:jc w:val="center"/>
        <w:rPr>
          <w:rFonts w:ascii="Times New Roman" w:hAnsi="Times New Roman" w:cs="Times New Roman"/>
          <w:b/>
          <w:bCs/>
          <w:sz w:val="24"/>
          <w:szCs w:val="24"/>
        </w:rPr>
      </w:pPr>
    </w:p>
    <w:p w:rsidR="003453DB" w:rsidRPr="003453DB" w:rsidRDefault="003453DB" w:rsidP="003453DB">
      <w:pPr>
        <w:spacing w:after="0" w:line="240" w:lineRule="auto"/>
        <w:jc w:val="center"/>
        <w:rPr>
          <w:rFonts w:ascii="Times New Roman" w:hAnsi="Times New Roman" w:cs="Times New Roman"/>
          <w:b/>
          <w:bCs/>
          <w:sz w:val="24"/>
          <w:szCs w:val="24"/>
        </w:rPr>
      </w:pPr>
      <w:r w:rsidRPr="003453DB">
        <w:rPr>
          <w:rFonts w:ascii="Times New Roman" w:hAnsi="Times New Roman" w:cs="Times New Roman"/>
          <w:b/>
          <w:bCs/>
          <w:sz w:val="24"/>
          <w:szCs w:val="24"/>
        </w:rPr>
        <w:t>I.</w:t>
      </w:r>
      <w:r>
        <w:rPr>
          <w:rFonts w:ascii="Times New Roman" w:hAnsi="Times New Roman" w:cs="Times New Roman"/>
          <w:b/>
          <w:bCs/>
          <w:sz w:val="24"/>
          <w:szCs w:val="24"/>
        </w:rPr>
        <w:t xml:space="preserve"> </w:t>
      </w:r>
      <w:r w:rsidRPr="003453DB">
        <w:rPr>
          <w:rFonts w:ascii="Times New Roman" w:hAnsi="Times New Roman" w:cs="Times New Roman"/>
          <w:b/>
          <w:bCs/>
          <w:sz w:val="24"/>
          <w:szCs w:val="24"/>
        </w:rPr>
        <w:t>BENDROSIOS NUOSTATOS</w:t>
      </w:r>
    </w:p>
    <w:p w:rsidR="003453DB" w:rsidRDefault="003453DB" w:rsidP="003453DB">
      <w:pPr>
        <w:pStyle w:val="Default"/>
      </w:pPr>
    </w:p>
    <w:p w:rsidR="003453DB" w:rsidRDefault="003453DB" w:rsidP="003453DB">
      <w:pPr>
        <w:spacing w:after="0"/>
        <w:jc w:val="both"/>
        <w:rPr>
          <w:rFonts w:ascii="Times New Roman" w:hAnsi="Times New Roman" w:cs="Times New Roman"/>
          <w:sz w:val="24"/>
          <w:szCs w:val="24"/>
        </w:rPr>
      </w:pPr>
      <w:r w:rsidRPr="003453DB">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3453DB">
        <w:rPr>
          <w:rFonts w:ascii="Times New Roman" w:hAnsi="Times New Roman" w:cs="Times New Roman"/>
          <w:sz w:val="24"/>
          <w:szCs w:val="24"/>
        </w:rPr>
        <w:t>Specialiosios pedagoginės pagalbos (toliau – Pagalba) teikimo tvarkos aprašas (toliau – Aprašas) reglamentuoja Pagalbos teikėjus ir gavėjus bei Pagalbos organizavimą Pagėgių lopšelyje-darželyje (toliau – mokykloje).</w:t>
      </w:r>
    </w:p>
    <w:p w:rsidR="003453DB" w:rsidRPr="003453DB" w:rsidRDefault="003453DB" w:rsidP="003453DB">
      <w:pPr>
        <w:spacing w:after="0"/>
        <w:jc w:val="both"/>
        <w:rPr>
          <w:rFonts w:ascii="Times New Roman" w:hAnsi="Times New Roman" w:cs="Times New Roman"/>
          <w:sz w:val="24"/>
          <w:szCs w:val="24"/>
        </w:rPr>
      </w:pPr>
      <w:r w:rsidRPr="003453DB">
        <w:rPr>
          <w:rFonts w:ascii="Times New Roman" w:hAnsi="Times New Roman" w:cs="Times New Roman"/>
          <w:sz w:val="24"/>
          <w:szCs w:val="24"/>
        </w:rPr>
        <w:t xml:space="preserve"> 2. Pagalbos paskirtis – didinti asmens, turinčio specialiųjų ugdymosi poreikių, ugdymosi veiksmingumą. </w:t>
      </w:r>
    </w:p>
    <w:p w:rsidR="003453DB" w:rsidRPr="003453DB" w:rsidRDefault="003453DB" w:rsidP="003453DB">
      <w:pPr>
        <w:pStyle w:val="Default"/>
        <w:spacing w:line="276" w:lineRule="auto"/>
      </w:pPr>
      <w:r w:rsidRPr="003453DB">
        <w:t>3. Pagalbos teikimą organizu</w:t>
      </w:r>
      <w:r>
        <w:t>oja ir koordinuoja Pagėgių lopšelio-darželio</w:t>
      </w:r>
      <w:r w:rsidR="001D1CA7">
        <w:t xml:space="preserve"> V</w:t>
      </w:r>
      <w:r w:rsidRPr="003453DB">
        <w:t xml:space="preserve">aiko gerovės komisija (toliau – VKG), pedagoginė psichologinė tarnyba (ar švietimo pagalbos tarnybos) (toliau – Tarnyba). </w:t>
      </w:r>
    </w:p>
    <w:p w:rsidR="003453DB" w:rsidRPr="003453DB" w:rsidRDefault="001D1CA7" w:rsidP="003453DB">
      <w:pPr>
        <w:pStyle w:val="Default"/>
        <w:spacing w:line="276" w:lineRule="auto"/>
      </w:pPr>
      <w:r>
        <w:t xml:space="preserve">4. Pagalba teikiama mokykloje, </w:t>
      </w:r>
      <w:r w:rsidR="003453DB" w:rsidRPr="003453DB">
        <w:t xml:space="preserve">Tarnybose. </w:t>
      </w:r>
    </w:p>
    <w:p w:rsidR="001D1CA7" w:rsidRDefault="003453DB" w:rsidP="001D1CA7">
      <w:pPr>
        <w:spacing w:after="0"/>
        <w:rPr>
          <w:rFonts w:ascii="Times New Roman" w:hAnsi="Times New Roman" w:cs="Times New Roman"/>
          <w:sz w:val="24"/>
          <w:szCs w:val="24"/>
        </w:rPr>
      </w:pPr>
      <w:r w:rsidRPr="003453DB">
        <w:rPr>
          <w:rFonts w:ascii="Times New Roman" w:hAnsi="Times New Roman" w:cs="Times New Roman"/>
          <w:sz w:val="24"/>
          <w:szCs w:val="24"/>
        </w:rPr>
        <w:t>5. Pagalba teikiama mokinio gimtąja kalba, kur</w:t>
      </w:r>
      <w:r w:rsidR="001D1CA7">
        <w:rPr>
          <w:rFonts w:ascii="Times New Roman" w:hAnsi="Times New Roman" w:cs="Times New Roman"/>
          <w:sz w:val="24"/>
          <w:szCs w:val="24"/>
        </w:rPr>
        <w:t>ia mokinys ugdosi mokykloje</w:t>
      </w:r>
      <w:r w:rsidRPr="003453DB">
        <w:rPr>
          <w:rFonts w:ascii="Times New Roman" w:hAnsi="Times New Roman" w:cs="Times New Roman"/>
          <w:sz w:val="24"/>
          <w:szCs w:val="24"/>
        </w:rPr>
        <w:t>.</w:t>
      </w:r>
    </w:p>
    <w:p w:rsidR="001D1CA7" w:rsidRPr="001D1CA7" w:rsidRDefault="001D1CA7" w:rsidP="001D1CA7">
      <w:pPr>
        <w:spacing w:after="0"/>
        <w:jc w:val="both"/>
        <w:rPr>
          <w:rFonts w:ascii="Times New Roman" w:hAnsi="Times New Roman" w:cs="Times New Roman"/>
          <w:sz w:val="24"/>
          <w:szCs w:val="24"/>
        </w:rPr>
      </w:pPr>
      <w:r w:rsidRPr="001D1CA7">
        <w:rPr>
          <w:rFonts w:ascii="Times New Roman" w:hAnsi="Times New Roman" w:cs="Times New Roman"/>
          <w:sz w:val="24"/>
          <w:szCs w:val="24"/>
        </w:rPr>
        <w:t>6. Pagalba teikiama vadovaujantis Lietuvos Respublikos švietimo įstatymu (</w:t>
      </w:r>
      <w:proofErr w:type="spellStart"/>
      <w:r w:rsidRPr="001D1CA7">
        <w:rPr>
          <w:rFonts w:ascii="Times New Roman" w:hAnsi="Times New Roman" w:cs="Times New Roman"/>
          <w:sz w:val="24"/>
          <w:szCs w:val="24"/>
        </w:rPr>
        <w:t>Žin</w:t>
      </w:r>
      <w:proofErr w:type="spellEnd"/>
      <w:r w:rsidRPr="001D1CA7">
        <w:rPr>
          <w:rFonts w:ascii="Times New Roman" w:hAnsi="Times New Roman" w:cs="Times New Roman"/>
          <w:sz w:val="24"/>
          <w:szCs w:val="24"/>
        </w:rPr>
        <w:t>., 1991, Nr. 23-593; 2011, Nr. 38-1804), Specialiosios pedagoginės pagalbos teikimo tvarkos aprašu, patvirtintu Lietuvos Respublikos švietimo ir mokslo ministro 2011 m. liepos 8 d. įsakymu Nr. V-1228 (</w:t>
      </w:r>
      <w:proofErr w:type="spellStart"/>
      <w:r w:rsidRPr="001D1CA7">
        <w:rPr>
          <w:rFonts w:ascii="Times New Roman" w:hAnsi="Times New Roman" w:cs="Times New Roman"/>
          <w:sz w:val="24"/>
          <w:szCs w:val="24"/>
        </w:rPr>
        <w:t>Žin</w:t>
      </w:r>
      <w:proofErr w:type="spellEnd"/>
      <w:r w:rsidRPr="001D1CA7">
        <w:rPr>
          <w:rFonts w:ascii="Times New Roman" w:hAnsi="Times New Roman" w:cs="Times New Roman"/>
          <w:sz w:val="24"/>
          <w:szCs w:val="24"/>
        </w:rPr>
        <w:t>., 2011, Nr. 92-4395), Specialiosios pagalbos teikimo mokyklose (išskyrus aukštąsias mokyklas) tvarkos aprašu, patvirtintu Lietuvos Respublikos švietimo ir mokslo ministro 2011 m. liepos 8 d. įsakymu Nr. V-1229 (</w:t>
      </w:r>
      <w:proofErr w:type="spellStart"/>
      <w:r w:rsidRPr="001D1CA7">
        <w:rPr>
          <w:rFonts w:ascii="Times New Roman" w:hAnsi="Times New Roman" w:cs="Times New Roman"/>
          <w:sz w:val="24"/>
          <w:szCs w:val="24"/>
        </w:rPr>
        <w:t>Žin</w:t>
      </w:r>
      <w:proofErr w:type="spellEnd"/>
      <w:r w:rsidRPr="001D1CA7">
        <w:rPr>
          <w:rFonts w:ascii="Times New Roman" w:hAnsi="Times New Roman" w:cs="Times New Roman"/>
          <w:sz w:val="24"/>
          <w:szCs w:val="24"/>
        </w:rPr>
        <w:t>., 2011, Nr. 92-4396), Mokinių, turinčių specialiųjų ugdymosi poreikių, ugdymo organizavimo tvarkos aprašu, patvirtintu Lietuvos Respublikos švietimo ir mokslo ministro 2011 m. rugsėjo 30 d. įsakymu Nr. V-1795, Mokinių specialiųjų ugdymosi poreikių (išskyrus atsirandančius dėl išskirtinių gabumų) pedagoginiu, psichologiniu, medicininiu ir socialiniu pedagoginiu aspektais įvertinimo ir specialiojo ugdymosi skyrimo tvarkos aprašu, patvirtintu Lietuvos Respublikos švietimo ir mokslo ministro 2011 m. rugsėjo 30 d. įsakymu Nr. V-1775, Mokyklos vaiko gerovės komisijos sudarymo ir jos darbo organizavimo tvarkos aprašu, patvirtintu Lietuvos Respublikos švietimo ir mokslo ministro 2011 m. bal</w:t>
      </w:r>
      <w:r>
        <w:rPr>
          <w:rFonts w:ascii="Times New Roman" w:hAnsi="Times New Roman" w:cs="Times New Roman"/>
          <w:sz w:val="24"/>
          <w:szCs w:val="24"/>
        </w:rPr>
        <w:t>andžio 11 d. įsakymu Nr. V-579</w:t>
      </w:r>
      <w:r w:rsidRPr="001D1CA7">
        <w:rPr>
          <w:rFonts w:ascii="Times New Roman" w:hAnsi="Times New Roman" w:cs="Times New Roman"/>
          <w:sz w:val="24"/>
          <w:szCs w:val="24"/>
        </w:rPr>
        <w:t xml:space="preserve">, kitais įstatymais, Švietimo ir mokslo ministerijos teisės aktais ir Aprašu. </w:t>
      </w:r>
    </w:p>
    <w:p w:rsidR="001D1CA7" w:rsidRPr="001D1CA7" w:rsidRDefault="001D1CA7" w:rsidP="001D1CA7">
      <w:pPr>
        <w:pStyle w:val="Default"/>
        <w:spacing w:line="276" w:lineRule="auto"/>
      </w:pPr>
      <w:r w:rsidRPr="001D1CA7">
        <w:t xml:space="preserve">7. Pagalbos gavėjai – mokiniai, turintys specialiųjų ugdymosi poreikių. </w:t>
      </w:r>
    </w:p>
    <w:p w:rsidR="001D1CA7" w:rsidRPr="001D1CA7" w:rsidRDefault="001D1CA7" w:rsidP="001D1CA7">
      <w:pPr>
        <w:pStyle w:val="Default"/>
        <w:spacing w:line="276" w:lineRule="auto"/>
      </w:pPr>
      <w:r w:rsidRPr="001D1CA7">
        <w:t>8. Pagalbos teikė</w:t>
      </w:r>
      <w:r w:rsidR="00820956">
        <w:t xml:space="preserve">jai – mokyklos </w:t>
      </w:r>
      <w:r w:rsidRPr="001D1CA7">
        <w:t xml:space="preserve">vadovas, specialusis pedagogas, </w:t>
      </w:r>
      <w:r w:rsidR="00820956">
        <w:t xml:space="preserve">logopedas, </w:t>
      </w:r>
      <w:r w:rsidRPr="001D1CA7">
        <w:t xml:space="preserve">Tarnybų specialistai. </w:t>
      </w:r>
    </w:p>
    <w:p w:rsidR="001D1CA7" w:rsidRDefault="00820956" w:rsidP="001D1CA7">
      <w:pPr>
        <w:jc w:val="both"/>
        <w:rPr>
          <w:rFonts w:ascii="Times New Roman" w:hAnsi="Times New Roman" w:cs="Times New Roman"/>
          <w:sz w:val="24"/>
          <w:szCs w:val="24"/>
        </w:rPr>
      </w:pPr>
      <w:r>
        <w:rPr>
          <w:rFonts w:ascii="Times New Roman" w:hAnsi="Times New Roman" w:cs="Times New Roman"/>
          <w:sz w:val="24"/>
          <w:szCs w:val="24"/>
        </w:rPr>
        <w:t>9. Mokyklos</w:t>
      </w:r>
      <w:r w:rsidR="001D1CA7" w:rsidRPr="001D1CA7">
        <w:rPr>
          <w:rFonts w:ascii="Times New Roman" w:hAnsi="Times New Roman" w:cs="Times New Roman"/>
          <w:sz w:val="24"/>
          <w:szCs w:val="24"/>
        </w:rPr>
        <w:t xml:space="preserve"> ir tėvų (globėjų, rūpintojų) įsipareigojimai užtikrinti mokinių ugdymąsi, mokymąsi ir švietimo pagalbos teikimą, atsižvelgiant į jų specialiuosius ugdymosi poreikius, įteisinami mokymo sutartyje.</w:t>
      </w:r>
    </w:p>
    <w:p w:rsidR="00820956" w:rsidRDefault="00820956" w:rsidP="00820956">
      <w:pPr>
        <w:pStyle w:val="Default"/>
      </w:pPr>
    </w:p>
    <w:p w:rsidR="00820956" w:rsidRDefault="00820956" w:rsidP="00820956">
      <w:pPr>
        <w:jc w:val="center"/>
        <w:rPr>
          <w:rFonts w:ascii="Times New Roman" w:hAnsi="Times New Roman" w:cs="Times New Roman"/>
          <w:b/>
          <w:bCs/>
          <w:sz w:val="24"/>
          <w:szCs w:val="24"/>
        </w:rPr>
      </w:pPr>
      <w:r w:rsidRPr="00820956">
        <w:rPr>
          <w:rFonts w:ascii="Times New Roman" w:hAnsi="Times New Roman" w:cs="Times New Roman"/>
          <w:sz w:val="24"/>
          <w:szCs w:val="24"/>
        </w:rPr>
        <w:t xml:space="preserve"> </w:t>
      </w:r>
      <w:r w:rsidRPr="00820956">
        <w:rPr>
          <w:rFonts w:ascii="Times New Roman" w:hAnsi="Times New Roman" w:cs="Times New Roman"/>
          <w:b/>
          <w:bCs/>
          <w:sz w:val="24"/>
          <w:szCs w:val="24"/>
        </w:rPr>
        <w:t>II. PAGALBOS ORGANIZAVIMAS</w:t>
      </w:r>
    </w:p>
    <w:p w:rsidR="00820956" w:rsidRPr="00820956" w:rsidRDefault="00820956" w:rsidP="00820956">
      <w:pPr>
        <w:pStyle w:val="Default"/>
        <w:spacing w:line="276" w:lineRule="auto"/>
      </w:pPr>
      <w:r w:rsidRPr="00820956">
        <w:lastRenderedPageBreak/>
        <w:t>10. Pagalba teikiama, kai ją</w:t>
      </w:r>
      <w:r>
        <w:t xml:space="preserve"> skiria mokyklos V</w:t>
      </w:r>
      <w:r w:rsidRPr="00820956">
        <w:t xml:space="preserve">aiko gerovės komisija ar Tarnyba, tėvų (globėjų, rūpintojų) sutikimu. </w:t>
      </w:r>
    </w:p>
    <w:p w:rsidR="00820956" w:rsidRPr="00820956" w:rsidRDefault="00820956" w:rsidP="00820956">
      <w:pPr>
        <w:pStyle w:val="Default"/>
        <w:spacing w:line="276" w:lineRule="auto"/>
      </w:pPr>
      <w:r>
        <w:t>11. Mokyklos V</w:t>
      </w:r>
      <w:r w:rsidRPr="00820956">
        <w:t>aiko gerovės komisijos paskirtos Pagalbos gavėjų sąrašą, komisijos pirmininko suderintą su</w:t>
      </w:r>
      <w:r>
        <w:t xml:space="preserve"> Tarnyba, tvirtina mokyklos</w:t>
      </w:r>
      <w:r w:rsidRPr="00820956">
        <w:t xml:space="preserve"> direktorius. </w:t>
      </w:r>
    </w:p>
    <w:p w:rsidR="00820956" w:rsidRPr="00820956" w:rsidRDefault="00820956" w:rsidP="00820956">
      <w:pPr>
        <w:pStyle w:val="Default"/>
        <w:spacing w:line="276" w:lineRule="auto"/>
      </w:pPr>
      <w:r w:rsidRPr="00820956">
        <w:t xml:space="preserve">12. Specialioji pedagoginė pagalba teikiama mokiniui, turinčiam negalių, mokymosi sunkumų. </w:t>
      </w:r>
    </w:p>
    <w:p w:rsidR="00820956" w:rsidRDefault="00820956" w:rsidP="00820956">
      <w:pPr>
        <w:spacing w:after="0"/>
        <w:jc w:val="both"/>
        <w:rPr>
          <w:rFonts w:ascii="Times New Roman" w:hAnsi="Times New Roman" w:cs="Times New Roman"/>
          <w:sz w:val="24"/>
          <w:szCs w:val="24"/>
        </w:rPr>
      </w:pPr>
      <w:r w:rsidRPr="00820956">
        <w:rPr>
          <w:rFonts w:ascii="Times New Roman" w:hAnsi="Times New Roman" w:cs="Times New Roman"/>
          <w:sz w:val="24"/>
          <w:szCs w:val="24"/>
        </w:rPr>
        <w:t xml:space="preserve">13. Pagrindinė specialiojo pedagogo darbo forma yra pratybos: individualios, </w:t>
      </w:r>
      <w:proofErr w:type="spellStart"/>
      <w:r w:rsidRPr="00820956">
        <w:rPr>
          <w:rFonts w:ascii="Times New Roman" w:hAnsi="Times New Roman" w:cs="Times New Roman"/>
          <w:sz w:val="24"/>
          <w:szCs w:val="24"/>
        </w:rPr>
        <w:t>pogrupinės</w:t>
      </w:r>
      <w:proofErr w:type="spellEnd"/>
      <w:r w:rsidRPr="00820956">
        <w:rPr>
          <w:rFonts w:ascii="Times New Roman" w:hAnsi="Times New Roman" w:cs="Times New Roman"/>
          <w:sz w:val="24"/>
          <w:szCs w:val="24"/>
        </w:rPr>
        <w:t xml:space="preserve"> (2–4 mokiniai). Mokiniams, kurie mokosi kasdieniu mokymo proceso organizavimo būdu, Pagalba teikiama tiesioginiu būdu. Mokiniams, kurie mokosi nuotoliniu mokymo proceso organizavimo būdu, Pagalba teikiama nuotoliniu ir (arba) tiesioginiu būdu. Karantino, ekstremalios situacijos, ekstremalaus įvykio ar įvykio (ekstremali temperatūra, gaisras, potvynis, pūga ir kt.), keliančio pavojų mokinių sveikatai ir gyvybei (toliau – ypatingos aplinkybės), laikotarpiu Pagalba teikiama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rsidR="00820956" w:rsidRDefault="00820956" w:rsidP="00820956">
      <w:pPr>
        <w:spacing w:after="0"/>
        <w:jc w:val="both"/>
        <w:rPr>
          <w:rFonts w:ascii="Times New Roman" w:hAnsi="Times New Roman" w:cs="Times New Roman"/>
          <w:sz w:val="24"/>
          <w:szCs w:val="24"/>
        </w:rPr>
      </w:pPr>
      <w:r>
        <w:rPr>
          <w:rFonts w:ascii="Times New Roman" w:hAnsi="Times New Roman" w:cs="Times New Roman"/>
          <w:sz w:val="24"/>
          <w:szCs w:val="24"/>
        </w:rPr>
        <w:t>14. Mokyklos V</w:t>
      </w:r>
      <w:r w:rsidRPr="00820956">
        <w:rPr>
          <w:rFonts w:ascii="Times New Roman" w:hAnsi="Times New Roman" w:cs="Times New Roman"/>
          <w:sz w:val="24"/>
          <w:szCs w:val="24"/>
        </w:rPr>
        <w:t>aiko gerovės komisijos sprendimu Pagalba specialiųjų ugdymosi poreikių tur</w:t>
      </w:r>
      <w:r w:rsidR="00E86CFF">
        <w:rPr>
          <w:rFonts w:ascii="Times New Roman" w:hAnsi="Times New Roman" w:cs="Times New Roman"/>
          <w:sz w:val="24"/>
          <w:szCs w:val="24"/>
        </w:rPr>
        <w:t>intiems mokiniams teikiama ugdomosios veiklos</w:t>
      </w:r>
      <w:r w:rsidRPr="00820956">
        <w:rPr>
          <w:rFonts w:ascii="Times New Roman" w:hAnsi="Times New Roman" w:cs="Times New Roman"/>
          <w:sz w:val="24"/>
          <w:szCs w:val="24"/>
        </w:rPr>
        <w:t xml:space="preserve"> metu.</w:t>
      </w:r>
    </w:p>
    <w:p w:rsidR="00E86CFF" w:rsidRPr="00E86CFF" w:rsidRDefault="00E86CFF" w:rsidP="00E86CFF">
      <w:pPr>
        <w:pStyle w:val="Default"/>
        <w:spacing w:line="276" w:lineRule="auto"/>
      </w:pPr>
      <w:r w:rsidRPr="00E86CFF">
        <w:t xml:space="preserve">15. Pagalba turi būti derinama su psichologine, socialine pedagogine ir specialiąja pagalba. </w:t>
      </w:r>
    </w:p>
    <w:p w:rsidR="00E86CFF" w:rsidRPr="00E86CFF" w:rsidRDefault="00E86CFF" w:rsidP="00E86CFF">
      <w:pPr>
        <w:pStyle w:val="Default"/>
        <w:spacing w:line="276" w:lineRule="auto"/>
        <w:jc w:val="both"/>
      </w:pPr>
      <w:r>
        <w:t>16. Mokyklos</w:t>
      </w:r>
      <w:r w:rsidRPr="00E86CFF">
        <w:t xml:space="preserve"> specialusis pedagogas pareigybių aprašyme numatytas funkcijas vykdo bendradarbiaudamas su Tarnybos ir kitų institucijų specialistais. </w:t>
      </w:r>
    </w:p>
    <w:p w:rsidR="00E86CFF" w:rsidRDefault="00E86CFF" w:rsidP="00E86CFF">
      <w:pPr>
        <w:spacing w:after="0"/>
        <w:jc w:val="both"/>
        <w:rPr>
          <w:rFonts w:ascii="Times New Roman" w:hAnsi="Times New Roman" w:cs="Times New Roman"/>
          <w:sz w:val="24"/>
          <w:szCs w:val="24"/>
        </w:rPr>
      </w:pPr>
      <w:r>
        <w:rPr>
          <w:rFonts w:ascii="Times New Roman" w:hAnsi="Times New Roman" w:cs="Times New Roman"/>
          <w:sz w:val="24"/>
          <w:szCs w:val="24"/>
        </w:rPr>
        <w:t>17. Ugdymo</w:t>
      </w:r>
      <w:r w:rsidRPr="00E86CFF">
        <w:rPr>
          <w:rFonts w:ascii="Times New Roman" w:hAnsi="Times New Roman" w:cs="Times New Roman"/>
          <w:sz w:val="24"/>
          <w:szCs w:val="24"/>
        </w:rPr>
        <w:t xml:space="preserve"> programos pritaikomos, atsižvelgiant į nustatytus mokinio specialiuosius ugdymosi poreikius, mokinio, tėvų (globėjų, rūpintojų) pageidavimus ir vadovaujantis pedagoginės psichologinės tarnybos arba švietimo pagalbos tarnybos išvadomis ir rekomendacijomis.</w:t>
      </w:r>
    </w:p>
    <w:p w:rsidR="00E86CFF" w:rsidRPr="00E86CFF" w:rsidRDefault="00E86CFF" w:rsidP="00E86CFF">
      <w:pPr>
        <w:pStyle w:val="Default"/>
        <w:spacing w:line="276" w:lineRule="auto"/>
        <w:jc w:val="both"/>
      </w:pPr>
      <w:r>
        <w:t>18. P</w:t>
      </w:r>
      <w:r w:rsidRPr="00E86CFF">
        <w:t xml:space="preserve">rogramas mokiniui, turinčiam specialiųjų ugdymosi poreikių, pritaiko (individualizuoja) </w:t>
      </w:r>
      <w:r>
        <w:t xml:space="preserve">grupės </w:t>
      </w:r>
      <w:r w:rsidRPr="00E86CFF">
        <w:t xml:space="preserve">mokytojas, atsižvelgdamas į mokinio gebėjimus ir galias bei specialiojo pedagogo ir/ar kitų vaiko gerovės komisijos narių rekomendacijas. Taip pat </w:t>
      </w:r>
      <w:r>
        <w:t xml:space="preserve">grupės </w:t>
      </w:r>
      <w:r w:rsidRPr="00E86CFF">
        <w:t>mokytoją</w:t>
      </w:r>
      <w:r>
        <w:t xml:space="preserve"> gali konsultuoti p</w:t>
      </w:r>
      <w:r w:rsidRPr="00E86CFF">
        <w:t xml:space="preserve">edagoginės psichologinės tarnybos specialistai. Pritaikytos ir individualizuotos programos aprobuojamos Vaiko gerovės komisijos posėdyje. </w:t>
      </w:r>
    </w:p>
    <w:p w:rsidR="00E86CFF" w:rsidRPr="00E86CFF" w:rsidRDefault="00E86CFF" w:rsidP="00E86CFF">
      <w:pPr>
        <w:pStyle w:val="Default"/>
        <w:spacing w:line="276" w:lineRule="auto"/>
        <w:jc w:val="both"/>
      </w:pPr>
      <w:r w:rsidRPr="00E86CFF">
        <w:t xml:space="preserve">19. Specialiųjų ugdymosi poreikių mokiniams galima trumpinti pratybų trukmę 5 minutėmis, o šį laiką skirti mokinio ugdomajai veiklai keisti, sveikatą tausojančioms pertraukoms organizuoti. </w:t>
      </w:r>
    </w:p>
    <w:p w:rsidR="00E86CFF" w:rsidRPr="00E86CFF" w:rsidRDefault="00E86CFF" w:rsidP="00E86CFF">
      <w:pPr>
        <w:pStyle w:val="Default"/>
        <w:spacing w:line="276" w:lineRule="auto"/>
        <w:jc w:val="both"/>
      </w:pPr>
      <w:r w:rsidRPr="00E86CFF">
        <w:t xml:space="preserve">20. Pagalbos organizavimo teikėjai: </w:t>
      </w:r>
    </w:p>
    <w:p w:rsidR="00E86CFF" w:rsidRDefault="00E86CFF" w:rsidP="00E86CFF">
      <w:pPr>
        <w:spacing w:after="0"/>
        <w:jc w:val="both"/>
        <w:rPr>
          <w:rFonts w:ascii="Times New Roman" w:hAnsi="Times New Roman" w:cs="Times New Roman"/>
          <w:b/>
          <w:bCs/>
          <w:sz w:val="24"/>
          <w:szCs w:val="24"/>
        </w:rPr>
      </w:pPr>
      <w:r>
        <w:rPr>
          <w:rFonts w:ascii="Times New Roman" w:hAnsi="Times New Roman" w:cs="Times New Roman"/>
          <w:b/>
          <w:bCs/>
          <w:sz w:val="24"/>
          <w:szCs w:val="24"/>
        </w:rPr>
        <w:t>20.1. Mokyklos</w:t>
      </w:r>
      <w:r w:rsidRPr="00E86CFF">
        <w:rPr>
          <w:rFonts w:ascii="Times New Roman" w:hAnsi="Times New Roman" w:cs="Times New Roman"/>
          <w:b/>
          <w:bCs/>
          <w:sz w:val="24"/>
          <w:szCs w:val="24"/>
        </w:rPr>
        <w:t xml:space="preserve"> vadovas:</w:t>
      </w:r>
    </w:p>
    <w:p w:rsidR="00E86CFF" w:rsidRPr="00E86CFF" w:rsidRDefault="00E86CFF" w:rsidP="00E86CFF">
      <w:pPr>
        <w:pStyle w:val="Default"/>
        <w:spacing w:line="276" w:lineRule="auto"/>
        <w:jc w:val="both"/>
      </w:pPr>
      <w:r w:rsidRPr="00E86CFF">
        <w:t>20.1.</w:t>
      </w:r>
      <w:r w:rsidR="004E0806">
        <w:t>1. skiria</w:t>
      </w:r>
      <w:r w:rsidRPr="00E86CFF">
        <w:t xml:space="preserve"> asmenį</w:t>
      </w:r>
      <w:r>
        <w:t xml:space="preserve"> vadovauti V</w:t>
      </w:r>
      <w:r w:rsidRPr="00E86CFF">
        <w:t xml:space="preserve">aiko gerovės komisijai; </w:t>
      </w:r>
    </w:p>
    <w:p w:rsidR="00E86CFF" w:rsidRPr="00E86CFF" w:rsidRDefault="00E86CFF" w:rsidP="00E86CFF">
      <w:pPr>
        <w:pStyle w:val="Default"/>
        <w:spacing w:line="276" w:lineRule="auto"/>
        <w:jc w:val="both"/>
      </w:pPr>
      <w:r w:rsidRPr="00E86CFF">
        <w:t>20.1.2. į</w:t>
      </w:r>
      <w:r>
        <w:t>sakymu patvirtina V</w:t>
      </w:r>
      <w:r w:rsidRPr="00E86CFF">
        <w:t xml:space="preserve">aiko gerovės komisijos sudėtį; </w:t>
      </w:r>
    </w:p>
    <w:p w:rsidR="00E86CFF" w:rsidRPr="00E86CFF" w:rsidRDefault="00E86CFF" w:rsidP="00E86CFF">
      <w:pPr>
        <w:pStyle w:val="Default"/>
        <w:spacing w:line="276" w:lineRule="auto"/>
        <w:jc w:val="both"/>
      </w:pPr>
      <w:r w:rsidRPr="00E86CFF">
        <w:t xml:space="preserve">20.1.3. tvirtina pagalbos gavėjų sąrašą. </w:t>
      </w:r>
    </w:p>
    <w:p w:rsidR="00E86CFF" w:rsidRPr="00E86CFF" w:rsidRDefault="00E86CFF" w:rsidP="00E86CFF">
      <w:pPr>
        <w:pStyle w:val="Default"/>
        <w:spacing w:line="276" w:lineRule="auto"/>
        <w:jc w:val="both"/>
      </w:pPr>
      <w:r>
        <w:rPr>
          <w:b/>
          <w:bCs/>
        </w:rPr>
        <w:t>20.2. Mokyklos v</w:t>
      </w:r>
      <w:r w:rsidRPr="00E86CFF">
        <w:rPr>
          <w:b/>
          <w:bCs/>
        </w:rPr>
        <w:t xml:space="preserve">aiko gerovės komisijos pirmininkas: </w:t>
      </w:r>
    </w:p>
    <w:p w:rsidR="00E86CFF" w:rsidRDefault="00E86CFF" w:rsidP="00E86CFF">
      <w:pPr>
        <w:spacing w:after="0"/>
        <w:jc w:val="both"/>
        <w:rPr>
          <w:rFonts w:ascii="Times New Roman" w:hAnsi="Times New Roman" w:cs="Times New Roman"/>
          <w:sz w:val="24"/>
          <w:szCs w:val="24"/>
        </w:rPr>
      </w:pPr>
      <w:r w:rsidRPr="00E86CFF">
        <w:rPr>
          <w:rFonts w:ascii="Times New Roman" w:hAnsi="Times New Roman" w:cs="Times New Roman"/>
          <w:sz w:val="24"/>
          <w:szCs w:val="24"/>
        </w:rPr>
        <w:t>20.2.1. aprobuoja pritaikytas ir individualizuotas bendrąsias programas;</w:t>
      </w:r>
    </w:p>
    <w:p w:rsidR="00E86CFF" w:rsidRPr="00E86CFF" w:rsidRDefault="00E86CFF" w:rsidP="00E86CFF">
      <w:pPr>
        <w:pStyle w:val="Default"/>
        <w:spacing w:line="276" w:lineRule="auto"/>
        <w:jc w:val="both"/>
      </w:pPr>
      <w:r w:rsidRPr="00E86CFF">
        <w:t xml:space="preserve">20.2.2. kviečia komisijos posėdžius ir atsako už dokumentų tvarkymą bei dokumentų apie asmens įvertinimą konfidencialumą, jų perdavimą asmeniui išvykus į kitą švietimo įstaigą; </w:t>
      </w:r>
    </w:p>
    <w:p w:rsidR="00E86CFF" w:rsidRDefault="00E86CFF" w:rsidP="00E86CFF">
      <w:pPr>
        <w:spacing w:after="0"/>
        <w:jc w:val="both"/>
        <w:rPr>
          <w:rFonts w:ascii="Times New Roman" w:hAnsi="Times New Roman" w:cs="Times New Roman"/>
          <w:sz w:val="24"/>
          <w:szCs w:val="24"/>
        </w:rPr>
      </w:pPr>
      <w:r w:rsidRPr="00E86CFF">
        <w:rPr>
          <w:rFonts w:ascii="Times New Roman" w:hAnsi="Times New Roman" w:cs="Times New Roman"/>
          <w:sz w:val="24"/>
          <w:szCs w:val="24"/>
        </w:rPr>
        <w:t>20.2.3. kontroliuoja specialiojo ugdymo vykdymą</w:t>
      </w:r>
      <w:r>
        <w:rPr>
          <w:rFonts w:ascii="Times New Roman" w:hAnsi="Times New Roman" w:cs="Times New Roman"/>
          <w:sz w:val="24"/>
          <w:szCs w:val="24"/>
        </w:rPr>
        <w:t xml:space="preserve"> mokykloje</w:t>
      </w:r>
      <w:r w:rsidRPr="00E86CFF">
        <w:rPr>
          <w:rFonts w:ascii="Times New Roman" w:hAnsi="Times New Roman" w:cs="Times New Roman"/>
          <w:sz w:val="24"/>
          <w:szCs w:val="24"/>
        </w:rPr>
        <w:t>, inicijuoja atsiskaitymą ir aptarimą mokytojų taryboje</w:t>
      </w:r>
      <w:r>
        <w:rPr>
          <w:rFonts w:ascii="Times New Roman" w:hAnsi="Times New Roman" w:cs="Times New Roman"/>
          <w:sz w:val="24"/>
          <w:szCs w:val="24"/>
        </w:rPr>
        <w:t>.</w:t>
      </w:r>
    </w:p>
    <w:p w:rsidR="00E86CFF" w:rsidRPr="00E86CFF" w:rsidRDefault="00E86CFF" w:rsidP="00E86CFF">
      <w:pPr>
        <w:pStyle w:val="Default"/>
        <w:spacing w:line="276" w:lineRule="auto"/>
        <w:jc w:val="both"/>
      </w:pPr>
      <w:r w:rsidRPr="00E86CFF">
        <w:rPr>
          <w:b/>
          <w:bCs/>
        </w:rPr>
        <w:t xml:space="preserve">20.3. Vaiko gerovės komisija: </w:t>
      </w:r>
    </w:p>
    <w:p w:rsidR="00E86CFF" w:rsidRPr="00E86CFF" w:rsidRDefault="00E86CFF" w:rsidP="00E86CFF">
      <w:pPr>
        <w:pStyle w:val="Default"/>
        <w:spacing w:line="276" w:lineRule="auto"/>
        <w:jc w:val="both"/>
      </w:pPr>
      <w:r w:rsidRPr="00E86CFF">
        <w:t xml:space="preserve">20.3.1. gavusi tėvų (globėjų) sutikimą, atlieka vaiko, turinčio ugdymosi sunkumų, pirminį įvertinimą ir pildo pažymą dėl specialiojo ugdymosi poreikių pirminio vertinimo; </w:t>
      </w:r>
    </w:p>
    <w:p w:rsidR="00E86CFF" w:rsidRPr="00E86CFF" w:rsidRDefault="00E86CFF" w:rsidP="00E86CFF">
      <w:pPr>
        <w:pStyle w:val="Default"/>
        <w:spacing w:line="276" w:lineRule="auto"/>
        <w:jc w:val="both"/>
      </w:pPr>
      <w:r w:rsidRPr="00E86CFF">
        <w:lastRenderedPageBreak/>
        <w:t xml:space="preserve">20.3.2. kolegialiai aptaria individualaus darbo su vaiku planus, programas, būdus, metodus, tempą, teikia rekomendacijas vaiką ugdančiam pedagogui; </w:t>
      </w:r>
    </w:p>
    <w:p w:rsidR="00E86CFF" w:rsidRPr="00E86CFF" w:rsidRDefault="00E86CFF" w:rsidP="00E86CFF">
      <w:pPr>
        <w:pStyle w:val="Default"/>
        <w:spacing w:line="276" w:lineRule="auto"/>
        <w:jc w:val="both"/>
      </w:pPr>
      <w:r w:rsidRPr="00E86CFF">
        <w:t xml:space="preserve">20.3.3. konsultuoja tėvus (globėjus) ir teikia pedagoginę pagalbą jų vaiko ugdymo klausimais; </w:t>
      </w:r>
    </w:p>
    <w:p w:rsidR="00E86CFF" w:rsidRPr="00E86CFF" w:rsidRDefault="00E86CFF" w:rsidP="00E86CFF">
      <w:pPr>
        <w:pStyle w:val="Default"/>
        <w:spacing w:line="276" w:lineRule="auto"/>
        <w:jc w:val="both"/>
      </w:pPr>
      <w:r w:rsidRPr="00E86CFF">
        <w:t>20.3.4. gavusi tėvų (ar globėjų) sutikimą, rekomenduoja išsamiai įvertinti vaiko problemas Tarnyboje, nurodydama vaiko ugdymosi sunkumų</w:t>
      </w:r>
      <w:r w:rsidR="005B0FEA">
        <w:t xml:space="preserve"> sritis</w:t>
      </w:r>
      <w:r w:rsidRPr="00E86CFF">
        <w:t xml:space="preserve">, pobūdį ir priežastį; </w:t>
      </w:r>
    </w:p>
    <w:p w:rsidR="00E86CFF" w:rsidRPr="00E86CFF" w:rsidRDefault="00E86CFF" w:rsidP="00E86CFF">
      <w:pPr>
        <w:pStyle w:val="Default"/>
        <w:spacing w:line="276" w:lineRule="auto"/>
        <w:jc w:val="both"/>
      </w:pPr>
      <w:r w:rsidRPr="00E86CFF">
        <w:t xml:space="preserve">20.3.5. tvarko specialiųjų poreikių vaikų apskaitą švietimo įstaigoje, nustato pedagoginės pagalbos prioritetus, optimalų pratybų skaičių vaikui, jų trukmę; </w:t>
      </w:r>
    </w:p>
    <w:p w:rsidR="00E86CFF" w:rsidRDefault="00E86CFF" w:rsidP="00E86CFF">
      <w:pPr>
        <w:spacing w:after="0"/>
        <w:jc w:val="both"/>
        <w:rPr>
          <w:rFonts w:ascii="Times New Roman" w:hAnsi="Times New Roman" w:cs="Times New Roman"/>
          <w:sz w:val="24"/>
          <w:szCs w:val="24"/>
        </w:rPr>
      </w:pPr>
      <w:r w:rsidRPr="00E86CFF">
        <w:rPr>
          <w:rFonts w:ascii="Times New Roman" w:hAnsi="Times New Roman" w:cs="Times New Roman"/>
          <w:sz w:val="24"/>
          <w:szCs w:val="24"/>
        </w:rPr>
        <w:t>20.3.6. bendradarbiauja su Tarnybos specialistais.</w:t>
      </w:r>
    </w:p>
    <w:p w:rsidR="005B0FEA" w:rsidRPr="005B0FEA" w:rsidRDefault="005B0FEA" w:rsidP="005B0FEA">
      <w:pPr>
        <w:pStyle w:val="Default"/>
        <w:spacing w:line="276" w:lineRule="auto"/>
        <w:jc w:val="both"/>
      </w:pPr>
      <w:r>
        <w:rPr>
          <w:b/>
          <w:bCs/>
        </w:rPr>
        <w:t xml:space="preserve">20.4. Mokytojai, grupių </w:t>
      </w:r>
      <w:r w:rsidRPr="005B0FEA">
        <w:rPr>
          <w:b/>
          <w:bCs/>
        </w:rPr>
        <w:t xml:space="preserve">vadovai: </w:t>
      </w:r>
    </w:p>
    <w:p w:rsidR="005B0FEA" w:rsidRPr="005B0FEA" w:rsidRDefault="005B0FEA" w:rsidP="005B0FEA">
      <w:pPr>
        <w:pStyle w:val="Default"/>
        <w:spacing w:line="276" w:lineRule="auto"/>
        <w:jc w:val="both"/>
      </w:pPr>
      <w:r w:rsidRPr="005B0FEA">
        <w:t>20.4.1. stebi mokinius, kurie nesugeba į</w:t>
      </w:r>
      <w:r>
        <w:t xml:space="preserve">sisavinti </w:t>
      </w:r>
      <w:r w:rsidRPr="005B0FEA">
        <w:t xml:space="preserve"> programos arba patiria ugdymosi sunkumų; </w:t>
      </w:r>
    </w:p>
    <w:p w:rsidR="005B0FEA" w:rsidRPr="005B0FEA" w:rsidRDefault="005B0FEA" w:rsidP="005B0FEA">
      <w:pPr>
        <w:pStyle w:val="Default"/>
        <w:spacing w:line="276" w:lineRule="auto"/>
        <w:jc w:val="both"/>
      </w:pPr>
      <w:r w:rsidRPr="005B0FEA">
        <w:t xml:space="preserve">20.4.2. informuoja tėvus ir vaiko gerovės komisiją apie vaiko mokymosi sunkumus; </w:t>
      </w:r>
    </w:p>
    <w:p w:rsidR="005B0FEA" w:rsidRPr="005B0FEA" w:rsidRDefault="005B0FEA" w:rsidP="005B0FEA">
      <w:pPr>
        <w:pStyle w:val="Default"/>
        <w:spacing w:line="276" w:lineRule="auto"/>
        <w:jc w:val="both"/>
      </w:pPr>
      <w:r w:rsidRPr="005B0FEA">
        <w:t>20.4.3. konsultuojami specialiojo pedagogo pritaiko arba individualizuoj</w:t>
      </w:r>
      <w:r>
        <w:t>a ikimokyklinio</w:t>
      </w:r>
      <w:r w:rsidRPr="005B0FEA">
        <w:t xml:space="preserve"> ugdymo programą pagal Tarnybos specialistų pateiktas išvadas ir rekomendacijas; </w:t>
      </w:r>
    </w:p>
    <w:p w:rsidR="005B0FEA" w:rsidRPr="005B0FEA" w:rsidRDefault="005B0FEA" w:rsidP="005B0FEA">
      <w:pPr>
        <w:pStyle w:val="Default"/>
        <w:spacing w:line="276" w:lineRule="auto"/>
        <w:jc w:val="both"/>
      </w:pPr>
      <w:r w:rsidRPr="005B0FEA">
        <w:t xml:space="preserve">20.4.4. vertina realias vaiko žinias pagal rekomenduojamą programą, pritaiko mokinio pažangos ir pasiekimų vertinimo kriterijus; </w:t>
      </w:r>
    </w:p>
    <w:p w:rsidR="005B0FEA" w:rsidRPr="005B0FEA" w:rsidRDefault="005B0FEA" w:rsidP="005B0FEA">
      <w:pPr>
        <w:pStyle w:val="Default"/>
        <w:spacing w:line="276" w:lineRule="auto"/>
        <w:jc w:val="both"/>
      </w:pPr>
      <w:r w:rsidRPr="005B0FEA">
        <w:t xml:space="preserve">20.4.5. dalyvauja vaiko gerovės komisijos veikloje; </w:t>
      </w:r>
    </w:p>
    <w:p w:rsidR="005B0FEA" w:rsidRDefault="005B0FEA" w:rsidP="005B0FEA">
      <w:pPr>
        <w:spacing w:after="0"/>
        <w:jc w:val="both"/>
        <w:rPr>
          <w:rFonts w:ascii="Times New Roman" w:hAnsi="Times New Roman" w:cs="Times New Roman"/>
          <w:sz w:val="24"/>
          <w:szCs w:val="24"/>
        </w:rPr>
      </w:pPr>
      <w:r w:rsidRPr="005B0FEA">
        <w:rPr>
          <w:rFonts w:ascii="Times New Roman" w:hAnsi="Times New Roman" w:cs="Times New Roman"/>
          <w:sz w:val="24"/>
          <w:szCs w:val="24"/>
        </w:rPr>
        <w:t>20.4.6. pusmečio gale aprašo trumpai apie mokinių pažangą ir pasiekimus.</w:t>
      </w:r>
    </w:p>
    <w:p w:rsidR="005B0FEA" w:rsidRPr="005B0FEA" w:rsidRDefault="005B0FEA" w:rsidP="005B0FEA">
      <w:pPr>
        <w:pStyle w:val="Default"/>
        <w:spacing w:line="276" w:lineRule="auto"/>
        <w:jc w:val="both"/>
      </w:pPr>
      <w:r w:rsidRPr="005B0FEA">
        <w:rPr>
          <w:b/>
          <w:bCs/>
        </w:rPr>
        <w:t xml:space="preserve">20.5. Specialusis pedagogas: </w:t>
      </w:r>
    </w:p>
    <w:p w:rsidR="005B0FEA" w:rsidRPr="005B0FEA" w:rsidRDefault="005B0FEA" w:rsidP="005B0FEA">
      <w:pPr>
        <w:pStyle w:val="Default"/>
        <w:spacing w:line="276" w:lineRule="auto"/>
        <w:jc w:val="both"/>
      </w:pPr>
      <w:r w:rsidRPr="005B0FEA">
        <w:t xml:space="preserve">20.5.1. vadovaujasi LR Švietimo ir mokslo ministro patvirtintu specialiosios pagalbos teikimo tvarkos aprašu ir LR Švietimo įstatymu, Švietimo ir mokslo ministerijos teisės aktais ir šia tvarka; </w:t>
      </w:r>
    </w:p>
    <w:p w:rsidR="005B0FEA" w:rsidRPr="005B0FEA" w:rsidRDefault="005B0FEA" w:rsidP="005B0FEA">
      <w:pPr>
        <w:pStyle w:val="Default"/>
        <w:spacing w:line="276" w:lineRule="auto"/>
        <w:jc w:val="both"/>
      </w:pPr>
      <w:r w:rsidRPr="005B0FEA">
        <w:t xml:space="preserve">20.5.2. aktyviai dalyvauja vaiko gerovės komisijos veikloje; </w:t>
      </w:r>
    </w:p>
    <w:p w:rsidR="005B0FEA" w:rsidRPr="005B0FEA" w:rsidRDefault="005B0FEA" w:rsidP="005B0FEA">
      <w:pPr>
        <w:pStyle w:val="Default"/>
        <w:spacing w:line="276" w:lineRule="auto"/>
        <w:jc w:val="both"/>
      </w:pPr>
      <w:r w:rsidRPr="005B0FEA">
        <w:t xml:space="preserve">20.5.3. konsultuoja ir supažindina mokinių, turinčių specialiųjų ugdymosi poreikių, tėvus su vaiko problemomis; </w:t>
      </w:r>
    </w:p>
    <w:p w:rsidR="005B0FEA" w:rsidRPr="005B0FEA" w:rsidRDefault="005B0FEA" w:rsidP="005B0FEA">
      <w:pPr>
        <w:spacing w:after="0"/>
        <w:jc w:val="both"/>
        <w:rPr>
          <w:rFonts w:ascii="Times New Roman" w:hAnsi="Times New Roman" w:cs="Times New Roman"/>
          <w:sz w:val="24"/>
          <w:szCs w:val="24"/>
        </w:rPr>
      </w:pPr>
      <w:r w:rsidRPr="005B0FEA">
        <w:rPr>
          <w:rFonts w:ascii="Times New Roman" w:hAnsi="Times New Roman" w:cs="Times New Roman"/>
          <w:sz w:val="24"/>
          <w:szCs w:val="24"/>
        </w:rPr>
        <w:t>20.5.4. konsultuoja mokytojus, kaip pritai</w:t>
      </w:r>
      <w:r>
        <w:rPr>
          <w:rFonts w:ascii="Times New Roman" w:hAnsi="Times New Roman" w:cs="Times New Roman"/>
          <w:sz w:val="24"/>
          <w:szCs w:val="24"/>
        </w:rPr>
        <w:t>kyti arba individualizuoti</w:t>
      </w:r>
      <w:r w:rsidRPr="005B0FEA">
        <w:rPr>
          <w:rFonts w:ascii="Times New Roman" w:hAnsi="Times New Roman" w:cs="Times New Roman"/>
          <w:sz w:val="24"/>
          <w:szCs w:val="24"/>
        </w:rPr>
        <w:t xml:space="preserve"> programas mokiniams, turintiems specialiųjų ugdymosi poreikių;</w:t>
      </w:r>
    </w:p>
    <w:p w:rsidR="005B0FEA" w:rsidRPr="005B0FEA" w:rsidRDefault="005B0FEA" w:rsidP="005B0FEA">
      <w:pPr>
        <w:pStyle w:val="Default"/>
        <w:spacing w:line="276" w:lineRule="auto"/>
        <w:jc w:val="both"/>
      </w:pPr>
      <w:r w:rsidRPr="005B0FEA">
        <w:t>20.5.5. lavina sutrikusias pažinimo funkcijas (dėmesio, suvokimo procesų, mąstymo operacijų) ir šalina mokym</w:t>
      </w:r>
      <w:r>
        <w:t>osi sutrikimus (</w:t>
      </w:r>
      <w:r w:rsidRPr="005B0FEA">
        <w:t xml:space="preserve"> ir kt.); </w:t>
      </w:r>
    </w:p>
    <w:p w:rsidR="005B0FEA" w:rsidRPr="005B0FEA" w:rsidRDefault="005B0FEA" w:rsidP="005B0FEA">
      <w:pPr>
        <w:pStyle w:val="Default"/>
        <w:spacing w:line="276" w:lineRule="auto"/>
        <w:jc w:val="both"/>
      </w:pPr>
      <w:r w:rsidRPr="005B0FEA">
        <w:t xml:space="preserve">20.5.6. organizuoja mokiniams, turintiems specialiųjų ugdymosi poreikių, individualias, </w:t>
      </w:r>
      <w:proofErr w:type="spellStart"/>
      <w:r w:rsidRPr="005B0FEA">
        <w:t>pogrupines</w:t>
      </w:r>
      <w:proofErr w:type="spellEnd"/>
      <w:r w:rsidRPr="005B0FEA">
        <w:t xml:space="preserve"> pratybas; </w:t>
      </w:r>
    </w:p>
    <w:p w:rsidR="005B0FEA" w:rsidRPr="005B0FEA" w:rsidRDefault="005B0FEA" w:rsidP="005B0FEA">
      <w:pPr>
        <w:spacing w:after="0"/>
        <w:jc w:val="both"/>
        <w:rPr>
          <w:rFonts w:ascii="Times New Roman" w:hAnsi="Times New Roman" w:cs="Times New Roman"/>
          <w:sz w:val="24"/>
          <w:szCs w:val="24"/>
        </w:rPr>
      </w:pPr>
      <w:r>
        <w:rPr>
          <w:rFonts w:ascii="Times New Roman" w:hAnsi="Times New Roman" w:cs="Times New Roman"/>
          <w:sz w:val="24"/>
          <w:szCs w:val="24"/>
        </w:rPr>
        <w:t>20.5.7</w:t>
      </w:r>
      <w:r w:rsidRPr="005B0FEA">
        <w:rPr>
          <w:rFonts w:ascii="Times New Roman" w:hAnsi="Times New Roman" w:cs="Times New Roman"/>
          <w:sz w:val="24"/>
          <w:szCs w:val="24"/>
        </w:rPr>
        <w:t>. pusmečio pabaigoje fiksuoja VGK protokole specialiojo pedagogo užsiėmimus lankančių mokinių pasiekimus.</w:t>
      </w:r>
    </w:p>
    <w:p w:rsidR="005B0FEA" w:rsidRPr="005B0FEA" w:rsidRDefault="005B0FEA" w:rsidP="005B0FEA">
      <w:pPr>
        <w:pStyle w:val="Default"/>
        <w:spacing w:line="276" w:lineRule="auto"/>
        <w:jc w:val="both"/>
      </w:pPr>
      <w:r w:rsidRPr="005B0FEA">
        <w:rPr>
          <w:b/>
          <w:bCs/>
        </w:rPr>
        <w:t xml:space="preserve">20.6. Logopedas: </w:t>
      </w:r>
    </w:p>
    <w:p w:rsidR="005B0FEA" w:rsidRPr="005B0FEA" w:rsidRDefault="005B0FEA" w:rsidP="005B0FEA">
      <w:pPr>
        <w:pStyle w:val="Default"/>
        <w:spacing w:line="276" w:lineRule="auto"/>
        <w:jc w:val="both"/>
      </w:pPr>
      <w:r w:rsidRPr="005B0FEA">
        <w:t xml:space="preserve">20.6.1. vadovaujasi LR Švietimo ir mokslo ministro patvirtintu specialiosios pagalbos teikimo tvarkos aprašu ir LR Švietimo įstatymu, Švietimo ir mokslo ministerijos teisės aktais ir šia tvarka; </w:t>
      </w:r>
    </w:p>
    <w:p w:rsidR="005B0FEA" w:rsidRPr="005B0FEA" w:rsidRDefault="005B0FEA" w:rsidP="005B0FEA">
      <w:pPr>
        <w:pStyle w:val="Default"/>
        <w:spacing w:line="276" w:lineRule="auto"/>
        <w:jc w:val="both"/>
      </w:pPr>
      <w:r w:rsidRPr="005B0FEA">
        <w:t xml:space="preserve">20.6.2. aktyviai dalyvauja vaiko gerovės komisijos veikloje; </w:t>
      </w:r>
    </w:p>
    <w:p w:rsidR="005B0FEA" w:rsidRPr="005B0FEA" w:rsidRDefault="005B0FEA" w:rsidP="005B0FEA">
      <w:pPr>
        <w:pStyle w:val="Default"/>
        <w:spacing w:line="276" w:lineRule="auto"/>
        <w:jc w:val="both"/>
      </w:pPr>
      <w:r w:rsidRPr="005B0FEA">
        <w:t xml:space="preserve">20.6.3. teikia kvalifikuotą pagalbą vaikams, turintiems kalbėjimo ir kalbos sutrikimų; </w:t>
      </w:r>
    </w:p>
    <w:p w:rsidR="005B0FEA" w:rsidRPr="005B0FEA" w:rsidRDefault="005B0FEA" w:rsidP="005B0FEA">
      <w:pPr>
        <w:pStyle w:val="Default"/>
        <w:spacing w:line="276" w:lineRule="auto"/>
        <w:jc w:val="both"/>
      </w:pPr>
      <w:r w:rsidRPr="005B0FEA">
        <w:t xml:space="preserve">20.6.4. konsultuoja ir supažindina vaikų, turinčių kalbėjimo ir kalbos sutrikimų, tėvus su vaikų problemomis ir galimą bei teikiamą pagalba jiems; </w:t>
      </w:r>
    </w:p>
    <w:p w:rsidR="005B0FEA" w:rsidRPr="005B0FEA" w:rsidRDefault="005B0FEA" w:rsidP="005B0FEA">
      <w:pPr>
        <w:pStyle w:val="Default"/>
        <w:spacing w:line="276" w:lineRule="auto"/>
        <w:jc w:val="both"/>
      </w:pPr>
      <w:r w:rsidRPr="005B0FEA">
        <w:t xml:space="preserve">20.6.5. pildo mokinių </w:t>
      </w:r>
      <w:proofErr w:type="spellStart"/>
      <w:r w:rsidRPr="005B0FEA">
        <w:t>logopedines</w:t>
      </w:r>
      <w:proofErr w:type="spellEnd"/>
      <w:r w:rsidRPr="005B0FEA">
        <w:t xml:space="preserve"> korteles ir kitą dokumentaciją; </w:t>
      </w:r>
    </w:p>
    <w:p w:rsidR="005B0FEA" w:rsidRPr="005B0FEA" w:rsidRDefault="005B0FEA" w:rsidP="005B0FEA">
      <w:pPr>
        <w:spacing w:after="0"/>
        <w:jc w:val="both"/>
        <w:rPr>
          <w:rFonts w:ascii="Times New Roman" w:hAnsi="Times New Roman" w:cs="Times New Roman"/>
          <w:sz w:val="24"/>
          <w:szCs w:val="24"/>
        </w:rPr>
      </w:pPr>
      <w:r w:rsidRPr="005B0FEA">
        <w:rPr>
          <w:rFonts w:ascii="Times New Roman" w:hAnsi="Times New Roman" w:cs="Times New Roman"/>
          <w:sz w:val="24"/>
          <w:szCs w:val="24"/>
        </w:rPr>
        <w:t xml:space="preserve">20.6.6. pusmečio pabaigoje aptaria </w:t>
      </w:r>
      <w:proofErr w:type="spellStart"/>
      <w:r w:rsidRPr="005B0FEA">
        <w:rPr>
          <w:rFonts w:ascii="Times New Roman" w:hAnsi="Times New Roman" w:cs="Times New Roman"/>
          <w:sz w:val="24"/>
          <w:szCs w:val="24"/>
        </w:rPr>
        <w:t>logopedines</w:t>
      </w:r>
      <w:proofErr w:type="spellEnd"/>
      <w:r w:rsidRPr="005B0FEA">
        <w:rPr>
          <w:rFonts w:ascii="Times New Roman" w:hAnsi="Times New Roman" w:cs="Times New Roman"/>
          <w:sz w:val="24"/>
          <w:szCs w:val="24"/>
        </w:rPr>
        <w:t xml:space="preserve"> pratybas lankančių mokinių pasiekimus ir fiksuoja VGK protokole.</w:t>
      </w:r>
    </w:p>
    <w:p w:rsidR="005B0FEA" w:rsidRDefault="005B0FEA" w:rsidP="005B0FEA">
      <w:pPr>
        <w:pStyle w:val="Default"/>
        <w:rPr>
          <w:b/>
          <w:bCs/>
          <w:sz w:val="23"/>
          <w:szCs w:val="23"/>
        </w:rPr>
      </w:pPr>
    </w:p>
    <w:p w:rsidR="005B0FEA" w:rsidRPr="005B0FEA" w:rsidRDefault="005B0FEA" w:rsidP="005B0FEA">
      <w:pPr>
        <w:pStyle w:val="Default"/>
        <w:jc w:val="center"/>
      </w:pPr>
      <w:r w:rsidRPr="005B0FEA">
        <w:rPr>
          <w:b/>
          <w:bCs/>
        </w:rPr>
        <w:t>III. MOKINIŲ, TURINČIŲ SPECIALIŲJŲ UGDYMOSI POREIKIŲ, PAŽANGOS IR PASIEKIMŲ VERTINIMAS</w:t>
      </w:r>
    </w:p>
    <w:p w:rsidR="005B0FEA" w:rsidRPr="004E0806" w:rsidRDefault="004E0806" w:rsidP="005B0FEA">
      <w:pPr>
        <w:spacing w:after="0"/>
        <w:jc w:val="both"/>
        <w:rPr>
          <w:rFonts w:ascii="Times New Roman" w:hAnsi="Times New Roman" w:cs="Times New Roman"/>
          <w:color w:val="000000" w:themeColor="text1"/>
          <w:sz w:val="24"/>
          <w:szCs w:val="24"/>
        </w:rPr>
      </w:pPr>
      <w:r w:rsidRPr="004E0806">
        <w:rPr>
          <w:rFonts w:ascii="Times New Roman" w:hAnsi="Times New Roman" w:cs="Times New Roman"/>
          <w:color w:val="000000" w:themeColor="text1"/>
          <w:sz w:val="24"/>
          <w:szCs w:val="24"/>
        </w:rPr>
        <w:lastRenderedPageBreak/>
        <w:t>21</w:t>
      </w:r>
      <w:r w:rsidR="005B0FEA" w:rsidRPr="004E0806">
        <w:rPr>
          <w:rFonts w:ascii="Times New Roman" w:hAnsi="Times New Roman" w:cs="Times New Roman"/>
          <w:color w:val="000000" w:themeColor="text1"/>
          <w:sz w:val="24"/>
          <w:szCs w:val="24"/>
        </w:rPr>
        <w:t>. Mokinio, kuris mokosi pagal individualizuotą</w:t>
      </w:r>
      <w:r>
        <w:rPr>
          <w:rFonts w:ascii="Times New Roman" w:hAnsi="Times New Roman" w:cs="Times New Roman"/>
          <w:color w:val="FF0000"/>
          <w:sz w:val="24"/>
          <w:szCs w:val="24"/>
        </w:rPr>
        <w:t xml:space="preserve">  </w:t>
      </w:r>
      <w:r w:rsidRPr="00B43C74">
        <w:rPr>
          <w:rFonts w:ascii="Times New Roman" w:hAnsi="Times New Roman" w:cs="Times New Roman"/>
          <w:color w:val="000000" w:themeColor="text1"/>
          <w:sz w:val="24"/>
          <w:szCs w:val="24"/>
        </w:rPr>
        <w:t>ugdymo programą</w:t>
      </w:r>
      <w:r w:rsidR="005B0FEA" w:rsidRPr="00B43C74">
        <w:rPr>
          <w:rFonts w:ascii="Times New Roman" w:hAnsi="Times New Roman" w:cs="Times New Roman"/>
          <w:color w:val="000000" w:themeColor="text1"/>
          <w:sz w:val="24"/>
          <w:szCs w:val="24"/>
        </w:rPr>
        <w:t>,</w:t>
      </w:r>
      <w:r w:rsidR="005B0FEA" w:rsidRPr="005B0FEA">
        <w:rPr>
          <w:rFonts w:ascii="Times New Roman" w:hAnsi="Times New Roman" w:cs="Times New Roman"/>
          <w:color w:val="FF0000"/>
          <w:sz w:val="24"/>
          <w:szCs w:val="24"/>
        </w:rPr>
        <w:t xml:space="preserve"> </w:t>
      </w:r>
      <w:r w:rsidR="005B0FEA" w:rsidRPr="004E0806">
        <w:rPr>
          <w:rFonts w:ascii="Times New Roman" w:hAnsi="Times New Roman" w:cs="Times New Roman"/>
          <w:color w:val="000000" w:themeColor="text1"/>
          <w:sz w:val="24"/>
          <w:szCs w:val="24"/>
        </w:rPr>
        <w:t>mokymosi pažanga ir pasiekimai vertinami pagal šioje programoje numatytus pasiekimus.</w:t>
      </w:r>
    </w:p>
    <w:p w:rsidR="005B0FEA" w:rsidRPr="005B0FEA" w:rsidRDefault="005B0FEA" w:rsidP="005B0FEA">
      <w:pPr>
        <w:spacing w:after="0"/>
        <w:jc w:val="both"/>
        <w:rPr>
          <w:rFonts w:ascii="Times New Roman" w:hAnsi="Times New Roman" w:cs="Times New Roman"/>
          <w:color w:val="FF0000"/>
          <w:sz w:val="24"/>
          <w:szCs w:val="24"/>
        </w:rPr>
      </w:pPr>
    </w:p>
    <w:p w:rsidR="005B0FEA" w:rsidRDefault="005B0FEA" w:rsidP="005B0FEA">
      <w:pPr>
        <w:pStyle w:val="Default"/>
        <w:spacing w:line="276" w:lineRule="auto"/>
        <w:jc w:val="center"/>
        <w:rPr>
          <w:b/>
          <w:bCs/>
        </w:rPr>
      </w:pPr>
      <w:r w:rsidRPr="005B0FEA">
        <w:rPr>
          <w:b/>
          <w:bCs/>
        </w:rPr>
        <w:t>IV. BAIGIAMOSIOS NUOSTATOS</w:t>
      </w:r>
    </w:p>
    <w:p w:rsidR="005B0FEA" w:rsidRPr="005B0FEA" w:rsidRDefault="005B0FEA" w:rsidP="005B0FEA">
      <w:pPr>
        <w:pStyle w:val="Default"/>
        <w:spacing w:line="276" w:lineRule="auto"/>
        <w:jc w:val="center"/>
      </w:pPr>
    </w:p>
    <w:p w:rsidR="005B0FEA" w:rsidRPr="005B0FEA" w:rsidRDefault="005B0FEA" w:rsidP="005B0FEA">
      <w:pPr>
        <w:pStyle w:val="Default"/>
        <w:spacing w:line="276" w:lineRule="auto"/>
        <w:jc w:val="both"/>
      </w:pPr>
      <w:r>
        <w:t>24. Mokykla</w:t>
      </w:r>
      <w:r w:rsidRPr="005B0FEA">
        <w:t xml:space="preserve">, atsižvelgdama į mokinio specialiuosius ugdymosi poreikius, užtikrina ugdymąsi pritaikytoje ugdymosi aplinkoje, reikiamos švietimo pagalbos teikimą, aprūpinimą specialiosiomis mokymo priemonėmis ir ugdymui skirtomis techninėmis pagalbos priemonėmis. </w:t>
      </w:r>
    </w:p>
    <w:p w:rsidR="005B0FEA" w:rsidRPr="005B0FEA" w:rsidRDefault="005B0FEA" w:rsidP="005B0FEA">
      <w:pPr>
        <w:spacing w:after="0"/>
        <w:jc w:val="center"/>
        <w:rPr>
          <w:rFonts w:ascii="Times New Roman" w:hAnsi="Times New Roman" w:cs="Times New Roman"/>
          <w:sz w:val="24"/>
          <w:szCs w:val="24"/>
        </w:rPr>
      </w:pPr>
      <w:r>
        <w:rPr>
          <w:sz w:val="23"/>
          <w:szCs w:val="23"/>
        </w:rPr>
        <w:t>___________________________</w:t>
      </w:r>
    </w:p>
    <w:sectPr w:rsidR="005B0FEA" w:rsidRPr="005B0FEA" w:rsidSect="007C593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EDC"/>
    <w:multiLevelType w:val="hybridMultilevel"/>
    <w:tmpl w:val="9D9CF7CC"/>
    <w:lvl w:ilvl="0" w:tplc="D52CB8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7A97115"/>
    <w:multiLevelType w:val="hybridMultilevel"/>
    <w:tmpl w:val="743237FE"/>
    <w:lvl w:ilvl="0" w:tplc="36A4BDD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3453DB"/>
    <w:rsid w:val="001D1CA7"/>
    <w:rsid w:val="003453DB"/>
    <w:rsid w:val="004E0806"/>
    <w:rsid w:val="00512946"/>
    <w:rsid w:val="005B0FEA"/>
    <w:rsid w:val="007C5937"/>
    <w:rsid w:val="00820956"/>
    <w:rsid w:val="00B43C74"/>
    <w:rsid w:val="00E86CFF"/>
    <w:rsid w:val="00EF0D1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59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453DB"/>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45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6143</Words>
  <Characters>3502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Comp</cp:lastModifiedBy>
  <cp:revision>7</cp:revision>
  <dcterms:created xsi:type="dcterms:W3CDTF">2022-03-04T10:42:00Z</dcterms:created>
  <dcterms:modified xsi:type="dcterms:W3CDTF">2022-03-07T13:18:00Z</dcterms:modified>
</cp:coreProperties>
</file>