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B7" w:rsidRPr="00C52D45" w:rsidRDefault="00E710B7" w:rsidP="00E710B7">
      <w:pPr>
        <w:pStyle w:val="Default"/>
      </w:pPr>
      <w:r>
        <w:t xml:space="preserve">                                                                                      </w:t>
      </w:r>
      <w:r w:rsidRPr="00C52D45">
        <w:t xml:space="preserve">PATVIRTINTA </w:t>
      </w:r>
    </w:p>
    <w:p w:rsidR="00E710B7" w:rsidRDefault="00E710B7" w:rsidP="00E710B7">
      <w:pPr>
        <w:pStyle w:val="Default"/>
      </w:pPr>
      <w:r>
        <w:t xml:space="preserve">                                                                                      Pagėgių lopšelio-darželio </w:t>
      </w:r>
      <w:r w:rsidRPr="00C52D45">
        <w:t>direktoriaus</w:t>
      </w:r>
    </w:p>
    <w:p w:rsidR="00E710B7" w:rsidRPr="00C52D45" w:rsidRDefault="00E710B7" w:rsidP="00E710B7">
      <w:pPr>
        <w:pStyle w:val="Default"/>
      </w:pPr>
      <w:r>
        <w:t xml:space="preserve">                                                                  </w:t>
      </w:r>
      <w:r w:rsidR="007673B2">
        <w:t xml:space="preserve">                    2021 m. </w:t>
      </w:r>
      <w:r>
        <w:t xml:space="preserve"> </w:t>
      </w:r>
      <w:r w:rsidR="0081499B">
        <w:t>gegužės 18</w:t>
      </w:r>
      <w:r w:rsidRPr="00C52D45">
        <w:t xml:space="preserve"> d. </w:t>
      </w:r>
    </w:p>
    <w:p w:rsidR="00E710B7" w:rsidRPr="00C52D45" w:rsidRDefault="00E710B7" w:rsidP="00E710B7">
      <w:pPr>
        <w:pStyle w:val="Default"/>
      </w:pPr>
      <w:r>
        <w:t xml:space="preserve">                                                                                      </w:t>
      </w:r>
      <w:r w:rsidRPr="00C52D45">
        <w:t>į</w:t>
      </w:r>
      <w:r>
        <w:t>sakymu Nr. V-</w:t>
      </w:r>
      <w:r w:rsidRPr="00C52D45">
        <w:t xml:space="preserve"> </w:t>
      </w:r>
      <w:r w:rsidR="0081499B">
        <w:t>13</w:t>
      </w:r>
    </w:p>
    <w:p w:rsidR="00E710B7" w:rsidRDefault="00E710B7" w:rsidP="00E710B7">
      <w:pPr>
        <w:pStyle w:val="Default"/>
      </w:pPr>
    </w:p>
    <w:p w:rsidR="00E710B7" w:rsidRDefault="00E710B7" w:rsidP="00E710B7">
      <w:pPr>
        <w:pStyle w:val="Default"/>
      </w:pPr>
    </w:p>
    <w:p w:rsidR="00E710B7" w:rsidRDefault="00E710B7" w:rsidP="00664CAC">
      <w:pPr>
        <w:pStyle w:val="Default"/>
        <w:jc w:val="center"/>
        <w:rPr>
          <w:b/>
        </w:rPr>
      </w:pPr>
      <w:r w:rsidRPr="00E710B7">
        <w:rPr>
          <w:b/>
        </w:rPr>
        <w:t>PAGĖGIŲ LOPŠELIO</w:t>
      </w:r>
      <w:r w:rsidR="003571B7">
        <w:rPr>
          <w:b/>
        </w:rPr>
        <w:t>-DARŽELIO METINIO POKALBIO SU IKIMOKYKLINIO IR PRIEŠMOKYKLINIO</w:t>
      </w:r>
      <w:r w:rsidRPr="00E710B7">
        <w:rPr>
          <w:b/>
        </w:rPr>
        <w:t xml:space="preserve"> </w:t>
      </w:r>
      <w:r w:rsidR="003571B7">
        <w:rPr>
          <w:b/>
        </w:rPr>
        <w:t>UGDYMO PEDAGOGAIS IR PEDAGOGINIAIS DARBUOTOJAIS</w:t>
      </w:r>
      <w:r w:rsidRPr="00E710B7">
        <w:rPr>
          <w:b/>
        </w:rPr>
        <w:t xml:space="preserve"> TVARKOS APRAŠAS</w:t>
      </w:r>
    </w:p>
    <w:p w:rsidR="00E710B7" w:rsidRDefault="00E710B7" w:rsidP="00E710B7">
      <w:pPr>
        <w:pStyle w:val="Default"/>
        <w:rPr>
          <w:b/>
        </w:rPr>
      </w:pPr>
    </w:p>
    <w:p w:rsidR="00E710B7" w:rsidRDefault="00E710B7" w:rsidP="00E710B7">
      <w:pPr>
        <w:pStyle w:val="Default"/>
        <w:jc w:val="center"/>
        <w:rPr>
          <w:b/>
        </w:rPr>
      </w:pPr>
      <w:r w:rsidRPr="00E710B7">
        <w:rPr>
          <w:b/>
        </w:rPr>
        <w:t>I.</w:t>
      </w:r>
      <w:r>
        <w:rPr>
          <w:b/>
        </w:rPr>
        <w:t xml:space="preserve"> BENDROSOIOS NUOSTATOS</w:t>
      </w:r>
    </w:p>
    <w:p w:rsidR="00E710B7" w:rsidRDefault="00E710B7" w:rsidP="00E710B7">
      <w:pPr>
        <w:pStyle w:val="Default"/>
        <w:jc w:val="center"/>
        <w:rPr>
          <w:b/>
        </w:rPr>
      </w:pPr>
    </w:p>
    <w:p w:rsidR="00E710B7" w:rsidRDefault="00E710B7" w:rsidP="00B92F0B">
      <w:pPr>
        <w:pStyle w:val="Default"/>
        <w:spacing w:line="360" w:lineRule="auto"/>
      </w:pPr>
      <w:r w:rsidRPr="00E710B7">
        <w:t>1.</w:t>
      </w:r>
      <w:r>
        <w:t xml:space="preserve"> </w:t>
      </w:r>
      <w:r w:rsidRPr="00C52D45">
        <w:t>Metinio p</w:t>
      </w:r>
      <w:r w:rsidR="003571B7">
        <w:t>okalbio (toliau- MP) su ikimokyklinio ir priešmokyklinio ugdymo pedagogais ir pedagoginiais darbuotojais</w:t>
      </w:r>
      <w:r w:rsidRPr="00C52D45">
        <w:t xml:space="preserve"> tvarkos aprašas (toliau- tvarkos aprašas) nustato pokalbio vykdymą ir skirtas pokalbį vedantiems mokyklos vadovams ir</w:t>
      </w:r>
      <w:r w:rsidR="003571B7">
        <w:t xml:space="preserve"> </w:t>
      </w:r>
      <w:r>
        <w:t>pokalbyje dalyvausiantiems lopšelio-darželio pedagoginiams darbuotojams.</w:t>
      </w:r>
    </w:p>
    <w:p w:rsidR="00E710B7" w:rsidRPr="00C52D45" w:rsidRDefault="00E710B7" w:rsidP="00B92F0B">
      <w:pPr>
        <w:pStyle w:val="Default"/>
        <w:spacing w:line="360" w:lineRule="auto"/>
      </w:pPr>
      <w:r w:rsidRPr="00C52D45">
        <w:t>2. Metinis pokalbis – tai svarbiausia veiklos valdymo sist</w:t>
      </w:r>
      <w:r w:rsidR="003571B7">
        <w:t xml:space="preserve">emos dalis, vadovo ir pedagogų </w:t>
      </w:r>
      <w:r w:rsidRPr="00C52D45">
        <w:t xml:space="preserve">susitikimas, per kurį aptariamas praėjusio laikotarpio (metų arba mokslo metų) tikslų pasiekimas bei darbuotojo kompetencijos, ir nustatomi ateinančio laikotarpio veiklos (tikslai) ir tobulinimosi sritys. </w:t>
      </w:r>
    </w:p>
    <w:p w:rsidR="00E710B7" w:rsidRPr="00C52D45" w:rsidRDefault="00E710B7" w:rsidP="00B92F0B">
      <w:pPr>
        <w:pStyle w:val="Default"/>
        <w:spacing w:line="360" w:lineRule="auto"/>
      </w:pPr>
    </w:p>
    <w:p w:rsidR="00E710B7" w:rsidRPr="00C52D45" w:rsidRDefault="00E710B7" w:rsidP="00E710B7">
      <w:pPr>
        <w:pStyle w:val="Default"/>
        <w:jc w:val="center"/>
      </w:pPr>
      <w:r w:rsidRPr="00C52D45">
        <w:rPr>
          <w:b/>
          <w:bCs/>
        </w:rPr>
        <w:t>II. VEIKLOS APTARIMO PASKIRTIS IR TIKSLAI</w:t>
      </w:r>
    </w:p>
    <w:p w:rsidR="00E710B7" w:rsidRDefault="00E710B7" w:rsidP="00E710B7">
      <w:pPr>
        <w:pStyle w:val="Default"/>
      </w:pPr>
    </w:p>
    <w:p w:rsidR="00E710B7" w:rsidRDefault="00E710B7" w:rsidP="00B92F0B">
      <w:pPr>
        <w:pStyle w:val="Default"/>
        <w:spacing w:line="360" w:lineRule="auto"/>
      </w:pPr>
      <w:r>
        <w:t>3</w:t>
      </w:r>
      <w:r w:rsidRPr="00C52D45">
        <w:t xml:space="preserve">. Veiklos aptarimo paskirtis: </w:t>
      </w:r>
    </w:p>
    <w:p w:rsidR="00D26967" w:rsidRDefault="00E710B7" w:rsidP="00B92F0B">
      <w:pPr>
        <w:pStyle w:val="Default"/>
        <w:spacing w:line="360" w:lineRule="auto"/>
      </w:pPr>
      <w:r>
        <w:t>3.1. paskatinti darbuotojus gerinti individualų veiklos atlikimą</w:t>
      </w:r>
      <w:r w:rsidR="00FA6E39">
        <w:t>;</w:t>
      </w:r>
    </w:p>
    <w:p w:rsidR="00D26967" w:rsidRDefault="00D26967" w:rsidP="00B92F0B">
      <w:pPr>
        <w:pStyle w:val="Default"/>
        <w:spacing w:line="360" w:lineRule="auto"/>
      </w:pPr>
      <w:r>
        <w:t>3</w:t>
      </w:r>
      <w:r w:rsidRPr="00C52D45">
        <w:t>.2. rasti sprendimus kaip individualų veiklos atl</w:t>
      </w:r>
      <w:r>
        <w:t>ikimą suderinti su lopšelio-darželio</w:t>
      </w:r>
      <w:r w:rsidRPr="00C52D45">
        <w:t xml:space="preserve"> strategin</w:t>
      </w:r>
      <w:r>
        <w:t xml:space="preserve">iu ir metiniu veiklos planais; </w:t>
      </w:r>
    </w:p>
    <w:p w:rsidR="00D26967" w:rsidRDefault="00D26967" w:rsidP="00B92F0B">
      <w:pPr>
        <w:pStyle w:val="Default"/>
        <w:spacing w:line="360" w:lineRule="auto"/>
      </w:pPr>
      <w:r>
        <w:t>3</w:t>
      </w:r>
      <w:r w:rsidRPr="00C52D45">
        <w:t>.3. ugdyti darbuotojų mot</w:t>
      </w:r>
      <w:r>
        <w:t>yvaciją ir plėtoti lopšelyje-darželyje</w:t>
      </w:r>
      <w:r w:rsidRPr="00C52D45">
        <w:t xml:space="preserve"> bendradarbiavimo kultūrą; </w:t>
      </w:r>
    </w:p>
    <w:p w:rsidR="00D26967" w:rsidRDefault="00D26967" w:rsidP="00B92F0B">
      <w:pPr>
        <w:pStyle w:val="Default"/>
        <w:spacing w:line="360" w:lineRule="auto"/>
      </w:pPr>
      <w:r>
        <w:t xml:space="preserve">3.4. </w:t>
      </w:r>
      <w:r w:rsidRPr="00C52D45">
        <w:t>susieti veiklos aptarimą kaip vadybos būdą</w:t>
      </w:r>
      <w:r>
        <w:t xml:space="preserve"> su kitomis lopšelio-darželio</w:t>
      </w:r>
      <w:r w:rsidRPr="00C52D45">
        <w:t xml:space="preserve"> vadybos sritimis ir metodais;</w:t>
      </w:r>
    </w:p>
    <w:p w:rsidR="00D26967" w:rsidRDefault="00D26967" w:rsidP="00B92F0B">
      <w:pPr>
        <w:pStyle w:val="Default"/>
        <w:spacing w:line="360" w:lineRule="auto"/>
      </w:pPr>
      <w:r>
        <w:t xml:space="preserve"> 3.</w:t>
      </w:r>
      <w:r w:rsidRPr="00C52D45">
        <w:t>5. derinti kasdienį stebėjimą ir grįžtamąjį ryšį ir</w:t>
      </w:r>
      <w:r>
        <w:t xml:space="preserve"> </w:t>
      </w:r>
      <w:r w:rsidRPr="00C52D45">
        <w:t xml:space="preserve">reguliarius struktūruotus pokalbius. </w:t>
      </w:r>
    </w:p>
    <w:p w:rsidR="00D26967" w:rsidRPr="00C52D45" w:rsidRDefault="00D26967" w:rsidP="00B92F0B">
      <w:pPr>
        <w:pStyle w:val="Default"/>
        <w:spacing w:line="360" w:lineRule="auto"/>
      </w:pPr>
      <w:r>
        <w:t>4</w:t>
      </w:r>
      <w:r w:rsidRPr="00C52D45">
        <w:t xml:space="preserve">. MP tikslai: </w:t>
      </w:r>
    </w:p>
    <w:p w:rsidR="00D26967" w:rsidRPr="00C52D45" w:rsidRDefault="00D26967" w:rsidP="00B92F0B">
      <w:pPr>
        <w:pStyle w:val="Default"/>
        <w:spacing w:line="360" w:lineRule="auto"/>
      </w:pPr>
      <w:r>
        <w:t>4</w:t>
      </w:r>
      <w:r w:rsidRPr="00C52D45">
        <w:t xml:space="preserve">.1. kelti realiai įvykdomus individualius tikslus ir pasidžiaugti laimėjimais; </w:t>
      </w:r>
    </w:p>
    <w:p w:rsidR="00D26967" w:rsidRPr="00C52D45" w:rsidRDefault="00D26967" w:rsidP="00B92F0B">
      <w:pPr>
        <w:pStyle w:val="Default"/>
        <w:spacing w:line="360" w:lineRule="auto"/>
      </w:pPr>
      <w:r>
        <w:t>4</w:t>
      </w:r>
      <w:r w:rsidRPr="00C52D45">
        <w:t xml:space="preserve">.2. analizuoti darbuotojo veiklą ir skatinti atsakomybę už savo veiklos rezultatus; </w:t>
      </w:r>
    </w:p>
    <w:p w:rsidR="00D26967" w:rsidRPr="00C52D45" w:rsidRDefault="00D26967" w:rsidP="00B92F0B">
      <w:pPr>
        <w:pStyle w:val="Default"/>
        <w:spacing w:line="360" w:lineRule="auto"/>
      </w:pPr>
      <w:r>
        <w:t>4</w:t>
      </w:r>
      <w:r w:rsidRPr="00C52D45">
        <w:t xml:space="preserve">.3. analizuoti darbuotojo kompetencijų rezultatus; </w:t>
      </w:r>
    </w:p>
    <w:p w:rsidR="00D26967" w:rsidRDefault="00D26967" w:rsidP="00B92F0B">
      <w:pPr>
        <w:pStyle w:val="Default"/>
        <w:spacing w:line="360" w:lineRule="auto"/>
      </w:pPr>
      <w:r>
        <w:t>4</w:t>
      </w:r>
      <w:r w:rsidRPr="00C52D45">
        <w:t>.4. nustatyti priv</w:t>
      </w:r>
      <w:r>
        <w:t xml:space="preserve">alumus ir tobulintinas sritis; </w:t>
      </w:r>
      <w:r w:rsidRPr="00C52D45">
        <w:t xml:space="preserve"> </w:t>
      </w:r>
    </w:p>
    <w:p w:rsidR="00D26967" w:rsidRPr="00C52D45" w:rsidRDefault="00D26967" w:rsidP="00B92F0B">
      <w:pPr>
        <w:pStyle w:val="Default"/>
        <w:spacing w:line="360" w:lineRule="auto"/>
      </w:pPr>
      <w:r>
        <w:t>4.5. nustatyti darbuotojo ugdymo(si) poreikius;</w:t>
      </w:r>
    </w:p>
    <w:p w:rsidR="00D26967" w:rsidRPr="00C52D45" w:rsidRDefault="00D26967" w:rsidP="00B92F0B">
      <w:pPr>
        <w:pStyle w:val="Default"/>
        <w:spacing w:line="360" w:lineRule="auto"/>
        <w:rPr>
          <w:color w:val="auto"/>
        </w:rPr>
      </w:pPr>
      <w:r>
        <w:rPr>
          <w:color w:val="auto"/>
        </w:rPr>
        <w:t>4</w:t>
      </w:r>
      <w:r w:rsidRPr="00C52D45">
        <w:rPr>
          <w:color w:val="auto"/>
        </w:rPr>
        <w:t xml:space="preserve">.6. padėti darbuotojui tobulėti. </w:t>
      </w:r>
    </w:p>
    <w:p w:rsidR="00D26967" w:rsidRDefault="00D26967" w:rsidP="00B92F0B">
      <w:pPr>
        <w:pStyle w:val="Default"/>
        <w:spacing w:line="360" w:lineRule="auto"/>
        <w:rPr>
          <w:color w:val="auto"/>
        </w:rPr>
      </w:pPr>
      <w:r>
        <w:rPr>
          <w:color w:val="auto"/>
        </w:rPr>
        <w:lastRenderedPageBreak/>
        <w:t>5</w:t>
      </w:r>
      <w:r w:rsidRPr="00C52D45">
        <w:rPr>
          <w:color w:val="auto"/>
        </w:rPr>
        <w:t xml:space="preserve">. Esminis metinio pokalbio tikslas – susitarti, ką ir kaip darbuotojas turi daryti per ateinantį veiklos laikotarpį, kad pasiektų savo darbo ir tobulinimosi tikslus. </w:t>
      </w:r>
    </w:p>
    <w:p w:rsidR="00D26967" w:rsidRPr="00C52D45" w:rsidRDefault="00D26967" w:rsidP="00D26967">
      <w:pPr>
        <w:pStyle w:val="Default"/>
        <w:rPr>
          <w:color w:val="auto"/>
        </w:rPr>
      </w:pPr>
    </w:p>
    <w:p w:rsidR="00D26967" w:rsidRDefault="00D26967" w:rsidP="00D26967">
      <w:pPr>
        <w:pStyle w:val="Default"/>
        <w:jc w:val="center"/>
        <w:rPr>
          <w:b/>
          <w:bCs/>
          <w:color w:val="auto"/>
        </w:rPr>
      </w:pPr>
      <w:r w:rsidRPr="00C52D45">
        <w:rPr>
          <w:b/>
          <w:bCs/>
          <w:color w:val="auto"/>
        </w:rPr>
        <w:t>II. MP PLANAVIMAS IR ORGANIZAVIMAS</w:t>
      </w:r>
    </w:p>
    <w:p w:rsidR="00AE2C26" w:rsidRDefault="00AE2C26" w:rsidP="00AE2C26">
      <w:pPr>
        <w:pStyle w:val="Default"/>
        <w:rPr>
          <w:sz w:val="23"/>
          <w:szCs w:val="23"/>
        </w:rPr>
      </w:pPr>
    </w:p>
    <w:p w:rsidR="003D39B8" w:rsidRPr="003D39B8" w:rsidRDefault="003D39B8" w:rsidP="00B92F0B">
      <w:pPr>
        <w:pStyle w:val="Default"/>
        <w:spacing w:line="360" w:lineRule="auto"/>
      </w:pPr>
      <w:r w:rsidRPr="003D39B8">
        <w:t xml:space="preserve">6. Veiklos aptarimo pokalbiai organizuojami vieną kartą per metus, pasibaigus mokslo metams. </w:t>
      </w:r>
    </w:p>
    <w:p w:rsidR="003D39B8" w:rsidRPr="003D39B8" w:rsidRDefault="003D39B8" w:rsidP="00B92F0B">
      <w:pPr>
        <w:pStyle w:val="Default"/>
        <w:spacing w:line="360" w:lineRule="auto"/>
      </w:pPr>
      <w:r w:rsidRPr="003D39B8">
        <w:t xml:space="preserve">6.1. informuoja darbuotojus apie pokalbių terminus (data); </w:t>
      </w:r>
    </w:p>
    <w:p w:rsidR="003D39B8" w:rsidRPr="003D39B8" w:rsidRDefault="003D39B8" w:rsidP="00B92F0B">
      <w:pPr>
        <w:pStyle w:val="Default"/>
        <w:spacing w:line="360" w:lineRule="auto"/>
      </w:pPr>
      <w:r>
        <w:t>6.2</w:t>
      </w:r>
      <w:r w:rsidRPr="003D39B8">
        <w:t>. susitaria</w:t>
      </w:r>
      <w:r>
        <w:t>ma</w:t>
      </w:r>
      <w:r w:rsidRPr="003D39B8">
        <w:t xml:space="preserve"> dėl  pokalbių grafiko;</w:t>
      </w:r>
    </w:p>
    <w:p w:rsidR="003D39B8" w:rsidRPr="00354ADA" w:rsidRDefault="003D39B8" w:rsidP="00B92F0B">
      <w:pPr>
        <w:pStyle w:val="Default"/>
        <w:spacing w:line="360" w:lineRule="auto"/>
        <w:rPr>
          <w:color w:val="000000" w:themeColor="text1"/>
        </w:rPr>
      </w:pPr>
      <w:r w:rsidRPr="00354ADA">
        <w:rPr>
          <w:color w:val="000000" w:themeColor="text1"/>
        </w:rPr>
        <w:t>7. Ka</w:t>
      </w:r>
      <w:r w:rsidR="00354ADA">
        <w:rPr>
          <w:color w:val="000000" w:themeColor="text1"/>
        </w:rPr>
        <w:t>upiami pokalbių dokumentai byloj</w:t>
      </w:r>
      <w:r w:rsidRPr="00354ADA">
        <w:rPr>
          <w:color w:val="000000" w:themeColor="text1"/>
        </w:rPr>
        <w:t>e</w:t>
      </w:r>
      <w:r w:rsidR="00354ADA">
        <w:rPr>
          <w:color w:val="000000" w:themeColor="text1"/>
        </w:rPr>
        <w:t xml:space="preserve"> 1.25</w:t>
      </w:r>
      <w:r w:rsidRPr="00354ADA">
        <w:rPr>
          <w:color w:val="000000" w:themeColor="text1"/>
        </w:rPr>
        <w:t xml:space="preserve">; </w:t>
      </w:r>
    </w:p>
    <w:p w:rsidR="003D39B8" w:rsidRDefault="003D39B8" w:rsidP="00664CAC">
      <w:pPr>
        <w:pStyle w:val="Default"/>
        <w:jc w:val="center"/>
        <w:rPr>
          <w:sz w:val="23"/>
          <w:szCs w:val="23"/>
        </w:rPr>
      </w:pPr>
    </w:p>
    <w:p w:rsidR="00D26967" w:rsidRPr="00C52D45" w:rsidRDefault="00D26967" w:rsidP="00664CAC">
      <w:pPr>
        <w:pStyle w:val="Default"/>
        <w:jc w:val="center"/>
        <w:rPr>
          <w:color w:val="auto"/>
        </w:rPr>
      </w:pPr>
      <w:r w:rsidRPr="00C52D45">
        <w:rPr>
          <w:b/>
          <w:bCs/>
          <w:color w:val="auto"/>
        </w:rPr>
        <w:t>III. MP VYKDYMAS</w:t>
      </w:r>
    </w:p>
    <w:p w:rsidR="00664CAC" w:rsidRDefault="00664CAC" w:rsidP="00D26967">
      <w:pPr>
        <w:pStyle w:val="Default"/>
        <w:rPr>
          <w:color w:val="auto"/>
        </w:rPr>
      </w:pPr>
    </w:p>
    <w:p w:rsidR="00D26967" w:rsidRPr="00C52D45" w:rsidRDefault="00AE2C26" w:rsidP="00B92F0B">
      <w:pPr>
        <w:pStyle w:val="Default"/>
        <w:spacing w:line="360" w:lineRule="auto"/>
        <w:rPr>
          <w:color w:val="auto"/>
        </w:rPr>
      </w:pPr>
      <w:r>
        <w:rPr>
          <w:color w:val="auto"/>
        </w:rPr>
        <w:t>8</w:t>
      </w:r>
      <w:r w:rsidR="00D26967" w:rsidRPr="00C52D45">
        <w:rPr>
          <w:color w:val="auto"/>
        </w:rPr>
        <w:t xml:space="preserve">. MP dalyvauja du asmenys - darbuotojas ir pokalbį vykdantis asmuo. </w:t>
      </w:r>
    </w:p>
    <w:p w:rsidR="00D26967" w:rsidRPr="00C52D45" w:rsidRDefault="00AE2C26" w:rsidP="00B92F0B">
      <w:pPr>
        <w:pStyle w:val="Default"/>
        <w:spacing w:line="360" w:lineRule="auto"/>
        <w:rPr>
          <w:color w:val="auto"/>
        </w:rPr>
      </w:pPr>
      <w:r>
        <w:rPr>
          <w:color w:val="auto"/>
        </w:rPr>
        <w:t>9</w:t>
      </w:r>
      <w:r w:rsidR="00D26967" w:rsidRPr="00C52D45">
        <w:rPr>
          <w:color w:val="auto"/>
        </w:rPr>
        <w:t xml:space="preserve">. MP struktūra: </w:t>
      </w:r>
    </w:p>
    <w:p w:rsidR="00D26967" w:rsidRPr="00C52D45" w:rsidRDefault="00AE2C26" w:rsidP="00B92F0B">
      <w:pPr>
        <w:pStyle w:val="Default"/>
        <w:spacing w:line="360" w:lineRule="auto"/>
        <w:rPr>
          <w:color w:val="auto"/>
        </w:rPr>
      </w:pPr>
      <w:r>
        <w:rPr>
          <w:color w:val="auto"/>
        </w:rPr>
        <w:t>9.</w:t>
      </w:r>
      <w:r w:rsidR="00D26967" w:rsidRPr="00C52D45">
        <w:rPr>
          <w:color w:val="auto"/>
        </w:rPr>
        <w:t xml:space="preserve">1. aptariami bendri praeitų metų darbuotojo veiklos rezultatai; </w:t>
      </w:r>
    </w:p>
    <w:p w:rsidR="00D26967" w:rsidRPr="00C52D45" w:rsidRDefault="00AE2C26" w:rsidP="00B92F0B">
      <w:pPr>
        <w:pStyle w:val="Default"/>
        <w:spacing w:line="360" w:lineRule="auto"/>
        <w:rPr>
          <w:color w:val="auto"/>
        </w:rPr>
      </w:pPr>
      <w:r>
        <w:rPr>
          <w:color w:val="auto"/>
        </w:rPr>
        <w:t>9</w:t>
      </w:r>
      <w:r w:rsidR="00D26967" w:rsidRPr="00C52D45">
        <w:rPr>
          <w:color w:val="auto"/>
        </w:rPr>
        <w:t xml:space="preserve">.2. peržiūrimos praėjusių metų darbuotojo užduotys, jų atlikimas; </w:t>
      </w:r>
    </w:p>
    <w:p w:rsidR="00D26967" w:rsidRPr="00C52D45" w:rsidRDefault="00AE2C26" w:rsidP="00B92F0B">
      <w:pPr>
        <w:pStyle w:val="Default"/>
        <w:spacing w:line="360" w:lineRule="auto"/>
        <w:rPr>
          <w:color w:val="auto"/>
        </w:rPr>
      </w:pPr>
      <w:r>
        <w:rPr>
          <w:color w:val="auto"/>
        </w:rPr>
        <w:t>9</w:t>
      </w:r>
      <w:r w:rsidR="00D26967" w:rsidRPr="00C52D45">
        <w:rPr>
          <w:color w:val="auto"/>
        </w:rPr>
        <w:t xml:space="preserve">.3. išanalizuojamos ir aptariamos pagrindinės darbuotojo rezultatų sritys- stipriosios ir silpnosios darbuotojo veiklos pusės. Aptariama, kaip jas būtų galima pagerinti. </w:t>
      </w:r>
    </w:p>
    <w:p w:rsidR="00664CAC" w:rsidRPr="00C52D45" w:rsidRDefault="00AE2C26" w:rsidP="00B92F0B">
      <w:pPr>
        <w:pStyle w:val="Default"/>
        <w:spacing w:line="360" w:lineRule="auto"/>
        <w:rPr>
          <w:color w:val="auto"/>
        </w:rPr>
      </w:pPr>
      <w:r>
        <w:rPr>
          <w:color w:val="auto"/>
        </w:rPr>
        <w:t>9</w:t>
      </w:r>
      <w:r w:rsidR="00664CAC" w:rsidRPr="00C52D45">
        <w:rPr>
          <w:color w:val="auto"/>
        </w:rPr>
        <w:t>.2.</w:t>
      </w:r>
      <w:r>
        <w:rPr>
          <w:color w:val="auto"/>
        </w:rPr>
        <w:t>aptariamos ateinančių  metų numatomos užduotys</w:t>
      </w:r>
      <w:r w:rsidR="00664CAC" w:rsidRPr="00C52D45">
        <w:rPr>
          <w:color w:val="auto"/>
        </w:rPr>
        <w:t xml:space="preserve">: </w:t>
      </w:r>
    </w:p>
    <w:p w:rsidR="00664CAC" w:rsidRPr="00C52D45" w:rsidRDefault="00B717B4" w:rsidP="00B92F0B">
      <w:pPr>
        <w:pStyle w:val="Default"/>
        <w:spacing w:line="360" w:lineRule="auto"/>
        <w:rPr>
          <w:color w:val="auto"/>
        </w:rPr>
      </w:pPr>
      <w:r>
        <w:rPr>
          <w:color w:val="auto"/>
        </w:rPr>
        <w:t>9.</w:t>
      </w:r>
      <w:r w:rsidR="00664CAC" w:rsidRPr="00C52D45">
        <w:rPr>
          <w:color w:val="auto"/>
        </w:rPr>
        <w:t xml:space="preserve">2.1. numatomi ateinančių metų darbuotojo veiklos tikslai ir užduotys; </w:t>
      </w:r>
    </w:p>
    <w:p w:rsidR="00664CAC" w:rsidRPr="00C52D45" w:rsidRDefault="00B717B4" w:rsidP="00B92F0B">
      <w:pPr>
        <w:pStyle w:val="Default"/>
        <w:spacing w:line="360" w:lineRule="auto"/>
        <w:rPr>
          <w:color w:val="auto"/>
        </w:rPr>
      </w:pPr>
      <w:r>
        <w:rPr>
          <w:color w:val="auto"/>
        </w:rPr>
        <w:t>9.</w:t>
      </w:r>
      <w:r w:rsidR="00664CAC" w:rsidRPr="00C52D45">
        <w:rPr>
          <w:color w:val="auto"/>
        </w:rPr>
        <w:t xml:space="preserve">2.2. numatoma reikalinga pagalba, įvertinami darbuotojo mokymo poreikiai, karjeros norai, motyvacija. </w:t>
      </w:r>
    </w:p>
    <w:p w:rsidR="00664CAC" w:rsidRPr="00C52D45" w:rsidRDefault="00B717B4" w:rsidP="00B92F0B">
      <w:pPr>
        <w:pStyle w:val="Default"/>
        <w:spacing w:line="360" w:lineRule="auto"/>
        <w:rPr>
          <w:color w:val="auto"/>
        </w:rPr>
      </w:pPr>
      <w:r>
        <w:rPr>
          <w:color w:val="auto"/>
        </w:rPr>
        <w:t>9</w:t>
      </w:r>
      <w:r w:rsidR="00664CAC" w:rsidRPr="00C52D45">
        <w:rPr>
          <w:color w:val="auto"/>
        </w:rPr>
        <w:t xml:space="preserve">.3. Bendras grįžtamasis ryšys: </w:t>
      </w:r>
    </w:p>
    <w:p w:rsidR="00664CAC" w:rsidRPr="00C52D45" w:rsidRDefault="003D39B8" w:rsidP="00B92F0B">
      <w:pPr>
        <w:pStyle w:val="Default"/>
        <w:spacing w:line="360" w:lineRule="auto"/>
        <w:rPr>
          <w:color w:val="auto"/>
        </w:rPr>
      </w:pPr>
      <w:r>
        <w:rPr>
          <w:color w:val="auto"/>
        </w:rPr>
        <w:t>9.</w:t>
      </w:r>
      <w:r w:rsidR="00664CAC" w:rsidRPr="00C52D45">
        <w:rPr>
          <w:color w:val="auto"/>
        </w:rPr>
        <w:t xml:space="preserve">3.1. išsiaiškinamos pagrindinės darbo problemos, kliūtys, darbuotojo aktualijos. </w:t>
      </w:r>
    </w:p>
    <w:p w:rsidR="00664CAC" w:rsidRPr="00C52D45" w:rsidRDefault="003D39B8" w:rsidP="00B92F0B">
      <w:pPr>
        <w:pStyle w:val="Default"/>
        <w:spacing w:line="360" w:lineRule="auto"/>
        <w:rPr>
          <w:color w:val="auto"/>
        </w:rPr>
      </w:pPr>
      <w:r>
        <w:rPr>
          <w:color w:val="auto"/>
        </w:rPr>
        <w:t>10</w:t>
      </w:r>
      <w:r w:rsidR="00664CAC" w:rsidRPr="00C52D45">
        <w:rPr>
          <w:color w:val="auto"/>
        </w:rPr>
        <w:t xml:space="preserve">. Pokalbio trukmė ne ilgesnė 1 valandos. </w:t>
      </w:r>
    </w:p>
    <w:p w:rsidR="00664CAC" w:rsidRPr="00C52D45" w:rsidRDefault="003D39B8" w:rsidP="00B92F0B">
      <w:pPr>
        <w:pStyle w:val="Default"/>
        <w:spacing w:line="360" w:lineRule="auto"/>
        <w:rPr>
          <w:color w:val="auto"/>
        </w:rPr>
      </w:pPr>
      <w:r>
        <w:rPr>
          <w:color w:val="auto"/>
        </w:rPr>
        <w:t>11</w:t>
      </w:r>
      <w:r w:rsidR="00664CAC" w:rsidRPr="00C52D45">
        <w:rPr>
          <w:color w:val="auto"/>
        </w:rPr>
        <w:t xml:space="preserve">. Kiekvienoje pokalbio dalyje pirmas pasisako darbuotojas, vėliau savo nuomonę pasako vadovas. </w:t>
      </w:r>
    </w:p>
    <w:p w:rsidR="00664CAC" w:rsidRPr="00C52D45" w:rsidRDefault="003D39B8" w:rsidP="00B92F0B">
      <w:pPr>
        <w:pStyle w:val="Default"/>
        <w:spacing w:line="360" w:lineRule="auto"/>
        <w:rPr>
          <w:color w:val="auto"/>
        </w:rPr>
      </w:pPr>
      <w:r>
        <w:rPr>
          <w:color w:val="auto"/>
        </w:rPr>
        <w:t>12</w:t>
      </w:r>
      <w:r w:rsidR="00664CAC" w:rsidRPr="00C52D45">
        <w:rPr>
          <w:color w:val="auto"/>
        </w:rPr>
        <w:t>. Pokalbio met</w:t>
      </w:r>
      <w:r w:rsidR="00354ADA">
        <w:rPr>
          <w:color w:val="auto"/>
        </w:rPr>
        <w:t xml:space="preserve">u </w:t>
      </w:r>
      <w:r w:rsidR="00664CAC" w:rsidRPr="00C52D45">
        <w:rPr>
          <w:color w:val="auto"/>
        </w:rPr>
        <w:t>darbuotojas</w:t>
      </w:r>
      <w:r w:rsidR="00354ADA">
        <w:rPr>
          <w:color w:val="auto"/>
        </w:rPr>
        <w:t xml:space="preserve"> turi teisę išsamiai išsakyti savo nuomonę</w:t>
      </w:r>
      <w:r w:rsidR="00664CAC" w:rsidRPr="00C52D45">
        <w:rPr>
          <w:color w:val="auto"/>
        </w:rPr>
        <w:t xml:space="preserve">. </w:t>
      </w:r>
    </w:p>
    <w:p w:rsidR="00664CAC" w:rsidRPr="00C52D45" w:rsidRDefault="003D39B8" w:rsidP="00B92F0B">
      <w:pPr>
        <w:pStyle w:val="Default"/>
        <w:spacing w:line="360" w:lineRule="auto"/>
        <w:rPr>
          <w:color w:val="auto"/>
        </w:rPr>
      </w:pPr>
      <w:r>
        <w:rPr>
          <w:color w:val="auto"/>
        </w:rPr>
        <w:t>13</w:t>
      </w:r>
      <w:r w:rsidR="00664CAC" w:rsidRPr="00C52D45">
        <w:rPr>
          <w:color w:val="auto"/>
        </w:rPr>
        <w:t xml:space="preserve">. Vadovas palaiko ir ugdo, o ne teisia darbuotoją. </w:t>
      </w:r>
    </w:p>
    <w:p w:rsidR="00664CAC" w:rsidRPr="00C52D45" w:rsidRDefault="003D39B8" w:rsidP="00B92F0B">
      <w:pPr>
        <w:pStyle w:val="Default"/>
        <w:spacing w:line="360" w:lineRule="auto"/>
        <w:rPr>
          <w:color w:val="auto"/>
        </w:rPr>
      </w:pPr>
      <w:r>
        <w:rPr>
          <w:color w:val="auto"/>
        </w:rPr>
        <w:t>14</w:t>
      </w:r>
      <w:r w:rsidR="00664CAC" w:rsidRPr="00C52D45">
        <w:rPr>
          <w:color w:val="auto"/>
        </w:rPr>
        <w:t xml:space="preserve">. Svarstomi veiklos, elgesio faktai, o ne asmenybės bruožai. </w:t>
      </w:r>
    </w:p>
    <w:p w:rsidR="00664CAC" w:rsidRDefault="003D39B8" w:rsidP="00B92F0B">
      <w:pPr>
        <w:pStyle w:val="Default"/>
        <w:spacing w:line="360" w:lineRule="auto"/>
        <w:rPr>
          <w:color w:val="auto"/>
        </w:rPr>
      </w:pPr>
      <w:r>
        <w:rPr>
          <w:color w:val="auto"/>
        </w:rPr>
        <w:t>15</w:t>
      </w:r>
      <w:r w:rsidR="00664CAC" w:rsidRPr="00C52D45">
        <w:rPr>
          <w:color w:val="auto"/>
        </w:rPr>
        <w:t xml:space="preserve">. Aptariami konkretūs faktai ir sutariami konkretūs tikslai. </w:t>
      </w:r>
    </w:p>
    <w:p w:rsidR="00664CAC" w:rsidRDefault="00664CAC" w:rsidP="00664CAC">
      <w:pPr>
        <w:pStyle w:val="Default"/>
        <w:rPr>
          <w:b/>
          <w:bCs/>
          <w:color w:val="auto"/>
        </w:rPr>
      </w:pPr>
    </w:p>
    <w:p w:rsidR="00664CAC" w:rsidRDefault="00664CAC" w:rsidP="00664CAC">
      <w:pPr>
        <w:pStyle w:val="Default"/>
        <w:jc w:val="center"/>
        <w:rPr>
          <w:b/>
          <w:bCs/>
          <w:color w:val="auto"/>
        </w:rPr>
      </w:pPr>
      <w:r w:rsidRPr="00C52D45">
        <w:rPr>
          <w:b/>
          <w:bCs/>
          <w:color w:val="auto"/>
        </w:rPr>
        <w:t>III. MP APLINKA IR PRIEMONĖS</w:t>
      </w:r>
    </w:p>
    <w:p w:rsidR="003D39B8" w:rsidRDefault="003D39B8" w:rsidP="003D39B8">
      <w:pPr>
        <w:pStyle w:val="Default"/>
      </w:pPr>
    </w:p>
    <w:p w:rsidR="003D39B8" w:rsidRPr="00AE2C26" w:rsidRDefault="003D39B8" w:rsidP="00B92F0B">
      <w:pPr>
        <w:pStyle w:val="Default"/>
        <w:spacing w:line="360" w:lineRule="auto"/>
      </w:pPr>
      <w:r>
        <w:t>16.</w:t>
      </w:r>
      <w:r w:rsidRPr="00AE2C26">
        <w:t>M</w:t>
      </w:r>
      <w:r>
        <w:t>e</w:t>
      </w:r>
      <w:r w:rsidRPr="00AE2C26">
        <w:t xml:space="preserve">tinio veiklos vertinimo pokalbio aplinka: </w:t>
      </w:r>
    </w:p>
    <w:p w:rsidR="003D39B8" w:rsidRPr="00AE2C26" w:rsidRDefault="003D39B8" w:rsidP="00B92F0B">
      <w:pPr>
        <w:pStyle w:val="Default"/>
        <w:spacing w:line="360" w:lineRule="auto"/>
      </w:pPr>
      <w:r>
        <w:t>16</w:t>
      </w:r>
      <w:r w:rsidRPr="00AE2C26">
        <w:t xml:space="preserve">.1. neutrali patalpa (pageidautina ne direktoriaus) ir ne darbuotojo darbo vieta; </w:t>
      </w:r>
    </w:p>
    <w:p w:rsidR="003D39B8" w:rsidRPr="00AE2C26" w:rsidRDefault="003D39B8" w:rsidP="00B92F0B">
      <w:pPr>
        <w:pStyle w:val="Default"/>
        <w:spacing w:line="360" w:lineRule="auto"/>
      </w:pPr>
      <w:r>
        <w:t>16</w:t>
      </w:r>
      <w:r w:rsidRPr="00AE2C26">
        <w:t xml:space="preserve">.2. jei yra galimybė, metinio veiklos pokalbio vietą pasirenka darbuotojas. </w:t>
      </w:r>
    </w:p>
    <w:p w:rsidR="003D39B8" w:rsidRPr="00AE2C26" w:rsidRDefault="003D39B8" w:rsidP="00B92F0B">
      <w:pPr>
        <w:pStyle w:val="Default"/>
        <w:spacing w:line="360" w:lineRule="auto"/>
      </w:pPr>
      <w:r>
        <w:lastRenderedPageBreak/>
        <w:t>17</w:t>
      </w:r>
      <w:r w:rsidRPr="00AE2C26">
        <w:t xml:space="preserve">. Vykstant Metinio veiklos vertinimo pokalbiui turi būti prieinami diskusijai reikalingi dokumentai ir informacijos šaltiniai: </w:t>
      </w:r>
    </w:p>
    <w:p w:rsidR="003D39B8" w:rsidRPr="00AE2C26" w:rsidRDefault="003D39B8" w:rsidP="00B92F0B">
      <w:pPr>
        <w:pStyle w:val="Default"/>
        <w:spacing w:line="360" w:lineRule="auto"/>
      </w:pPr>
      <w:r>
        <w:t>17</w:t>
      </w:r>
      <w:r w:rsidRPr="00AE2C26">
        <w:t xml:space="preserve">.1. mokyklos strateginis ir metų veiklos planas; </w:t>
      </w:r>
    </w:p>
    <w:p w:rsidR="003D39B8" w:rsidRPr="00AE2C26" w:rsidRDefault="003D39B8" w:rsidP="00B92F0B">
      <w:pPr>
        <w:pStyle w:val="Default"/>
        <w:spacing w:line="360" w:lineRule="auto"/>
      </w:pPr>
      <w:r>
        <w:t>17</w:t>
      </w:r>
      <w:r w:rsidRPr="00AE2C26">
        <w:t xml:space="preserve">.2. vertinamo darbuotojo pareigybės aprašymas; </w:t>
      </w:r>
    </w:p>
    <w:p w:rsidR="003D39B8" w:rsidRPr="00AE2C26" w:rsidRDefault="003D39B8" w:rsidP="00B92F0B">
      <w:pPr>
        <w:pStyle w:val="Default"/>
        <w:spacing w:line="360" w:lineRule="auto"/>
      </w:pPr>
      <w:r>
        <w:t>17</w:t>
      </w:r>
      <w:r w:rsidRPr="00AE2C26">
        <w:t xml:space="preserve">.3. kiti su metiniu veiklos pokalbiu susiję dokumentai </w:t>
      </w:r>
    </w:p>
    <w:p w:rsidR="003D39B8" w:rsidRPr="00AE2C26" w:rsidRDefault="003D39B8" w:rsidP="00B92F0B">
      <w:pPr>
        <w:pStyle w:val="Default"/>
        <w:spacing w:line="360" w:lineRule="auto"/>
      </w:pPr>
      <w:r>
        <w:t>17</w:t>
      </w:r>
      <w:r w:rsidRPr="00AE2C26">
        <w:t xml:space="preserve">.4. interneto prieiga, kur galima susipažinti su dokumentais, susijusiais su metiniu veiklos pokalbiu; </w:t>
      </w:r>
    </w:p>
    <w:p w:rsidR="003D39B8" w:rsidRPr="00AE2C26" w:rsidRDefault="003D39B8" w:rsidP="00B92F0B">
      <w:pPr>
        <w:pStyle w:val="Default"/>
        <w:spacing w:line="360" w:lineRule="auto"/>
      </w:pPr>
      <w:r>
        <w:t>17</w:t>
      </w:r>
      <w:r w:rsidRPr="00AE2C26">
        <w:t xml:space="preserve">.5. paskutinio vertinimo rezultatai; </w:t>
      </w:r>
    </w:p>
    <w:p w:rsidR="003D39B8" w:rsidRPr="00AE2C26" w:rsidRDefault="003D39B8" w:rsidP="00B92F0B">
      <w:pPr>
        <w:pStyle w:val="Default"/>
        <w:spacing w:line="360" w:lineRule="auto"/>
      </w:pPr>
      <w:r>
        <w:t>17</w:t>
      </w:r>
      <w:r w:rsidRPr="00AE2C26">
        <w:t xml:space="preserve">.6. užfiksuotos informacijos apie vertinamą darbuotoją faktai (priežiūros vykdymo, patikrinimo dokumentai ir pan.). </w:t>
      </w:r>
    </w:p>
    <w:p w:rsidR="00664CAC" w:rsidRPr="00C52D45" w:rsidRDefault="003D39B8" w:rsidP="00B92F0B">
      <w:pPr>
        <w:pStyle w:val="Default"/>
        <w:spacing w:line="360" w:lineRule="auto"/>
        <w:rPr>
          <w:color w:val="auto"/>
        </w:rPr>
      </w:pPr>
      <w:r>
        <w:rPr>
          <w:color w:val="auto"/>
        </w:rPr>
        <w:t>18</w:t>
      </w:r>
      <w:r w:rsidR="00664CAC" w:rsidRPr="00C52D45">
        <w:rPr>
          <w:color w:val="auto"/>
        </w:rPr>
        <w:t>. MP gali būti vykdomas ir nuotoliniu bū</w:t>
      </w:r>
      <w:r w:rsidR="00664CAC">
        <w:rPr>
          <w:color w:val="auto"/>
        </w:rPr>
        <w:t xml:space="preserve">du (pavyzdžiui, esant karantinui, ekstremaliai situacijai ir pan., per </w:t>
      </w:r>
      <w:proofErr w:type="spellStart"/>
      <w:r w:rsidR="00664CAC">
        <w:rPr>
          <w:color w:val="auto"/>
        </w:rPr>
        <w:t>Zoom</w:t>
      </w:r>
      <w:proofErr w:type="spellEnd"/>
      <w:r w:rsidR="00664CAC">
        <w:rPr>
          <w:color w:val="auto"/>
        </w:rPr>
        <w:t xml:space="preserve"> platformą</w:t>
      </w:r>
      <w:r w:rsidR="00664CAC" w:rsidRPr="00C52D45">
        <w:rPr>
          <w:color w:val="auto"/>
        </w:rPr>
        <w:t xml:space="preserve">), naudojant internetinio ryšio priemones. </w:t>
      </w:r>
    </w:p>
    <w:p w:rsidR="00664CAC" w:rsidRDefault="00664CAC" w:rsidP="00B92F0B">
      <w:pPr>
        <w:pStyle w:val="Default"/>
        <w:spacing w:line="360" w:lineRule="auto"/>
        <w:rPr>
          <w:b/>
          <w:bCs/>
          <w:color w:val="auto"/>
        </w:rPr>
      </w:pPr>
    </w:p>
    <w:p w:rsidR="003571B7" w:rsidRDefault="00664CAC" w:rsidP="003571B7">
      <w:pPr>
        <w:pStyle w:val="Default"/>
        <w:jc w:val="center"/>
        <w:rPr>
          <w:b/>
          <w:bCs/>
          <w:color w:val="auto"/>
        </w:rPr>
      </w:pPr>
      <w:r w:rsidRPr="00C52D45">
        <w:rPr>
          <w:b/>
          <w:bCs/>
          <w:color w:val="auto"/>
        </w:rPr>
        <w:t>V. MP IŠVADOS IR PASIEKTŲ SUSITARIMŲ FIKSAVIMAS</w:t>
      </w:r>
    </w:p>
    <w:p w:rsidR="003571B7" w:rsidRDefault="003571B7" w:rsidP="00664CAC">
      <w:pPr>
        <w:pStyle w:val="Default"/>
        <w:rPr>
          <w:b/>
          <w:bCs/>
          <w:color w:val="auto"/>
        </w:rPr>
      </w:pPr>
    </w:p>
    <w:p w:rsidR="003571B7" w:rsidRDefault="003D39B8" w:rsidP="00B92F0B">
      <w:pPr>
        <w:pStyle w:val="Default"/>
        <w:spacing w:line="360" w:lineRule="auto"/>
        <w:rPr>
          <w:color w:val="auto"/>
        </w:rPr>
      </w:pPr>
      <w:r>
        <w:rPr>
          <w:bCs/>
          <w:color w:val="auto"/>
        </w:rPr>
        <w:t>19</w:t>
      </w:r>
      <w:r w:rsidR="003571B7" w:rsidRPr="003571B7">
        <w:rPr>
          <w:bCs/>
          <w:color w:val="auto"/>
        </w:rPr>
        <w:t>.</w:t>
      </w:r>
      <w:r w:rsidR="003571B7" w:rsidRPr="003571B7">
        <w:rPr>
          <w:color w:val="auto"/>
        </w:rPr>
        <w:t xml:space="preserve"> </w:t>
      </w:r>
      <w:r w:rsidR="003571B7" w:rsidRPr="00C52D45">
        <w:rPr>
          <w:color w:val="auto"/>
        </w:rPr>
        <w:t>MP rezultatai yra fiksuojami raštu, dalyvaujančiam darbuotojui pildant MP formą (1 priedas),</w:t>
      </w:r>
    </w:p>
    <w:p w:rsidR="003571B7" w:rsidRPr="003571B7" w:rsidRDefault="003571B7" w:rsidP="00B92F0B">
      <w:pPr>
        <w:pStyle w:val="Default"/>
        <w:spacing w:line="360" w:lineRule="auto"/>
        <w:rPr>
          <w:bCs/>
          <w:color w:val="auto"/>
        </w:rPr>
      </w:pPr>
      <w:r>
        <w:rPr>
          <w:bCs/>
          <w:color w:val="auto"/>
        </w:rPr>
        <w:t>kurioje fiksuojami galutiniai per pokalbį sutarti ateities tikslai.</w:t>
      </w:r>
    </w:p>
    <w:p w:rsidR="003571B7" w:rsidRPr="00C52D45" w:rsidRDefault="003D39B8" w:rsidP="00B92F0B">
      <w:pPr>
        <w:pStyle w:val="Default"/>
        <w:spacing w:line="360" w:lineRule="auto"/>
        <w:rPr>
          <w:color w:val="auto"/>
        </w:rPr>
      </w:pPr>
      <w:r>
        <w:rPr>
          <w:color w:val="auto"/>
        </w:rPr>
        <w:t>20</w:t>
      </w:r>
      <w:r w:rsidR="003571B7" w:rsidRPr="00C52D45">
        <w:rPr>
          <w:color w:val="auto"/>
        </w:rPr>
        <w:t>. Tačiau svarbiausias rezultatas – vadovo ir darbuotojo susitarimas bei abipusis įsitikinimas, kad darbas atei</w:t>
      </w:r>
      <w:r w:rsidR="003571B7">
        <w:rPr>
          <w:color w:val="auto"/>
        </w:rPr>
        <w:t>tyje bus sėkmingesnis, ugdytiniai pasieks gerų ugdymo(si) rezultatų</w:t>
      </w:r>
      <w:r w:rsidR="003571B7" w:rsidRPr="00C52D45">
        <w:rPr>
          <w:color w:val="auto"/>
        </w:rPr>
        <w:t xml:space="preserve"> ir bus paten</w:t>
      </w:r>
      <w:r w:rsidR="003571B7">
        <w:rPr>
          <w:color w:val="auto"/>
        </w:rPr>
        <w:t xml:space="preserve">kinti bei laimingi lopšelyje-darželyje. </w:t>
      </w:r>
    </w:p>
    <w:p w:rsidR="003571B7" w:rsidRPr="00C52D45" w:rsidRDefault="003571B7" w:rsidP="00B92F0B">
      <w:pPr>
        <w:pStyle w:val="Default"/>
        <w:spacing w:line="360" w:lineRule="auto"/>
        <w:rPr>
          <w:color w:val="auto"/>
        </w:rPr>
      </w:pPr>
    </w:p>
    <w:p w:rsidR="00664CAC" w:rsidRPr="00C52D45" w:rsidRDefault="00664CAC" w:rsidP="00B92F0B">
      <w:pPr>
        <w:pStyle w:val="Default"/>
        <w:spacing w:line="360" w:lineRule="auto"/>
        <w:rPr>
          <w:color w:val="auto"/>
        </w:rPr>
      </w:pPr>
      <w:r w:rsidRPr="00C52D45">
        <w:rPr>
          <w:color w:val="auto"/>
        </w:rPr>
        <w:t xml:space="preserve"> </w:t>
      </w:r>
    </w:p>
    <w:p w:rsidR="00664CAC" w:rsidRPr="00C52D45" w:rsidRDefault="00664CAC" w:rsidP="00664CAC">
      <w:pPr>
        <w:pStyle w:val="Default"/>
        <w:rPr>
          <w:color w:val="auto"/>
        </w:rPr>
      </w:pPr>
    </w:p>
    <w:p w:rsidR="00664CAC" w:rsidRPr="00C52D45" w:rsidRDefault="00664CAC" w:rsidP="00664CAC">
      <w:pPr>
        <w:pStyle w:val="Default"/>
        <w:rPr>
          <w:color w:val="auto"/>
        </w:rPr>
      </w:pPr>
    </w:p>
    <w:p w:rsidR="00D26967" w:rsidRPr="00C52D45" w:rsidRDefault="00FA6E39" w:rsidP="00FA6E39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</w:t>
      </w:r>
    </w:p>
    <w:p w:rsidR="00D26967" w:rsidRPr="00C52D45" w:rsidRDefault="00D26967" w:rsidP="00D26967">
      <w:pPr>
        <w:pStyle w:val="Default"/>
        <w:rPr>
          <w:color w:val="auto"/>
        </w:rPr>
      </w:pPr>
    </w:p>
    <w:p w:rsidR="00B92F0B" w:rsidRDefault="00B92F0B" w:rsidP="00B92F0B">
      <w:pPr>
        <w:pStyle w:val="Default"/>
        <w:jc w:val="center"/>
        <w:rPr>
          <w:b/>
          <w:sz w:val="32"/>
          <w:szCs w:val="32"/>
        </w:rPr>
      </w:pPr>
    </w:p>
    <w:p w:rsidR="00B92F0B" w:rsidRDefault="00B92F0B" w:rsidP="00B92F0B">
      <w:pPr>
        <w:pStyle w:val="Default"/>
        <w:jc w:val="center"/>
        <w:rPr>
          <w:b/>
          <w:sz w:val="32"/>
          <w:szCs w:val="32"/>
        </w:rPr>
      </w:pPr>
    </w:p>
    <w:p w:rsidR="00B92F0B" w:rsidRDefault="00B92F0B" w:rsidP="00B92F0B">
      <w:pPr>
        <w:pStyle w:val="Default"/>
        <w:jc w:val="center"/>
        <w:rPr>
          <w:b/>
          <w:sz w:val="32"/>
          <w:szCs w:val="32"/>
        </w:rPr>
      </w:pPr>
    </w:p>
    <w:p w:rsidR="00B92F0B" w:rsidRDefault="00B92F0B" w:rsidP="00B92F0B">
      <w:pPr>
        <w:pStyle w:val="Default"/>
        <w:jc w:val="center"/>
        <w:rPr>
          <w:b/>
          <w:sz w:val="32"/>
          <w:szCs w:val="32"/>
        </w:rPr>
      </w:pPr>
    </w:p>
    <w:p w:rsidR="00B92F0B" w:rsidRDefault="00B92F0B" w:rsidP="00B92F0B">
      <w:pPr>
        <w:pStyle w:val="Default"/>
        <w:jc w:val="center"/>
        <w:rPr>
          <w:b/>
          <w:sz w:val="32"/>
          <w:szCs w:val="32"/>
        </w:rPr>
      </w:pPr>
    </w:p>
    <w:p w:rsidR="00B92F0B" w:rsidRDefault="00B92F0B" w:rsidP="00B92F0B">
      <w:pPr>
        <w:pStyle w:val="Default"/>
        <w:jc w:val="center"/>
        <w:rPr>
          <w:b/>
          <w:sz w:val="32"/>
          <w:szCs w:val="32"/>
        </w:rPr>
      </w:pPr>
    </w:p>
    <w:p w:rsidR="00B92F0B" w:rsidRDefault="00B92F0B" w:rsidP="00B92F0B">
      <w:pPr>
        <w:pStyle w:val="Default"/>
        <w:jc w:val="center"/>
        <w:rPr>
          <w:b/>
          <w:sz w:val="32"/>
          <w:szCs w:val="32"/>
        </w:rPr>
      </w:pPr>
    </w:p>
    <w:p w:rsidR="00B92F0B" w:rsidRDefault="00B92F0B" w:rsidP="00B92F0B">
      <w:pPr>
        <w:pStyle w:val="Default"/>
        <w:jc w:val="center"/>
        <w:rPr>
          <w:b/>
          <w:sz w:val="32"/>
          <w:szCs w:val="32"/>
        </w:rPr>
      </w:pPr>
    </w:p>
    <w:p w:rsidR="00B92F0B" w:rsidRDefault="00B92F0B" w:rsidP="00B92F0B">
      <w:pPr>
        <w:pStyle w:val="Default"/>
        <w:jc w:val="center"/>
        <w:rPr>
          <w:b/>
          <w:sz w:val="32"/>
          <w:szCs w:val="32"/>
        </w:rPr>
      </w:pPr>
    </w:p>
    <w:p w:rsidR="00B92F0B" w:rsidRDefault="00B92F0B" w:rsidP="00B92F0B">
      <w:pPr>
        <w:pStyle w:val="Default"/>
        <w:jc w:val="center"/>
        <w:rPr>
          <w:b/>
          <w:sz w:val="32"/>
          <w:szCs w:val="32"/>
        </w:rPr>
      </w:pPr>
    </w:p>
    <w:p w:rsidR="00B92F0B" w:rsidRDefault="00B92F0B" w:rsidP="00B92F0B">
      <w:pPr>
        <w:pStyle w:val="Default"/>
        <w:jc w:val="center"/>
        <w:rPr>
          <w:b/>
          <w:sz w:val="32"/>
          <w:szCs w:val="32"/>
        </w:rPr>
      </w:pPr>
    </w:p>
    <w:p w:rsidR="00D26967" w:rsidRPr="00B92F0B" w:rsidRDefault="00B92F0B" w:rsidP="00B92F0B">
      <w:pPr>
        <w:pStyle w:val="Default"/>
        <w:jc w:val="center"/>
        <w:rPr>
          <w:b/>
          <w:sz w:val="32"/>
          <w:szCs w:val="32"/>
        </w:rPr>
      </w:pPr>
      <w:r w:rsidRPr="00B92F0B">
        <w:rPr>
          <w:b/>
          <w:sz w:val="32"/>
          <w:szCs w:val="32"/>
        </w:rPr>
        <w:lastRenderedPageBreak/>
        <w:t>Metinio pokalbio svarbiausi</w:t>
      </w:r>
      <w:r w:rsidR="00354ADA">
        <w:rPr>
          <w:b/>
          <w:sz w:val="32"/>
          <w:szCs w:val="32"/>
        </w:rPr>
        <w:t>/orientaciniai</w:t>
      </w:r>
      <w:r w:rsidRPr="00B92F0B">
        <w:rPr>
          <w:b/>
          <w:sz w:val="32"/>
          <w:szCs w:val="32"/>
        </w:rPr>
        <w:t xml:space="preserve"> klausimai</w:t>
      </w:r>
    </w:p>
    <w:p w:rsidR="00E710B7" w:rsidRPr="00C52D45" w:rsidRDefault="00E710B7" w:rsidP="00E710B7">
      <w:pPr>
        <w:pStyle w:val="Default"/>
      </w:pPr>
    </w:p>
    <w:p w:rsidR="00E710B7" w:rsidRPr="00E710B7" w:rsidRDefault="00E710B7" w:rsidP="00E710B7">
      <w:pPr>
        <w:pStyle w:val="Default"/>
        <w:rPr>
          <w:b/>
        </w:rPr>
      </w:pPr>
    </w:p>
    <w:p w:rsidR="00AE2C26" w:rsidRPr="003D39B8" w:rsidRDefault="00AE2C26" w:rsidP="00AE2C26">
      <w:pPr>
        <w:pStyle w:val="Default"/>
        <w:rPr>
          <w:color w:val="auto"/>
        </w:rPr>
      </w:pPr>
      <w:r w:rsidRPr="003D39B8">
        <w:rPr>
          <w:color w:val="auto"/>
        </w:rPr>
        <w:t xml:space="preserve">Kokias svarbiausias užduotis turėjote atlikti per praėjusius metus? </w:t>
      </w:r>
    </w:p>
    <w:p w:rsidR="00B92F0B" w:rsidRDefault="00B92F0B" w:rsidP="00AE2C26">
      <w:pPr>
        <w:pStyle w:val="Default"/>
        <w:rPr>
          <w:color w:val="auto"/>
        </w:rPr>
      </w:pPr>
    </w:p>
    <w:p w:rsidR="00AE2C26" w:rsidRPr="003D39B8" w:rsidRDefault="00AE2C26" w:rsidP="00AE2C26">
      <w:pPr>
        <w:pStyle w:val="Default"/>
        <w:rPr>
          <w:color w:val="auto"/>
        </w:rPr>
      </w:pPr>
      <w:r w:rsidRPr="003D39B8">
        <w:rPr>
          <w:color w:val="auto"/>
        </w:rPr>
        <w:t xml:space="preserve">Kokios užduotys jums sekėsi geriausiai, kodėl? </w:t>
      </w:r>
    </w:p>
    <w:p w:rsidR="00B92F0B" w:rsidRDefault="00B92F0B" w:rsidP="00AE2C26">
      <w:pPr>
        <w:pStyle w:val="Default"/>
        <w:rPr>
          <w:iCs/>
          <w:color w:val="auto"/>
        </w:rPr>
      </w:pPr>
    </w:p>
    <w:p w:rsidR="00AE2C26" w:rsidRPr="003D39B8" w:rsidRDefault="00AE2C26" w:rsidP="00AE2C26">
      <w:pPr>
        <w:pStyle w:val="Default"/>
        <w:rPr>
          <w:color w:val="auto"/>
        </w:rPr>
      </w:pPr>
      <w:r w:rsidRPr="003D39B8">
        <w:rPr>
          <w:iCs/>
          <w:color w:val="auto"/>
        </w:rPr>
        <w:t xml:space="preserve">Su kokiomis problemomis ir sunkumais susidūrėte atlikdami užduotis? </w:t>
      </w:r>
    </w:p>
    <w:p w:rsidR="00B92F0B" w:rsidRDefault="00B92F0B" w:rsidP="00AE2C26">
      <w:pPr>
        <w:pStyle w:val="Default"/>
        <w:rPr>
          <w:color w:val="auto"/>
        </w:rPr>
      </w:pPr>
    </w:p>
    <w:p w:rsidR="00AE2C26" w:rsidRPr="003D39B8" w:rsidRDefault="00AE2C26" w:rsidP="00AE2C26">
      <w:pPr>
        <w:pStyle w:val="Default"/>
        <w:rPr>
          <w:color w:val="auto"/>
        </w:rPr>
      </w:pPr>
      <w:r w:rsidRPr="003D39B8">
        <w:rPr>
          <w:color w:val="auto"/>
        </w:rPr>
        <w:t xml:space="preserve">Ką naujo išmokote ir pradėjote taikyti savo darbe? </w:t>
      </w:r>
    </w:p>
    <w:p w:rsidR="00B92F0B" w:rsidRDefault="00B92F0B" w:rsidP="00AE2C26">
      <w:pPr>
        <w:pStyle w:val="Default"/>
        <w:rPr>
          <w:color w:val="auto"/>
        </w:rPr>
      </w:pPr>
    </w:p>
    <w:p w:rsidR="00AE2C26" w:rsidRPr="003D39B8" w:rsidRDefault="00AE2C26" w:rsidP="00AE2C26">
      <w:pPr>
        <w:pStyle w:val="Default"/>
        <w:rPr>
          <w:color w:val="auto"/>
        </w:rPr>
      </w:pPr>
      <w:r w:rsidRPr="003D39B8">
        <w:rPr>
          <w:color w:val="auto"/>
        </w:rPr>
        <w:t>Kokiuose mokymuose dalyvavote praėjusiais metais, ką pritaikėte?</w:t>
      </w:r>
    </w:p>
    <w:p w:rsidR="00B92F0B" w:rsidRDefault="00B92F0B" w:rsidP="00B717B4">
      <w:pPr>
        <w:pStyle w:val="Default"/>
        <w:rPr>
          <w:color w:val="auto"/>
        </w:rPr>
      </w:pPr>
    </w:p>
    <w:p w:rsidR="00B717B4" w:rsidRPr="003D39B8" w:rsidRDefault="00B717B4" w:rsidP="00B717B4">
      <w:pPr>
        <w:pStyle w:val="Default"/>
        <w:rPr>
          <w:color w:val="auto"/>
        </w:rPr>
      </w:pPr>
      <w:r w:rsidRPr="003D39B8">
        <w:rPr>
          <w:color w:val="auto"/>
        </w:rPr>
        <w:t xml:space="preserve">Kokios pagalbos reikės sėkmingam numatytų užduočių vykdymui? </w:t>
      </w:r>
    </w:p>
    <w:p w:rsidR="00B92F0B" w:rsidRDefault="00B92F0B" w:rsidP="00B717B4">
      <w:pPr>
        <w:pStyle w:val="Default"/>
        <w:rPr>
          <w:color w:val="auto"/>
        </w:rPr>
      </w:pPr>
    </w:p>
    <w:p w:rsidR="00B717B4" w:rsidRPr="003D39B8" w:rsidRDefault="00B717B4" w:rsidP="00B717B4">
      <w:pPr>
        <w:pStyle w:val="Default"/>
        <w:rPr>
          <w:color w:val="auto"/>
        </w:rPr>
      </w:pPr>
      <w:r w:rsidRPr="003D39B8">
        <w:rPr>
          <w:color w:val="auto"/>
        </w:rPr>
        <w:t xml:space="preserve">Kuo galėtų padėti tiesioginis vadovas? </w:t>
      </w:r>
    </w:p>
    <w:p w:rsidR="00B92F0B" w:rsidRDefault="00B92F0B" w:rsidP="00B717B4">
      <w:pPr>
        <w:pStyle w:val="Default"/>
        <w:rPr>
          <w:color w:val="auto"/>
        </w:rPr>
      </w:pPr>
    </w:p>
    <w:p w:rsidR="00B717B4" w:rsidRPr="003D39B8" w:rsidRDefault="00B717B4" w:rsidP="00B717B4">
      <w:pPr>
        <w:pStyle w:val="Default"/>
        <w:rPr>
          <w:color w:val="auto"/>
        </w:rPr>
      </w:pPr>
      <w:r w:rsidRPr="003D39B8">
        <w:rPr>
          <w:color w:val="auto"/>
        </w:rPr>
        <w:t xml:space="preserve">Kokių sugebėjimų ir įgūdžių reikėtų užduočių atlikimui? </w:t>
      </w:r>
    </w:p>
    <w:p w:rsidR="00B92F0B" w:rsidRDefault="00B92F0B" w:rsidP="00B717B4">
      <w:pPr>
        <w:pStyle w:val="Default"/>
        <w:rPr>
          <w:color w:val="auto"/>
        </w:rPr>
      </w:pPr>
    </w:p>
    <w:p w:rsidR="00B717B4" w:rsidRPr="003D39B8" w:rsidRDefault="00B717B4" w:rsidP="00B717B4">
      <w:pPr>
        <w:pStyle w:val="Default"/>
        <w:rPr>
          <w:color w:val="auto"/>
        </w:rPr>
      </w:pPr>
      <w:r w:rsidRPr="003D39B8">
        <w:rPr>
          <w:color w:val="auto"/>
        </w:rPr>
        <w:t xml:space="preserve">Kokiuose mokymuose būtų tikslinga dalyvauti? </w:t>
      </w:r>
    </w:p>
    <w:p w:rsidR="00B92F0B" w:rsidRDefault="00B92F0B" w:rsidP="00B717B4">
      <w:pPr>
        <w:pStyle w:val="Default"/>
        <w:rPr>
          <w:iCs/>
          <w:color w:val="auto"/>
        </w:rPr>
      </w:pPr>
    </w:p>
    <w:p w:rsidR="00B717B4" w:rsidRPr="003D39B8" w:rsidRDefault="00354ADA" w:rsidP="00B717B4">
      <w:pPr>
        <w:pStyle w:val="Default"/>
        <w:rPr>
          <w:color w:val="auto"/>
        </w:rPr>
      </w:pPr>
      <w:r>
        <w:rPr>
          <w:iCs/>
          <w:color w:val="auto"/>
        </w:rPr>
        <w:t>Ką numatote</w:t>
      </w:r>
      <w:r w:rsidR="00B717B4" w:rsidRPr="003D39B8">
        <w:rPr>
          <w:iCs/>
          <w:color w:val="auto"/>
        </w:rPr>
        <w:t xml:space="preserve"> tobulinti savo darbe? </w:t>
      </w:r>
    </w:p>
    <w:p w:rsidR="00B92F0B" w:rsidRDefault="00B92F0B" w:rsidP="003D39B8">
      <w:pPr>
        <w:pStyle w:val="Default"/>
        <w:rPr>
          <w:iCs/>
          <w:color w:val="auto"/>
        </w:rPr>
      </w:pPr>
    </w:p>
    <w:p w:rsidR="003D39B8" w:rsidRDefault="003D39B8" w:rsidP="003D39B8">
      <w:pPr>
        <w:pStyle w:val="Default"/>
        <w:rPr>
          <w:iCs/>
          <w:color w:val="auto"/>
        </w:rPr>
      </w:pPr>
      <w:r w:rsidRPr="003D39B8">
        <w:rPr>
          <w:iCs/>
          <w:color w:val="auto"/>
        </w:rPr>
        <w:t xml:space="preserve">Kas dar yra svarbaus, ką norėtumėte apsvarstyti? </w:t>
      </w:r>
    </w:p>
    <w:p w:rsidR="00354ADA" w:rsidRDefault="00354ADA" w:rsidP="003D39B8">
      <w:pPr>
        <w:pStyle w:val="Default"/>
        <w:rPr>
          <w:iCs/>
          <w:color w:val="auto"/>
        </w:rPr>
      </w:pPr>
    </w:p>
    <w:p w:rsidR="00354ADA" w:rsidRDefault="00354ADA" w:rsidP="003D39B8">
      <w:pPr>
        <w:pStyle w:val="Default"/>
        <w:rPr>
          <w:iCs/>
          <w:color w:val="auto"/>
        </w:rPr>
      </w:pPr>
      <w:r>
        <w:rPr>
          <w:iCs/>
          <w:color w:val="auto"/>
        </w:rPr>
        <w:t>Ugdomosios grupės vaikų pasiekimų bei pažangos vertinimo rezultatų trumpas apibendrinimas.</w:t>
      </w:r>
    </w:p>
    <w:p w:rsidR="00354ADA" w:rsidRDefault="00354ADA" w:rsidP="003D39B8">
      <w:pPr>
        <w:pStyle w:val="Default"/>
        <w:rPr>
          <w:iCs/>
          <w:color w:val="auto"/>
        </w:rPr>
      </w:pPr>
    </w:p>
    <w:p w:rsidR="00354ADA" w:rsidRPr="003D39B8" w:rsidRDefault="00354ADA" w:rsidP="003D39B8">
      <w:pPr>
        <w:pStyle w:val="Default"/>
        <w:rPr>
          <w:color w:val="auto"/>
        </w:rPr>
      </w:pPr>
    </w:p>
    <w:p w:rsidR="008A69A1" w:rsidRPr="003D39B8" w:rsidRDefault="008A69A1">
      <w:pPr>
        <w:rPr>
          <w:b/>
        </w:rPr>
      </w:pPr>
    </w:p>
    <w:sectPr w:rsidR="008A69A1" w:rsidRPr="003D39B8" w:rsidSect="00663EC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41A3"/>
    <w:multiLevelType w:val="hybridMultilevel"/>
    <w:tmpl w:val="94760D6C"/>
    <w:lvl w:ilvl="0" w:tplc="A8949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73D5C"/>
    <w:multiLevelType w:val="hybridMultilevel"/>
    <w:tmpl w:val="20EC88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E710B7"/>
    <w:rsid w:val="00047AAA"/>
    <w:rsid w:val="00354ADA"/>
    <w:rsid w:val="003571B7"/>
    <w:rsid w:val="003D39B8"/>
    <w:rsid w:val="0042675B"/>
    <w:rsid w:val="00663ECA"/>
    <w:rsid w:val="00664CAC"/>
    <w:rsid w:val="007673B2"/>
    <w:rsid w:val="0081499B"/>
    <w:rsid w:val="008A69A1"/>
    <w:rsid w:val="00AE2C26"/>
    <w:rsid w:val="00B34FA3"/>
    <w:rsid w:val="00B717B4"/>
    <w:rsid w:val="00B8384E"/>
    <w:rsid w:val="00B92F0B"/>
    <w:rsid w:val="00C436F4"/>
    <w:rsid w:val="00D26967"/>
    <w:rsid w:val="00E710B7"/>
    <w:rsid w:val="00FA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3EC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E71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3802</Words>
  <Characters>2168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darzelis</dc:creator>
  <cp:keywords/>
  <dc:description/>
  <cp:lastModifiedBy>darzelis</cp:lastModifiedBy>
  <cp:revision>14</cp:revision>
  <dcterms:created xsi:type="dcterms:W3CDTF">2021-04-27T12:41:00Z</dcterms:created>
  <dcterms:modified xsi:type="dcterms:W3CDTF">2021-08-04T11:21:00Z</dcterms:modified>
</cp:coreProperties>
</file>