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9B4" w:rsidRPr="001C5AC9" w:rsidRDefault="00D449B4" w:rsidP="00D449B4">
      <w:pPr>
        <w:spacing w:line="276" w:lineRule="auto"/>
        <w:ind w:left="5387" w:firstLine="558"/>
        <w:textAlignment w:val="center"/>
        <w:rPr>
          <w:szCs w:val="24"/>
        </w:rPr>
      </w:pPr>
      <w:r w:rsidRPr="001C5AC9">
        <w:rPr>
          <w:color w:val="000000"/>
          <w:szCs w:val="24"/>
        </w:rPr>
        <w:t>PATVIRTINTA</w:t>
      </w:r>
    </w:p>
    <w:p w:rsidR="00D449B4" w:rsidRPr="001C5AC9" w:rsidRDefault="00D449B4" w:rsidP="00D449B4">
      <w:pPr>
        <w:spacing w:line="276" w:lineRule="auto"/>
        <w:ind w:left="5387" w:firstLine="558"/>
        <w:textAlignment w:val="center"/>
        <w:rPr>
          <w:szCs w:val="24"/>
        </w:rPr>
      </w:pPr>
      <w:r>
        <w:rPr>
          <w:color w:val="000000"/>
          <w:szCs w:val="24"/>
        </w:rPr>
        <w:t>Pagėgių lopšelio-darželio</w:t>
      </w:r>
      <w:r w:rsidRPr="001C5AC9">
        <w:rPr>
          <w:color w:val="000000"/>
          <w:szCs w:val="24"/>
        </w:rPr>
        <w:t xml:space="preserve"> direktoriaus</w:t>
      </w:r>
    </w:p>
    <w:p w:rsidR="00A01A7E" w:rsidRDefault="00D449B4" w:rsidP="00D449B4">
      <w:pPr>
        <w:spacing w:line="276" w:lineRule="auto"/>
        <w:ind w:left="5387" w:firstLine="558"/>
        <w:textAlignment w:val="center"/>
        <w:rPr>
          <w:szCs w:val="24"/>
        </w:rPr>
      </w:pPr>
      <w:r>
        <w:rPr>
          <w:szCs w:val="24"/>
        </w:rPr>
        <w:t xml:space="preserve">2017 m. </w:t>
      </w:r>
      <w:r w:rsidR="00A01A7E">
        <w:rPr>
          <w:szCs w:val="24"/>
        </w:rPr>
        <w:t xml:space="preserve">rugsėjo 22 </w:t>
      </w:r>
      <w:r>
        <w:rPr>
          <w:szCs w:val="24"/>
        </w:rPr>
        <w:t>d.</w:t>
      </w:r>
    </w:p>
    <w:p w:rsidR="00D449B4" w:rsidRPr="001C5AC9" w:rsidRDefault="00D449B4" w:rsidP="00D449B4">
      <w:pPr>
        <w:spacing w:line="276" w:lineRule="auto"/>
        <w:ind w:left="5387" w:firstLine="558"/>
        <w:textAlignment w:val="center"/>
        <w:rPr>
          <w:szCs w:val="24"/>
        </w:rPr>
      </w:pPr>
      <w:r>
        <w:rPr>
          <w:szCs w:val="24"/>
        </w:rPr>
        <w:t xml:space="preserve"> įsakymu Nr. V-</w:t>
      </w:r>
      <w:r w:rsidR="00A01A7E">
        <w:rPr>
          <w:szCs w:val="24"/>
        </w:rPr>
        <w:t>35</w:t>
      </w:r>
    </w:p>
    <w:p w:rsidR="00D449B4" w:rsidRPr="001C5AC9" w:rsidRDefault="00D449B4" w:rsidP="00D449B4">
      <w:pPr>
        <w:spacing w:line="276" w:lineRule="auto"/>
        <w:textAlignment w:val="baseline"/>
        <w:rPr>
          <w:szCs w:val="24"/>
        </w:rPr>
      </w:pPr>
      <w:r w:rsidRPr="001C5AC9">
        <w:rPr>
          <w:szCs w:val="24"/>
        </w:rPr>
        <w:t> </w:t>
      </w:r>
    </w:p>
    <w:p w:rsidR="00D449B4" w:rsidRPr="001C5AC9" w:rsidRDefault="00D449B4" w:rsidP="00D449B4">
      <w:pPr>
        <w:spacing w:line="276" w:lineRule="auto"/>
        <w:jc w:val="center"/>
        <w:textAlignment w:val="center"/>
        <w:rPr>
          <w:szCs w:val="24"/>
        </w:rPr>
      </w:pPr>
      <w:r w:rsidRPr="001C5AC9">
        <w:rPr>
          <w:b/>
          <w:bCs/>
          <w:caps/>
          <w:szCs w:val="24"/>
        </w:rPr>
        <w:t> </w:t>
      </w:r>
    </w:p>
    <w:p w:rsidR="00D449B4" w:rsidRPr="001C5AC9" w:rsidRDefault="00D449B4" w:rsidP="00D449B4">
      <w:pPr>
        <w:jc w:val="center"/>
        <w:textAlignment w:val="center"/>
        <w:rPr>
          <w:szCs w:val="24"/>
        </w:rPr>
      </w:pPr>
      <w:r>
        <w:rPr>
          <w:b/>
          <w:bCs/>
          <w:caps/>
          <w:szCs w:val="24"/>
        </w:rPr>
        <w:t>pagėgių lopšelio-dar</w:t>
      </w:r>
      <w:r w:rsidR="00ED61E4">
        <w:rPr>
          <w:b/>
          <w:bCs/>
          <w:caps/>
          <w:szCs w:val="24"/>
        </w:rPr>
        <w:t>Ž</w:t>
      </w:r>
      <w:r>
        <w:rPr>
          <w:b/>
          <w:bCs/>
          <w:caps/>
          <w:szCs w:val="24"/>
        </w:rPr>
        <w:t xml:space="preserve">elio </w:t>
      </w:r>
      <w:r w:rsidR="00C85E4B">
        <w:rPr>
          <w:b/>
          <w:bCs/>
          <w:caps/>
          <w:szCs w:val="24"/>
        </w:rPr>
        <w:t xml:space="preserve">VIEŠŲJŲ </w:t>
      </w:r>
      <w:r w:rsidRPr="001C5AC9">
        <w:rPr>
          <w:b/>
          <w:bCs/>
          <w:caps/>
          <w:szCs w:val="24"/>
        </w:rPr>
        <w:t>PIRKIMŲ</w:t>
      </w:r>
      <w:r w:rsidR="00C85E4B" w:rsidRPr="00C85E4B">
        <w:rPr>
          <w:b/>
          <w:bCs/>
          <w:caps/>
          <w:szCs w:val="24"/>
        </w:rPr>
        <w:t xml:space="preserve"> </w:t>
      </w:r>
      <w:r w:rsidR="00C85E4B">
        <w:rPr>
          <w:b/>
          <w:bCs/>
          <w:caps/>
          <w:szCs w:val="24"/>
        </w:rPr>
        <w:t>ORGANIZAVIMO</w:t>
      </w:r>
      <w:r w:rsidRPr="001C5AC9">
        <w:rPr>
          <w:b/>
          <w:bCs/>
          <w:caps/>
          <w:szCs w:val="24"/>
        </w:rPr>
        <w:t xml:space="preserve"> Tvarkos aprašas</w:t>
      </w:r>
    </w:p>
    <w:p w:rsidR="007847F6" w:rsidRPr="00A01A7E" w:rsidRDefault="00D449B4" w:rsidP="00A01A7E">
      <w:pPr>
        <w:spacing w:before="100" w:beforeAutospacing="1" w:after="100" w:afterAutospacing="1"/>
        <w:jc w:val="center"/>
        <w:textAlignment w:val="baseline"/>
        <w:rPr>
          <w:szCs w:val="24"/>
        </w:rPr>
      </w:pPr>
      <w:bookmarkStart w:id="0" w:name="part_9939830aa85e4221a4d76626214d903b"/>
      <w:bookmarkEnd w:id="0"/>
      <w:r w:rsidRPr="001C5AC9">
        <w:rPr>
          <w:b/>
          <w:bCs/>
          <w:caps/>
          <w:szCs w:val="24"/>
        </w:rPr>
        <w:t>I. BENDROSIOS NUOSTATOS</w:t>
      </w:r>
      <w:bookmarkStart w:id="1" w:name="part_f783079e15a440c8b71f00330090b196"/>
      <w:bookmarkEnd w:id="1"/>
    </w:p>
    <w:p w:rsidR="007847F6" w:rsidRPr="006A38CD" w:rsidRDefault="007847F6">
      <w:pPr>
        <w:suppressAutoHyphens/>
        <w:ind w:firstLine="709"/>
        <w:jc w:val="both"/>
        <w:rPr>
          <w:szCs w:val="24"/>
          <w:lang w:eastAsia="zh-CN"/>
        </w:rPr>
      </w:pPr>
      <w:r w:rsidRPr="006A38CD">
        <w:rPr>
          <w:szCs w:val="24"/>
          <w:lang w:eastAsia="zh-CN"/>
        </w:rPr>
        <w:t xml:space="preserve">1. </w:t>
      </w:r>
      <w:r>
        <w:rPr>
          <w:szCs w:val="24"/>
          <w:lang w:eastAsia="zh-CN"/>
        </w:rPr>
        <w:t>Pagėgių</w:t>
      </w:r>
      <w:r w:rsidR="00C85E4B">
        <w:rPr>
          <w:szCs w:val="24"/>
          <w:lang w:eastAsia="zh-CN"/>
        </w:rPr>
        <w:t xml:space="preserve"> lopšelio-darželio</w:t>
      </w:r>
      <w:r w:rsidRPr="006A38CD">
        <w:rPr>
          <w:szCs w:val="24"/>
          <w:lang w:eastAsia="zh-CN"/>
        </w:rPr>
        <w:t xml:space="preserve"> </w:t>
      </w:r>
      <w:proofErr w:type="spellStart"/>
      <w:r w:rsidRPr="006A38CD">
        <w:rPr>
          <w:szCs w:val="24"/>
          <w:lang w:eastAsia="zh-CN"/>
        </w:rPr>
        <w:t>viešųjų</w:t>
      </w:r>
      <w:proofErr w:type="spellEnd"/>
      <w:r w:rsidRPr="006A38CD">
        <w:rPr>
          <w:szCs w:val="24"/>
          <w:lang w:eastAsia="zh-CN"/>
        </w:rPr>
        <w:t xml:space="preserve"> pirkimų organizavimo tvarkos aprašas (toliau </w:t>
      </w:r>
      <w:r w:rsidRPr="006A38CD">
        <w:rPr>
          <w:bCs/>
          <w:szCs w:val="24"/>
          <w:lang w:eastAsia="zh-CN"/>
        </w:rPr>
        <w:t xml:space="preserve">– </w:t>
      </w:r>
      <w:r w:rsidRPr="006A38CD">
        <w:rPr>
          <w:szCs w:val="24"/>
          <w:lang w:eastAsia="zh-CN"/>
        </w:rPr>
        <w:t>Aprašas) reglament</w:t>
      </w:r>
      <w:r w:rsidR="00C85E4B">
        <w:rPr>
          <w:szCs w:val="24"/>
          <w:lang w:eastAsia="zh-CN"/>
        </w:rPr>
        <w:t>uoja Pagėgių lopšelio-darželio</w:t>
      </w:r>
      <w:r w:rsidRPr="006A38CD">
        <w:rPr>
          <w:szCs w:val="24"/>
          <w:lang w:eastAsia="zh-CN"/>
        </w:rPr>
        <w:t xml:space="preserve"> (toliau – Perkančioji organizacija) numatomų vykdyti prekių, paslaugų ir darbų </w:t>
      </w:r>
      <w:proofErr w:type="spellStart"/>
      <w:r w:rsidRPr="006A38CD">
        <w:rPr>
          <w:szCs w:val="24"/>
          <w:lang w:eastAsia="zh-CN"/>
        </w:rPr>
        <w:t>viešųjų</w:t>
      </w:r>
      <w:proofErr w:type="spellEnd"/>
      <w:r w:rsidRPr="006A38CD">
        <w:rPr>
          <w:szCs w:val="24"/>
          <w:lang w:eastAsia="zh-CN"/>
        </w:rPr>
        <w:t xml:space="preserve"> pirkimų (toliau </w:t>
      </w:r>
      <w:r w:rsidRPr="006A38CD">
        <w:rPr>
          <w:bCs/>
          <w:szCs w:val="24"/>
          <w:lang w:eastAsia="zh-CN"/>
        </w:rPr>
        <w:t xml:space="preserve">– </w:t>
      </w:r>
      <w:r w:rsidRPr="006A38CD">
        <w:rPr>
          <w:szCs w:val="24"/>
          <w:lang w:eastAsia="zh-CN"/>
        </w:rPr>
        <w:t>Pirkimai) organizavimą, įskaitant dokumentų rengimą, tvarką, nustato Pirkimus planu</w:t>
      </w:r>
      <w:r w:rsidR="00C85E4B">
        <w:rPr>
          <w:szCs w:val="24"/>
          <w:lang w:eastAsia="zh-CN"/>
        </w:rPr>
        <w:t xml:space="preserve">ojančių, </w:t>
      </w:r>
      <w:r w:rsidRPr="006A38CD">
        <w:rPr>
          <w:szCs w:val="24"/>
          <w:lang w:eastAsia="zh-CN"/>
        </w:rPr>
        <w:t>vykdančių Perkančiosios organizacijos darbuotojų teises, pareigas ir atsakomybę, kitus su Perkančiosios organizacijos numatomais vykdyti ir (ar) vykdomais Pirkimais susijusius klausimus.</w:t>
      </w:r>
    </w:p>
    <w:p w:rsidR="00A01A7E" w:rsidRDefault="007847F6" w:rsidP="00A01A7E">
      <w:pPr>
        <w:suppressAutoHyphens/>
        <w:ind w:firstLine="709"/>
        <w:jc w:val="both"/>
        <w:rPr>
          <w:szCs w:val="24"/>
          <w:lang w:eastAsia="zh-CN"/>
        </w:rPr>
      </w:pPr>
      <w:r w:rsidRPr="006A38CD">
        <w:rPr>
          <w:szCs w:val="24"/>
          <w:lang w:eastAsia="zh-CN"/>
        </w:rPr>
        <w:t xml:space="preserve">2. Šis Aprašas taikomas vykdant Pirkimus pagal </w:t>
      </w:r>
      <w:r w:rsidRPr="006A38CD">
        <w:rPr>
          <w:bCs/>
          <w:szCs w:val="24"/>
          <w:lang w:eastAsia="zh-CN"/>
        </w:rPr>
        <w:t xml:space="preserve">Lietuvos Respublikos </w:t>
      </w:r>
      <w:proofErr w:type="spellStart"/>
      <w:r w:rsidRPr="006A38CD">
        <w:rPr>
          <w:bCs/>
          <w:szCs w:val="24"/>
          <w:lang w:eastAsia="zh-CN"/>
        </w:rPr>
        <w:t>viešųjų</w:t>
      </w:r>
      <w:proofErr w:type="spellEnd"/>
      <w:r w:rsidRPr="006A38CD">
        <w:rPr>
          <w:bCs/>
          <w:szCs w:val="24"/>
          <w:lang w:eastAsia="zh-CN"/>
        </w:rPr>
        <w:t xml:space="preserve"> pirkimų įstatymą, kitus teisės aktus, reglamentuojančius Pirkimus.</w:t>
      </w:r>
      <w:r w:rsidRPr="006A38CD">
        <w:rPr>
          <w:szCs w:val="24"/>
          <w:lang w:eastAsia="zh-CN"/>
        </w:rPr>
        <w:t xml:space="preserve"> Pasikeitus Apraše minimiems teisės aktams, taikomos aktualios tų teisės aktų redakcijos nuostatos.</w:t>
      </w:r>
    </w:p>
    <w:p w:rsidR="00A01A7E" w:rsidRPr="006A38CD" w:rsidRDefault="00A01A7E">
      <w:pPr>
        <w:suppressAutoHyphens/>
        <w:ind w:firstLine="709"/>
        <w:jc w:val="both"/>
        <w:rPr>
          <w:szCs w:val="24"/>
          <w:lang w:eastAsia="zh-CN"/>
        </w:rPr>
      </w:pPr>
      <w:r w:rsidRPr="00A01A7E">
        <w:rPr>
          <w:szCs w:val="24"/>
        </w:rPr>
        <w:t xml:space="preserve">3. </w:t>
      </w:r>
      <w:r>
        <w:rPr>
          <w:szCs w:val="24"/>
          <w:lang w:eastAsia="zh-CN"/>
        </w:rPr>
        <w:t>Perkančiojoje organizacijoje</w:t>
      </w:r>
      <w:r w:rsidRPr="00A01A7E">
        <w:rPr>
          <w:szCs w:val="24"/>
        </w:rPr>
        <w:t xml:space="preserve"> Mažos vertės pirkimai vykdomi</w:t>
      </w:r>
      <w:r>
        <w:rPr>
          <w:b/>
          <w:szCs w:val="24"/>
        </w:rPr>
        <w:t xml:space="preserve"> </w:t>
      </w:r>
      <w:r w:rsidRPr="00A01A7E">
        <w:rPr>
          <w:szCs w:val="24"/>
        </w:rPr>
        <w:t xml:space="preserve">vadovaujantis </w:t>
      </w:r>
      <w:proofErr w:type="spellStart"/>
      <w:r w:rsidRPr="00A01A7E">
        <w:rPr>
          <w:szCs w:val="24"/>
        </w:rPr>
        <w:t>Viešųjų</w:t>
      </w:r>
      <w:proofErr w:type="spellEnd"/>
      <w:r w:rsidRPr="00A01A7E">
        <w:rPr>
          <w:szCs w:val="24"/>
        </w:rPr>
        <w:t xml:space="preserve"> pirkimų tarnybos direktoriaus 2017</w:t>
      </w:r>
      <w:r w:rsidRPr="001C5AC9">
        <w:rPr>
          <w:szCs w:val="24"/>
        </w:rPr>
        <w:t xml:space="preserve"> m. birželio 28 d. </w:t>
      </w:r>
      <w:r>
        <w:rPr>
          <w:szCs w:val="24"/>
        </w:rPr>
        <w:t xml:space="preserve">įsakymu </w:t>
      </w:r>
      <w:r w:rsidRPr="001C5AC9">
        <w:rPr>
          <w:szCs w:val="24"/>
        </w:rPr>
        <w:t>Nr. 1S-97</w:t>
      </w:r>
      <w:r>
        <w:rPr>
          <w:szCs w:val="24"/>
        </w:rPr>
        <w:t xml:space="preserve"> patvirtintu </w:t>
      </w:r>
      <w:r w:rsidRPr="00A01A7E">
        <w:rPr>
          <w:szCs w:val="24"/>
        </w:rPr>
        <w:t xml:space="preserve">Mažos vertės pirkimų tvarkos aprašas (toliau – MVPA) </w:t>
      </w:r>
      <w:r>
        <w:rPr>
          <w:szCs w:val="24"/>
        </w:rPr>
        <w:t>.</w:t>
      </w:r>
    </w:p>
    <w:p w:rsidR="007847F6" w:rsidRPr="006A38CD" w:rsidRDefault="00A01A7E">
      <w:pPr>
        <w:suppressAutoHyphens/>
        <w:ind w:firstLine="709"/>
        <w:jc w:val="both"/>
        <w:rPr>
          <w:szCs w:val="24"/>
          <w:lang w:eastAsia="zh-CN"/>
        </w:rPr>
      </w:pPr>
      <w:r>
        <w:rPr>
          <w:szCs w:val="24"/>
          <w:lang w:eastAsia="zh-CN"/>
        </w:rPr>
        <w:t>4</w:t>
      </w:r>
      <w:r w:rsidR="007847F6" w:rsidRPr="006A38CD">
        <w:rPr>
          <w:szCs w:val="24"/>
          <w:lang w:eastAsia="zh-CN"/>
        </w:rPr>
        <w:t>. Apraše vartojamos sąvokos:</w:t>
      </w:r>
    </w:p>
    <w:p w:rsidR="007847F6" w:rsidRPr="006A38CD" w:rsidRDefault="00A01A7E">
      <w:pPr>
        <w:suppressAutoHyphens/>
        <w:ind w:firstLine="709"/>
        <w:jc w:val="both"/>
        <w:rPr>
          <w:sz w:val="20"/>
          <w:lang w:eastAsia="zh-CN"/>
        </w:rPr>
      </w:pPr>
      <w:r w:rsidRPr="00ED61E4">
        <w:rPr>
          <w:szCs w:val="24"/>
          <w:lang w:eastAsia="zh-CN"/>
        </w:rPr>
        <w:t>4</w:t>
      </w:r>
      <w:r w:rsidR="007847F6" w:rsidRPr="00ED61E4">
        <w:rPr>
          <w:szCs w:val="24"/>
          <w:lang w:eastAsia="zh-CN"/>
        </w:rPr>
        <w:t xml:space="preserve">.1. </w:t>
      </w:r>
      <w:r w:rsidR="007847F6" w:rsidRPr="00ED61E4">
        <w:rPr>
          <w:bCs/>
          <w:szCs w:val="24"/>
          <w:lang w:eastAsia="zh-CN"/>
        </w:rPr>
        <w:t>Pirkimų planavimas</w:t>
      </w:r>
      <w:r w:rsidR="007847F6" w:rsidRPr="006A38CD">
        <w:rPr>
          <w:b/>
          <w:bCs/>
          <w:szCs w:val="24"/>
          <w:lang w:eastAsia="zh-CN"/>
        </w:rPr>
        <w:t xml:space="preserve"> </w:t>
      </w:r>
      <w:r w:rsidR="007847F6" w:rsidRPr="006A38CD">
        <w:rPr>
          <w:bCs/>
          <w:szCs w:val="24"/>
          <w:lang w:eastAsia="zh-CN"/>
        </w:rPr>
        <w:t xml:space="preserve">– </w:t>
      </w:r>
      <w:r w:rsidR="007847F6" w:rsidRPr="006A38CD">
        <w:rPr>
          <w:szCs w:val="24"/>
          <w:lang w:eastAsia="zh-CN"/>
        </w:rPr>
        <w:t xml:space="preserve">procesas, kurio metu nustatomas Perkančiosios organizacijos numatomų vykdyti prekių, paslaugų ir darbų poreikis, apskaičiuojamos numatomos Pirkimų vertės, Perkančiosios organizacijos vadovo įsakymu patvirtinus prekių, paslaugų ir darbų </w:t>
      </w:r>
      <w:proofErr w:type="spellStart"/>
      <w:r w:rsidR="007847F6" w:rsidRPr="006A38CD">
        <w:rPr>
          <w:szCs w:val="24"/>
          <w:lang w:eastAsia="zh-CN"/>
        </w:rPr>
        <w:t>viešųjų</w:t>
      </w:r>
      <w:proofErr w:type="spellEnd"/>
      <w:r w:rsidR="007847F6" w:rsidRPr="006A38CD">
        <w:rPr>
          <w:szCs w:val="24"/>
          <w:lang w:eastAsia="zh-CN"/>
        </w:rPr>
        <w:t xml:space="preserve"> pirkimų planą (toliau </w:t>
      </w:r>
      <w:r w:rsidR="007847F6" w:rsidRPr="006A38CD">
        <w:rPr>
          <w:bCs/>
          <w:szCs w:val="24"/>
          <w:lang w:eastAsia="zh-CN"/>
        </w:rPr>
        <w:t xml:space="preserve">– </w:t>
      </w:r>
      <w:r w:rsidR="007847F6" w:rsidRPr="006A38CD">
        <w:rPr>
          <w:szCs w:val="24"/>
          <w:lang w:eastAsia="zh-CN"/>
        </w:rPr>
        <w:t xml:space="preserve">Pirkimų planas), Centrinėje </w:t>
      </w:r>
      <w:proofErr w:type="spellStart"/>
      <w:r w:rsidR="007847F6" w:rsidRPr="006A38CD">
        <w:rPr>
          <w:szCs w:val="24"/>
          <w:lang w:eastAsia="zh-CN"/>
        </w:rPr>
        <w:t>viešųjų</w:t>
      </w:r>
      <w:proofErr w:type="spellEnd"/>
      <w:r w:rsidR="007847F6" w:rsidRPr="006A38CD">
        <w:rPr>
          <w:szCs w:val="24"/>
          <w:lang w:eastAsia="zh-CN"/>
        </w:rPr>
        <w:t xml:space="preserve"> pirkimų informacinėje sistemoje (toliau </w:t>
      </w:r>
      <w:r w:rsidR="007847F6" w:rsidRPr="006A38CD">
        <w:rPr>
          <w:bCs/>
          <w:szCs w:val="24"/>
          <w:lang w:eastAsia="zh-CN"/>
        </w:rPr>
        <w:t xml:space="preserve">– </w:t>
      </w:r>
      <w:r w:rsidR="007847F6" w:rsidRPr="006A38CD">
        <w:rPr>
          <w:szCs w:val="24"/>
          <w:lang w:eastAsia="zh-CN"/>
        </w:rPr>
        <w:t xml:space="preserve">CVP IS) teisės aktų nustatyta tvarka paskelbiama planuojamų vykdyti </w:t>
      </w:r>
      <w:proofErr w:type="spellStart"/>
      <w:r w:rsidR="007847F6" w:rsidRPr="006A38CD">
        <w:rPr>
          <w:szCs w:val="24"/>
          <w:lang w:eastAsia="zh-CN"/>
        </w:rPr>
        <w:t>viešųjų</w:t>
      </w:r>
      <w:proofErr w:type="spellEnd"/>
      <w:r w:rsidR="007847F6" w:rsidRPr="006A38CD">
        <w:rPr>
          <w:szCs w:val="24"/>
          <w:lang w:eastAsia="zh-CN"/>
        </w:rPr>
        <w:t xml:space="preserve"> pirkimų suvestinė.</w:t>
      </w:r>
    </w:p>
    <w:p w:rsidR="00B45F92" w:rsidRPr="00D130B2" w:rsidRDefault="00A01A7E" w:rsidP="00B45F92">
      <w:pPr>
        <w:ind w:firstLine="720"/>
        <w:jc w:val="both"/>
      </w:pPr>
      <w:r w:rsidRPr="00ED61E4">
        <w:rPr>
          <w:bCs/>
          <w:szCs w:val="24"/>
          <w:lang w:eastAsia="zh-CN"/>
        </w:rPr>
        <w:t>4.2</w:t>
      </w:r>
      <w:r w:rsidR="007847F6" w:rsidRPr="00ED61E4">
        <w:rPr>
          <w:bCs/>
          <w:szCs w:val="24"/>
          <w:lang w:eastAsia="zh-CN"/>
        </w:rPr>
        <w:t>. Pirkimo iniciatorius</w:t>
      </w:r>
      <w:r w:rsidR="007847F6" w:rsidRPr="006A38CD">
        <w:rPr>
          <w:b/>
          <w:bCs/>
          <w:szCs w:val="24"/>
          <w:lang w:eastAsia="zh-CN"/>
        </w:rPr>
        <w:t xml:space="preserve"> </w:t>
      </w:r>
      <w:r w:rsidR="007847F6" w:rsidRPr="006A38CD">
        <w:rPr>
          <w:bCs/>
          <w:szCs w:val="24"/>
          <w:lang w:eastAsia="zh-CN"/>
        </w:rPr>
        <w:t xml:space="preserve">– </w:t>
      </w:r>
      <w:r w:rsidR="00B45F92">
        <w:t>P</w:t>
      </w:r>
      <w:r w:rsidR="00B45F92" w:rsidRPr="00D130B2">
        <w:t>erkančiosios organizacijos darbuotojas, kuris nurodė poreikį įsigyti reikalingų prekių, paslaugų arba darbų ir kuris koordinuoja (organizuoja) perkančiosios organizacijos sudarytose pirkimo sutartyse numatytų įsipareigojimų vykdymą, pristatymo (atlikimo, teikimo) terminų laikymąsi, prekių, paslaugų ir darbų atitiktį pirkimo sutartyse numatytiems kokybiniams ir kitiems reikalavimams, taip pat inicijuoja ar teikia siūlymus dėl pirkimo sutarčių pratęsimo, keitimo, nutraukimo, teisinių pasekmių tiekėjui, nevykdančiam ar netinkamai vykdančiam pirkimo sutartyje nustatytus įsipareigojimus, taikymo.</w:t>
      </w:r>
    </w:p>
    <w:p w:rsidR="007847F6" w:rsidRPr="006A38CD" w:rsidRDefault="00B45F92" w:rsidP="00B45F92">
      <w:pPr>
        <w:suppressAutoHyphens/>
        <w:jc w:val="both"/>
        <w:rPr>
          <w:sz w:val="20"/>
          <w:lang w:eastAsia="zh-CN"/>
        </w:rPr>
      </w:pPr>
      <w:r w:rsidRPr="00ED61E4">
        <w:rPr>
          <w:sz w:val="20"/>
          <w:lang w:eastAsia="zh-CN"/>
        </w:rPr>
        <w:t xml:space="preserve">                </w:t>
      </w:r>
      <w:r w:rsidR="00A01A7E" w:rsidRPr="00ED61E4">
        <w:rPr>
          <w:szCs w:val="24"/>
          <w:lang w:eastAsia="zh-CN"/>
        </w:rPr>
        <w:t>4.3</w:t>
      </w:r>
      <w:r w:rsidR="007847F6" w:rsidRPr="00ED61E4">
        <w:rPr>
          <w:szCs w:val="24"/>
          <w:lang w:eastAsia="zh-CN"/>
        </w:rPr>
        <w:t>. Pirkimo organizatorius</w:t>
      </w:r>
      <w:r w:rsidR="007847F6" w:rsidRPr="006A38CD">
        <w:rPr>
          <w:szCs w:val="24"/>
          <w:lang w:eastAsia="zh-CN"/>
        </w:rPr>
        <w:t xml:space="preserve"> – Perkančiosios organizacijos vadovo paskirtas darbuotojas, dirbantis pagal darbo sutartį, kuris Perkančiosios organizacijos nustatyta tvarka organizuoja ir atlieka mažos vertės pirkimus, kai tokiems Pirkimams atlikti nesudaroma komisija.</w:t>
      </w:r>
    </w:p>
    <w:p w:rsidR="007847F6" w:rsidRDefault="00A01A7E">
      <w:pPr>
        <w:suppressAutoHyphens/>
        <w:ind w:firstLine="709"/>
        <w:jc w:val="both"/>
        <w:textAlignment w:val="center"/>
        <w:rPr>
          <w:spacing w:val="-2"/>
          <w:szCs w:val="24"/>
          <w:lang w:eastAsia="zh-CN"/>
        </w:rPr>
      </w:pPr>
      <w:r w:rsidRPr="00ED61E4">
        <w:rPr>
          <w:spacing w:val="-2"/>
          <w:szCs w:val="24"/>
          <w:lang w:eastAsia="zh-CN"/>
        </w:rPr>
        <w:t>4.4</w:t>
      </w:r>
      <w:r w:rsidR="007847F6" w:rsidRPr="00ED61E4">
        <w:rPr>
          <w:spacing w:val="-2"/>
          <w:szCs w:val="24"/>
          <w:lang w:eastAsia="zh-CN"/>
        </w:rPr>
        <w:t>. Komisija</w:t>
      </w:r>
      <w:r w:rsidR="007847F6" w:rsidRPr="006A38CD">
        <w:rPr>
          <w:spacing w:val="-2"/>
          <w:szCs w:val="24"/>
          <w:lang w:eastAsia="zh-CN"/>
        </w:rPr>
        <w:t xml:space="preserve"> – Perkančiosios organizacijos vadovo įsakymu, vadovaujantis </w:t>
      </w:r>
      <w:proofErr w:type="spellStart"/>
      <w:r w:rsidR="007847F6" w:rsidRPr="006A38CD">
        <w:rPr>
          <w:spacing w:val="-2"/>
          <w:szCs w:val="24"/>
          <w:lang w:eastAsia="zh-CN"/>
        </w:rPr>
        <w:t>Viešųjų</w:t>
      </w:r>
      <w:proofErr w:type="spellEnd"/>
      <w:r w:rsidR="007847F6" w:rsidRPr="006A38CD">
        <w:rPr>
          <w:spacing w:val="-2"/>
          <w:szCs w:val="24"/>
          <w:lang w:eastAsia="zh-CN"/>
        </w:rPr>
        <w:t xml:space="preserve"> pirkimų įstatymo 19 straipsniu, sudaryta komisija, kuri Apraše nustatyta tvarka organizuoja ir atlieka Perkančiosios organizacijos Pirkimus.</w:t>
      </w:r>
    </w:p>
    <w:p w:rsidR="007847F6" w:rsidRPr="0017701B" w:rsidRDefault="00A01A7E">
      <w:pPr>
        <w:suppressAutoHyphens/>
        <w:ind w:firstLine="709"/>
        <w:jc w:val="both"/>
        <w:rPr>
          <w:b/>
          <w:bCs/>
          <w:szCs w:val="24"/>
          <w:lang w:eastAsia="zh-CN"/>
        </w:rPr>
      </w:pPr>
      <w:r w:rsidRPr="00ED61E4">
        <w:rPr>
          <w:bCs/>
          <w:szCs w:val="24"/>
          <w:lang w:eastAsia="zh-CN"/>
        </w:rPr>
        <w:t>4</w:t>
      </w:r>
      <w:r w:rsidR="007847F6" w:rsidRPr="00ED61E4">
        <w:rPr>
          <w:bCs/>
          <w:szCs w:val="24"/>
          <w:lang w:eastAsia="zh-CN"/>
        </w:rPr>
        <w:t>.</w:t>
      </w:r>
      <w:r w:rsidRPr="00ED61E4">
        <w:rPr>
          <w:bCs/>
          <w:szCs w:val="24"/>
          <w:lang w:eastAsia="zh-CN"/>
        </w:rPr>
        <w:t>5</w:t>
      </w:r>
      <w:r w:rsidR="00F97558" w:rsidRPr="00ED61E4">
        <w:rPr>
          <w:bCs/>
          <w:szCs w:val="24"/>
          <w:lang w:eastAsia="zh-CN"/>
        </w:rPr>
        <w:t>. Pirkimų</w:t>
      </w:r>
      <w:r w:rsidR="007847F6" w:rsidRPr="00ED61E4">
        <w:rPr>
          <w:bCs/>
          <w:szCs w:val="24"/>
          <w:lang w:eastAsia="zh-CN"/>
        </w:rPr>
        <w:t xml:space="preserve"> planas</w:t>
      </w:r>
      <w:r w:rsidR="007847F6" w:rsidRPr="006A38CD">
        <w:rPr>
          <w:b/>
          <w:bCs/>
          <w:szCs w:val="24"/>
          <w:lang w:eastAsia="zh-CN"/>
        </w:rPr>
        <w:t xml:space="preserve"> </w:t>
      </w:r>
      <w:r w:rsidR="007847F6" w:rsidRPr="006A38CD">
        <w:rPr>
          <w:bCs/>
          <w:szCs w:val="24"/>
          <w:lang w:eastAsia="zh-CN"/>
        </w:rPr>
        <w:t xml:space="preserve">– </w:t>
      </w:r>
      <w:r w:rsidR="00F97558" w:rsidRPr="006A38CD">
        <w:rPr>
          <w:spacing w:val="-2"/>
          <w:szCs w:val="24"/>
          <w:lang w:eastAsia="zh-CN"/>
        </w:rPr>
        <w:t xml:space="preserve">Perkančiosios organizacijos </w:t>
      </w:r>
      <w:r w:rsidR="00F97558">
        <w:rPr>
          <w:spacing w:val="-2"/>
          <w:szCs w:val="24"/>
          <w:lang w:eastAsia="zh-CN"/>
        </w:rPr>
        <w:t>parengtas ir patvirtintas einamaisiais biudžetiniais metais planuojamų vykdyti prekių, paslaugų ir darbų pirkimų sąrašas.</w:t>
      </w:r>
      <w:r w:rsidR="007847F6" w:rsidRPr="0017701B">
        <w:rPr>
          <w:szCs w:val="24"/>
          <w:lang w:eastAsia="zh-CN"/>
        </w:rPr>
        <w:t>(</w:t>
      </w:r>
      <w:r w:rsidR="00ED61E4">
        <w:rPr>
          <w:szCs w:val="24"/>
          <w:lang w:eastAsia="zh-CN"/>
        </w:rPr>
        <w:t xml:space="preserve">Aprašo </w:t>
      </w:r>
      <w:r w:rsidR="007847F6" w:rsidRPr="0017701B">
        <w:rPr>
          <w:szCs w:val="24"/>
          <w:lang w:eastAsia="zh-CN"/>
        </w:rPr>
        <w:t>1 priedas).</w:t>
      </w:r>
    </w:p>
    <w:p w:rsidR="007847F6" w:rsidRPr="0017701B" w:rsidRDefault="00A01A7E">
      <w:pPr>
        <w:suppressAutoHyphens/>
        <w:ind w:firstLine="709"/>
        <w:jc w:val="both"/>
        <w:rPr>
          <w:szCs w:val="24"/>
          <w:lang w:eastAsia="zh-CN"/>
        </w:rPr>
      </w:pPr>
      <w:r>
        <w:rPr>
          <w:b/>
          <w:szCs w:val="24"/>
          <w:lang w:eastAsia="zh-CN"/>
        </w:rPr>
        <w:t>4.6</w:t>
      </w:r>
      <w:r w:rsidR="007847F6" w:rsidRPr="006A38CD">
        <w:rPr>
          <w:b/>
          <w:szCs w:val="24"/>
          <w:lang w:eastAsia="zh-CN"/>
        </w:rPr>
        <w:t>.</w:t>
      </w:r>
      <w:r w:rsidR="007847F6" w:rsidRPr="006A38CD">
        <w:rPr>
          <w:szCs w:val="24"/>
          <w:lang w:eastAsia="zh-CN"/>
        </w:rPr>
        <w:t xml:space="preserve"> </w:t>
      </w:r>
      <w:r w:rsidR="007847F6" w:rsidRPr="006A38CD">
        <w:rPr>
          <w:b/>
          <w:bCs/>
          <w:szCs w:val="24"/>
          <w:lang w:eastAsia="zh-CN"/>
        </w:rPr>
        <w:t xml:space="preserve">Pirkimo paraiška </w:t>
      </w:r>
      <w:r w:rsidR="007847F6" w:rsidRPr="006A38CD">
        <w:rPr>
          <w:bCs/>
          <w:szCs w:val="24"/>
          <w:lang w:eastAsia="zh-CN"/>
        </w:rPr>
        <w:t xml:space="preserve">– </w:t>
      </w:r>
      <w:r w:rsidR="00F97558" w:rsidRPr="006A38CD">
        <w:rPr>
          <w:spacing w:val="-2"/>
          <w:szCs w:val="24"/>
          <w:lang w:eastAsia="zh-CN"/>
        </w:rPr>
        <w:t>Perkančiosios organizacijos</w:t>
      </w:r>
      <w:r w:rsidR="007847F6" w:rsidRPr="006A38CD">
        <w:rPr>
          <w:szCs w:val="24"/>
          <w:lang w:eastAsia="zh-CN"/>
        </w:rPr>
        <w:t xml:space="preserve"> parengtas ir konkrečiam Pirkimui vykdyti </w:t>
      </w:r>
      <w:r w:rsidR="007847F6" w:rsidRPr="0017701B">
        <w:rPr>
          <w:szCs w:val="24"/>
          <w:lang w:eastAsia="zh-CN"/>
        </w:rPr>
        <w:t>skirtas dokumentas (</w:t>
      </w:r>
      <w:r w:rsidR="00ED61E4">
        <w:rPr>
          <w:szCs w:val="24"/>
          <w:lang w:eastAsia="zh-CN"/>
        </w:rPr>
        <w:t>Aprašo</w:t>
      </w:r>
      <w:r w:rsidR="00ED61E4" w:rsidRPr="0017701B">
        <w:rPr>
          <w:szCs w:val="24"/>
          <w:lang w:eastAsia="zh-CN"/>
        </w:rPr>
        <w:t xml:space="preserve"> </w:t>
      </w:r>
      <w:r w:rsidR="007847F6" w:rsidRPr="0017701B">
        <w:rPr>
          <w:szCs w:val="24"/>
          <w:lang w:eastAsia="zh-CN"/>
        </w:rPr>
        <w:t>2 priedas).</w:t>
      </w:r>
    </w:p>
    <w:p w:rsidR="007847F6" w:rsidRPr="0017701B" w:rsidRDefault="00A01A7E">
      <w:pPr>
        <w:suppressAutoHyphens/>
        <w:ind w:firstLine="709"/>
        <w:jc w:val="both"/>
        <w:rPr>
          <w:szCs w:val="24"/>
          <w:lang w:eastAsia="zh-CN"/>
        </w:rPr>
      </w:pPr>
      <w:r>
        <w:rPr>
          <w:b/>
          <w:szCs w:val="24"/>
          <w:lang w:eastAsia="zh-CN"/>
        </w:rPr>
        <w:t>4.7</w:t>
      </w:r>
      <w:r w:rsidR="007847F6" w:rsidRPr="006A38CD">
        <w:rPr>
          <w:b/>
          <w:szCs w:val="24"/>
          <w:lang w:eastAsia="zh-CN"/>
        </w:rPr>
        <w:t>. Atliktų pirkimų</w:t>
      </w:r>
      <w:r w:rsidR="007847F6" w:rsidRPr="006A38CD">
        <w:rPr>
          <w:sz w:val="20"/>
          <w:lang w:eastAsia="zh-CN"/>
        </w:rPr>
        <w:t xml:space="preserve"> </w:t>
      </w:r>
      <w:r w:rsidR="007847F6" w:rsidRPr="006A38CD">
        <w:rPr>
          <w:b/>
          <w:szCs w:val="24"/>
          <w:lang w:eastAsia="zh-CN"/>
        </w:rPr>
        <w:t>registracijos žurnalas</w:t>
      </w:r>
      <w:r w:rsidR="007847F6" w:rsidRPr="006A38CD">
        <w:rPr>
          <w:szCs w:val="24"/>
          <w:lang w:eastAsia="zh-CN"/>
        </w:rPr>
        <w:t xml:space="preserve"> – Perkančiosios organizacijos nustatytos formos dokumentas (popieriuje ar skaitmeninėje laikmenoje), skirtas registruoti Perkančiosios organizacijos atliktus Pirkimus </w:t>
      </w:r>
      <w:r w:rsidR="007847F6" w:rsidRPr="0017701B">
        <w:rPr>
          <w:szCs w:val="24"/>
          <w:lang w:eastAsia="zh-CN"/>
        </w:rPr>
        <w:t>(</w:t>
      </w:r>
      <w:r w:rsidR="00ED61E4">
        <w:rPr>
          <w:szCs w:val="24"/>
          <w:lang w:eastAsia="zh-CN"/>
        </w:rPr>
        <w:t>Aprašo</w:t>
      </w:r>
      <w:r w:rsidR="00ED61E4" w:rsidRPr="0017701B">
        <w:rPr>
          <w:bCs/>
          <w:szCs w:val="24"/>
          <w:lang w:eastAsia="zh-CN"/>
        </w:rPr>
        <w:t xml:space="preserve"> </w:t>
      </w:r>
      <w:r w:rsidR="007847F6" w:rsidRPr="0017701B">
        <w:rPr>
          <w:bCs/>
          <w:szCs w:val="24"/>
          <w:lang w:eastAsia="zh-CN"/>
        </w:rPr>
        <w:t>3 priedas)</w:t>
      </w:r>
      <w:r w:rsidR="007847F6" w:rsidRPr="0017701B">
        <w:rPr>
          <w:szCs w:val="24"/>
          <w:lang w:eastAsia="zh-CN"/>
        </w:rPr>
        <w:t>.</w:t>
      </w:r>
    </w:p>
    <w:p w:rsidR="007847F6" w:rsidRPr="006A38CD" w:rsidRDefault="00B11B51">
      <w:pPr>
        <w:suppressAutoHyphens/>
        <w:ind w:firstLine="709"/>
        <w:jc w:val="both"/>
        <w:rPr>
          <w:szCs w:val="24"/>
          <w:lang w:eastAsia="zh-CN"/>
        </w:rPr>
      </w:pPr>
      <w:r>
        <w:rPr>
          <w:szCs w:val="24"/>
          <w:lang w:eastAsia="zh-CN"/>
        </w:rPr>
        <w:lastRenderedPageBreak/>
        <w:t>5</w:t>
      </w:r>
      <w:r w:rsidR="007847F6" w:rsidRPr="006A38CD">
        <w:rPr>
          <w:szCs w:val="24"/>
          <w:lang w:eastAsia="zh-CN"/>
        </w:rPr>
        <w:t xml:space="preserve">. Kitos Apraše vartojamos pagrindinės sąvokos yra apibrėžtos </w:t>
      </w:r>
      <w:proofErr w:type="spellStart"/>
      <w:r w:rsidR="007847F6" w:rsidRPr="006A38CD">
        <w:rPr>
          <w:szCs w:val="24"/>
          <w:lang w:eastAsia="zh-CN"/>
        </w:rPr>
        <w:t>Viešųjų</w:t>
      </w:r>
      <w:proofErr w:type="spellEnd"/>
      <w:r w:rsidR="007847F6" w:rsidRPr="006A38CD">
        <w:rPr>
          <w:szCs w:val="24"/>
          <w:lang w:eastAsia="zh-CN"/>
        </w:rPr>
        <w:t xml:space="preserve"> pirkimų įstatyme, kituose </w:t>
      </w:r>
      <w:proofErr w:type="spellStart"/>
      <w:r w:rsidR="007847F6" w:rsidRPr="006A38CD">
        <w:rPr>
          <w:szCs w:val="24"/>
          <w:lang w:eastAsia="zh-CN"/>
        </w:rPr>
        <w:t>viešuosius</w:t>
      </w:r>
      <w:proofErr w:type="spellEnd"/>
      <w:r w:rsidR="007847F6" w:rsidRPr="006A38CD">
        <w:rPr>
          <w:szCs w:val="24"/>
          <w:lang w:eastAsia="zh-CN"/>
        </w:rPr>
        <w:t xml:space="preserve"> pirkimus reglamentuojančiuose teisės aktuose. </w:t>
      </w:r>
    </w:p>
    <w:p w:rsidR="007847F6" w:rsidRPr="006A38CD" w:rsidRDefault="00B11B51">
      <w:pPr>
        <w:suppressAutoHyphens/>
        <w:ind w:firstLine="709"/>
        <w:jc w:val="both"/>
        <w:rPr>
          <w:szCs w:val="24"/>
          <w:lang w:eastAsia="zh-CN"/>
        </w:rPr>
      </w:pPr>
      <w:r>
        <w:rPr>
          <w:szCs w:val="24"/>
          <w:lang w:eastAsia="zh-CN"/>
        </w:rPr>
        <w:t>6</w:t>
      </w:r>
      <w:r w:rsidR="007847F6" w:rsidRPr="006A38CD">
        <w:rPr>
          <w:szCs w:val="24"/>
          <w:lang w:eastAsia="zh-CN"/>
        </w:rPr>
        <w:t>. Apraše nustatyta Pirkimų planavimo ir inicijavimo tvarka taikoma visiems Perkančiosios organizacijos numatomiems vykdyti Pirkimams.</w:t>
      </w:r>
    </w:p>
    <w:p w:rsidR="007847F6" w:rsidRPr="006A38CD" w:rsidRDefault="00B11B51">
      <w:pPr>
        <w:suppressAutoHyphens/>
        <w:ind w:firstLine="709"/>
        <w:jc w:val="both"/>
        <w:rPr>
          <w:sz w:val="20"/>
          <w:lang w:eastAsia="zh-CN"/>
        </w:rPr>
      </w:pPr>
      <w:r>
        <w:rPr>
          <w:szCs w:val="24"/>
          <w:lang w:eastAsia="zh-CN"/>
        </w:rPr>
        <w:t>7</w:t>
      </w:r>
      <w:r w:rsidR="007847F6" w:rsidRPr="006A38CD">
        <w:rPr>
          <w:szCs w:val="24"/>
          <w:lang w:eastAsia="zh-CN"/>
        </w:rPr>
        <w:t>. Organizuojant ir vykdant Pirkimus turi būti racionaliai naudojamos Perkančiosios organizacijos lėšos ir valstybės tarnautojų ar darbuotojų, dirbančių pagal darbo sutartį (toliau – darbuotojas), laikas. Turi būti laikomasi lygiateisiškumo, nediskriminavimo, abipusio pripažinimo proporcingumo ir skaidrumo principų, konfidencialumo ir nešališkumo reikalavimų.</w:t>
      </w:r>
    </w:p>
    <w:p w:rsidR="007847F6" w:rsidRDefault="007847F6">
      <w:pPr>
        <w:suppressAutoHyphens/>
        <w:ind w:firstLine="709"/>
        <w:jc w:val="both"/>
        <w:rPr>
          <w:szCs w:val="24"/>
          <w:lang w:eastAsia="zh-CN"/>
        </w:rPr>
      </w:pPr>
    </w:p>
    <w:p w:rsidR="00FF5DDF" w:rsidRPr="006A38CD" w:rsidRDefault="00FF5DDF">
      <w:pPr>
        <w:suppressAutoHyphens/>
        <w:ind w:firstLine="709"/>
        <w:jc w:val="both"/>
        <w:rPr>
          <w:szCs w:val="24"/>
          <w:lang w:eastAsia="zh-CN"/>
        </w:rPr>
      </w:pPr>
    </w:p>
    <w:p w:rsidR="007847F6" w:rsidRPr="006A38CD" w:rsidRDefault="00FF5DDF">
      <w:pPr>
        <w:suppressAutoHyphens/>
        <w:jc w:val="center"/>
        <w:rPr>
          <w:b/>
          <w:szCs w:val="24"/>
          <w:lang w:eastAsia="zh-CN"/>
        </w:rPr>
      </w:pPr>
      <w:r>
        <w:rPr>
          <w:b/>
          <w:szCs w:val="24"/>
          <w:lang w:eastAsia="zh-CN"/>
        </w:rPr>
        <w:t xml:space="preserve">II. </w:t>
      </w:r>
      <w:r w:rsidR="007847F6" w:rsidRPr="006A38CD">
        <w:rPr>
          <w:b/>
          <w:szCs w:val="24"/>
          <w:lang w:eastAsia="zh-CN"/>
        </w:rPr>
        <w:t>VIEŠŲJŲ PIRKIMŲ PLANAVIMAS</w:t>
      </w:r>
    </w:p>
    <w:p w:rsidR="007847F6" w:rsidRPr="006A38CD" w:rsidRDefault="007847F6">
      <w:pPr>
        <w:suppressAutoHyphens/>
        <w:ind w:left="360" w:firstLine="709"/>
        <w:jc w:val="both"/>
        <w:rPr>
          <w:b/>
          <w:szCs w:val="24"/>
          <w:lang w:eastAsia="zh-CN"/>
        </w:rPr>
      </w:pPr>
    </w:p>
    <w:p w:rsidR="007847F6" w:rsidRPr="0014409F" w:rsidRDefault="0040155B">
      <w:pPr>
        <w:suppressAutoHyphens/>
        <w:ind w:firstLine="709"/>
        <w:jc w:val="both"/>
        <w:rPr>
          <w:bCs/>
          <w:szCs w:val="24"/>
          <w:lang w:eastAsia="zh-CN"/>
        </w:rPr>
      </w:pPr>
      <w:r>
        <w:rPr>
          <w:bCs/>
          <w:szCs w:val="24"/>
          <w:lang w:eastAsia="zh-CN"/>
        </w:rPr>
        <w:t>8</w:t>
      </w:r>
      <w:r w:rsidR="007847F6" w:rsidRPr="006A38CD">
        <w:rPr>
          <w:bCs/>
          <w:szCs w:val="24"/>
          <w:lang w:eastAsia="zh-CN"/>
        </w:rPr>
        <w:t xml:space="preserve">. Perkančiosios organizacijos Pirkimai vykdomi pagal Perkančiosios organizacijos vadovo įsakymu patvirtintą Pirkimų </w:t>
      </w:r>
      <w:r w:rsidR="007847F6" w:rsidRPr="0014409F">
        <w:rPr>
          <w:bCs/>
          <w:szCs w:val="24"/>
          <w:lang w:eastAsia="zh-CN"/>
        </w:rPr>
        <w:t>planą (</w:t>
      </w:r>
      <w:r w:rsidR="00B94A4E">
        <w:rPr>
          <w:bCs/>
          <w:szCs w:val="24"/>
          <w:lang w:eastAsia="zh-CN"/>
        </w:rPr>
        <w:t>Aprašo</w:t>
      </w:r>
      <w:r>
        <w:rPr>
          <w:bCs/>
          <w:szCs w:val="24"/>
          <w:lang w:eastAsia="zh-CN"/>
        </w:rPr>
        <w:t xml:space="preserve"> </w:t>
      </w:r>
      <w:r w:rsidR="005A1CF1">
        <w:rPr>
          <w:szCs w:val="24"/>
          <w:lang w:eastAsia="zh-CN"/>
        </w:rPr>
        <w:t>1</w:t>
      </w:r>
      <w:r w:rsidR="007847F6" w:rsidRPr="0014409F">
        <w:rPr>
          <w:szCs w:val="24"/>
          <w:lang w:eastAsia="zh-CN"/>
        </w:rPr>
        <w:t xml:space="preserve"> priedas).</w:t>
      </w:r>
    </w:p>
    <w:p w:rsidR="007847F6" w:rsidRPr="006A38CD" w:rsidRDefault="0040155B">
      <w:pPr>
        <w:suppressAutoHyphens/>
        <w:ind w:firstLine="709"/>
        <w:jc w:val="both"/>
        <w:rPr>
          <w:bCs/>
          <w:szCs w:val="24"/>
          <w:lang w:eastAsia="zh-CN"/>
        </w:rPr>
      </w:pPr>
      <w:r>
        <w:rPr>
          <w:bCs/>
          <w:szCs w:val="24"/>
          <w:lang w:eastAsia="zh-CN"/>
        </w:rPr>
        <w:t>9</w:t>
      </w:r>
      <w:r w:rsidR="007847F6" w:rsidRPr="006A38CD">
        <w:rPr>
          <w:bCs/>
          <w:szCs w:val="24"/>
          <w:lang w:eastAsia="zh-CN"/>
        </w:rPr>
        <w:t>. Pirkimų iniciatoriai, neviršydami jiems suteik</w:t>
      </w:r>
      <w:r w:rsidR="00B94A4E">
        <w:rPr>
          <w:bCs/>
          <w:szCs w:val="24"/>
          <w:lang w:eastAsia="zh-CN"/>
        </w:rPr>
        <w:t xml:space="preserve">tos kompetencijos, per pirmą ketvirtį </w:t>
      </w:r>
      <w:r w:rsidR="007847F6" w:rsidRPr="00314CC1">
        <w:rPr>
          <w:bCs/>
          <w:szCs w:val="24"/>
          <w:lang w:eastAsia="zh-CN"/>
        </w:rPr>
        <w:t>Perkančiosios organizacijos vadovui pateikia informaciją (raštu) apie einamaisiais biud</w:t>
      </w:r>
      <w:r w:rsidR="007847F6" w:rsidRPr="006A38CD">
        <w:rPr>
          <w:bCs/>
          <w:szCs w:val="24"/>
          <w:lang w:eastAsia="zh-CN"/>
        </w:rPr>
        <w:t xml:space="preserve">žetiniais metais planuojamų vykdyti prekių, paslaugų ir darbų </w:t>
      </w:r>
      <w:proofErr w:type="spellStart"/>
      <w:r w:rsidR="007847F6" w:rsidRPr="006A38CD">
        <w:rPr>
          <w:bCs/>
          <w:szCs w:val="24"/>
          <w:lang w:eastAsia="zh-CN"/>
        </w:rPr>
        <w:t>viešųjų</w:t>
      </w:r>
      <w:proofErr w:type="spellEnd"/>
      <w:r w:rsidR="007847F6" w:rsidRPr="006A38CD">
        <w:rPr>
          <w:bCs/>
          <w:szCs w:val="24"/>
          <w:lang w:eastAsia="zh-CN"/>
        </w:rPr>
        <w:t xml:space="preserve"> pirkimų poreikį. </w:t>
      </w:r>
    </w:p>
    <w:p w:rsidR="0040155B" w:rsidRDefault="0040155B" w:rsidP="0040155B">
      <w:pPr>
        <w:suppressAutoHyphens/>
        <w:ind w:firstLine="709"/>
        <w:jc w:val="both"/>
        <w:rPr>
          <w:szCs w:val="24"/>
          <w:lang w:eastAsia="lt-LT"/>
        </w:rPr>
      </w:pPr>
      <w:r>
        <w:rPr>
          <w:bCs/>
          <w:szCs w:val="24"/>
          <w:lang w:eastAsia="zh-CN"/>
        </w:rPr>
        <w:t>10</w:t>
      </w:r>
      <w:r w:rsidR="007847F6" w:rsidRPr="006A38CD">
        <w:rPr>
          <w:bCs/>
          <w:szCs w:val="24"/>
          <w:lang w:eastAsia="zh-CN"/>
        </w:rPr>
        <w:t xml:space="preserve">. </w:t>
      </w:r>
      <w:r w:rsidR="007847F6" w:rsidRPr="006A38CD">
        <w:rPr>
          <w:szCs w:val="24"/>
          <w:lang w:eastAsia="lt-LT"/>
        </w:rPr>
        <w:t>Pirkimų plane nurodoma:</w:t>
      </w:r>
    </w:p>
    <w:p w:rsidR="0040155B" w:rsidRDefault="0040155B" w:rsidP="0040155B">
      <w:pPr>
        <w:suppressAutoHyphens/>
        <w:ind w:firstLine="709"/>
        <w:jc w:val="both"/>
      </w:pPr>
      <w:r>
        <w:t>10</w:t>
      </w:r>
      <w:r w:rsidR="003535A1">
        <w:t>.1.</w:t>
      </w:r>
      <w:r w:rsidR="003535A1" w:rsidRPr="00D130B2">
        <w:t xml:space="preserve"> eilės numerį,  prekės, paslaugos ar darbų kodą pagal Bendrąjį </w:t>
      </w:r>
      <w:proofErr w:type="spellStart"/>
      <w:r w:rsidR="003535A1" w:rsidRPr="00D130B2">
        <w:t>viešųjų</w:t>
      </w:r>
      <w:proofErr w:type="spellEnd"/>
      <w:r w:rsidR="003535A1" w:rsidRPr="00D130B2">
        <w:t xml:space="preserve"> pirkimų žodyną, prekės, paslaugos ar darbų pavadinimą, numatomą pirkimo pradžią (ketvirtis), ketinamos sudaryti pirkimo sutarties trukmę (su pratęsimais), planuojamo </w:t>
      </w:r>
      <w:proofErr w:type="spellStart"/>
      <w:r w:rsidR="003535A1" w:rsidRPr="00D130B2">
        <w:t>viešojo</w:t>
      </w:r>
      <w:proofErr w:type="spellEnd"/>
      <w:r w:rsidR="003535A1" w:rsidRPr="00D130B2">
        <w:t xml:space="preserve"> pirkimo vertę (be PVM), pastabas</w:t>
      </w:r>
      <w:r>
        <w:t xml:space="preserve"> (A</w:t>
      </w:r>
      <w:r w:rsidR="003535A1">
        <w:t>prašo</w:t>
      </w:r>
      <w:r>
        <w:t xml:space="preserve"> 1</w:t>
      </w:r>
      <w:r w:rsidR="003535A1">
        <w:t xml:space="preserve"> priedas)</w:t>
      </w:r>
      <w:r>
        <w:t>.</w:t>
      </w:r>
    </w:p>
    <w:p w:rsidR="0040155B" w:rsidRDefault="0040155B" w:rsidP="0040155B">
      <w:pPr>
        <w:suppressAutoHyphens/>
        <w:ind w:firstLine="709"/>
        <w:jc w:val="both"/>
      </w:pPr>
      <w:r>
        <w:t>11</w:t>
      </w:r>
      <w:r w:rsidR="00190C94">
        <w:t xml:space="preserve">. </w:t>
      </w:r>
      <w:r w:rsidR="00190C94" w:rsidRPr="00D130B2">
        <w:t>Patvirtintą perkančiosios organizacijos planuojamų vykdyti einamaisiais biudžetiniais metais pirkimų planą kasmet, ne vėliau kaip iki kovo 15 dienos</w:t>
      </w:r>
      <w:r w:rsidR="00190C94">
        <w:t xml:space="preserve"> paskelbia CVP IS.</w:t>
      </w:r>
    </w:p>
    <w:p w:rsidR="007847F6" w:rsidRPr="0040155B" w:rsidRDefault="0040155B" w:rsidP="0040155B">
      <w:pPr>
        <w:suppressAutoHyphens/>
        <w:ind w:firstLine="709"/>
        <w:jc w:val="both"/>
        <w:rPr>
          <w:szCs w:val="24"/>
          <w:lang w:eastAsia="lt-LT"/>
        </w:rPr>
      </w:pPr>
      <w:r>
        <w:rPr>
          <w:szCs w:val="24"/>
          <w:lang w:eastAsia="zh-CN"/>
        </w:rPr>
        <w:t>12</w:t>
      </w:r>
      <w:r w:rsidR="007847F6" w:rsidRPr="006A38CD">
        <w:rPr>
          <w:szCs w:val="24"/>
          <w:lang w:eastAsia="zh-CN"/>
        </w:rPr>
        <w:t>. Pirkimų planas keičiamas (tikslinamas) Perkančiosios organizacijos vadovo įsakymu. Už Pirkimų plano pakeitimus (patikslinimus) yra atsa</w:t>
      </w:r>
      <w:r w:rsidR="005A1CF1">
        <w:rPr>
          <w:szCs w:val="24"/>
          <w:lang w:eastAsia="zh-CN"/>
        </w:rPr>
        <w:t xml:space="preserve">kingi Pirkimų iniciatoriai. </w:t>
      </w:r>
      <w:r w:rsidR="007847F6" w:rsidRPr="006A38CD">
        <w:rPr>
          <w:szCs w:val="24"/>
          <w:lang w:eastAsia="zh-CN"/>
        </w:rPr>
        <w:t>Patikslinus planuojamą atlikti einamaisiais kalendoriniais metais Pirkimų planą CVP IS paskelbti ne vėliau kaip per 5 darbo dienas.</w:t>
      </w:r>
    </w:p>
    <w:p w:rsidR="007847F6" w:rsidRPr="006A38CD" w:rsidRDefault="007847F6">
      <w:pPr>
        <w:suppressAutoHyphens/>
        <w:ind w:left="993"/>
        <w:jc w:val="center"/>
        <w:rPr>
          <w:b/>
          <w:szCs w:val="24"/>
          <w:lang w:eastAsia="zh-CN"/>
        </w:rPr>
      </w:pPr>
    </w:p>
    <w:p w:rsidR="007847F6" w:rsidRPr="006A38CD" w:rsidRDefault="00FF5DDF">
      <w:pPr>
        <w:suppressAutoHyphens/>
        <w:ind w:left="993"/>
        <w:jc w:val="center"/>
        <w:rPr>
          <w:b/>
          <w:szCs w:val="24"/>
          <w:lang w:eastAsia="zh-CN"/>
        </w:rPr>
      </w:pPr>
      <w:r>
        <w:rPr>
          <w:b/>
          <w:szCs w:val="24"/>
          <w:lang w:eastAsia="zh-CN"/>
        </w:rPr>
        <w:t xml:space="preserve">III. </w:t>
      </w:r>
      <w:r w:rsidR="007847F6" w:rsidRPr="006A38CD">
        <w:rPr>
          <w:b/>
          <w:szCs w:val="24"/>
          <w:lang w:eastAsia="zh-CN"/>
        </w:rPr>
        <w:t xml:space="preserve">VIEŠŲJŲ PIRKIMŲ ORGANIZAVIMAS </w:t>
      </w:r>
    </w:p>
    <w:p w:rsidR="007847F6" w:rsidRPr="006A38CD" w:rsidRDefault="007847F6">
      <w:pPr>
        <w:suppressAutoHyphens/>
        <w:ind w:firstLine="709"/>
        <w:jc w:val="both"/>
        <w:rPr>
          <w:b/>
          <w:bCs/>
          <w:szCs w:val="24"/>
          <w:lang w:eastAsia="zh-CN"/>
        </w:rPr>
      </w:pPr>
    </w:p>
    <w:p w:rsidR="007847F6" w:rsidRPr="006A38CD" w:rsidRDefault="0040155B">
      <w:pPr>
        <w:suppressAutoHyphens/>
        <w:ind w:firstLine="709"/>
        <w:jc w:val="both"/>
        <w:textAlignment w:val="center"/>
        <w:rPr>
          <w:spacing w:val="-2"/>
          <w:szCs w:val="24"/>
          <w:lang w:eastAsia="zh-CN"/>
        </w:rPr>
      </w:pPr>
      <w:r>
        <w:rPr>
          <w:szCs w:val="24"/>
          <w:lang w:eastAsia="lt-LT"/>
        </w:rPr>
        <w:t>13</w:t>
      </w:r>
      <w:r w:rsidR="007847F6" w:rsidRPr="006A38CD">
        <w:rPr>
          <w:szCs w:val="24"/>
          <w:lang w:eastAsia="lt-LT"/>
        </w:rPr>
        <w:t xml:space="preserve">. Pirkimai (išskyrus mažos vertės pirkimus) atliekami taip, kaip tai numatyta </w:t>
      </w:r>
      <w:proofErr w:type="spellStart"/>
      <w:r w:rsidR="007847F6" w:rsidRPr="006A38CD">
        <w:rPr>
          <w:szCs w:val="24"/>
          <w:lang w:eastAsia="lt-LT"/>
        </w:rPr>
        <w:t>Viešųjų</w:t>
      </w:r>
      <w:proofErr w:type="spellEnd"/>
      <w:r w:rsidR="007847F6" w:rsidRPr="006A38CD">
        <w:rPr>
          <w:szCs w:val="24"/>
          <w:lang w:eastAsia="lt-LT"/>
        </w:rPr>
        <w:t xml:space="preserve"> pirkimų įstatyme. Mažos vertės pirkimai atliekami vadovaujantis </w:t>
      </w:r>
      <w:proofErr w:type="spellStart"/>
      <w:r w:rsidR="007847F6" w:rsidRPr="006A38CD">
        <w:rPr>
          <w:szCs w:val="24"/>
          <w:lang w:eastAsia="lt-LT"/>
        </w:rPr>
        <w:t>Viešųjų</w:t>
      </w:r>
      <w:proofErr w:type="spellEnd"/>
      <w:r w:rsidR="007847F6" w:rsidRPr="006A38CD">
        <w:rPr>
          <w:szCs w:val="24"/>
          <w:lang w:eastAsia="lt-LT"/>
        </w:rPr>
        <w:t xml:space="preserve"> pirkimų įstatymu ir  Mažos vertės pirkimų tvarkos aprašu, patvirtintu </w:t>
      </w:r>
      <w:proofErr w:type="spellStart"/>
      <w:r w:rsidR="007847F6" w:rsidRPr="006A38CD">
        <w:rPr>
          <w:szCs w:val="24"/>
          <w:lang w:eastAsia="lt-LT"/>
        </w:rPr>
        <w:t>Viešųjų</w:t>
      </w:r>
      <w:proofErr w:type="spellEnd"/>
      <w:r w:rsidR="007847F6" w:rsidRPr="006A38CD">
        <w:rPr>
          <w:szCs w:val="24"/>
          <w:lang w:eastAsia="lt-LT"/>
        </w:rPr>
        <w:t xml:space="preserve"> pirkimų tarnybos.</w:t>
      </w:r>
    </w:p>
    <w:p w:rsidR="007847F6" w:rsidRPr="00570429" w:rsidRDefault="0040155B">
      <w:pPr>
        <w:suppressAutoHyphens/>
        <w:ind w:firstLine="709"/>
        <w:jc w:val="both"/>
        <w:textAlignment w:val="center"/>
        <w:rPr>
          <w:sz w:val="20"/>
          <w:lang w:eastAsia="zh-CN"/>
        </w:rPr>
      </w:pPr>
      <w:r>
        <w:rPr>
          <w:spacing w:val="-2"/>
          <w:szCs w:val="24"/>
          <w:lang w:eastAsia="zh-CN"/>
        </w:rPr>
        <w:t>14</w:t>
      </w:r>
      <w:r w:rsidR="007847F6" w:rsidRPr="006A38CD">
        <w:rPr>
          <w:spacing w:val="-2"/>
          <w:szCs w:val="24"/>
          <w:lang w:eastAsia="zh-CN"/>
        </w:rPr>
        <w:t xml:space="preserve">. </w:t>
      </w:r>
      <w:r w:rsidR="007847F6" w:rsidRPr="006A38CD">
        <w:rPr>
          <w:szCs w:val="24"/>
          <w:lang w:eastAsia="zh-CN"/>
        </w:rPr>
        <w:t>Prekių, paslaugų ar darbų pirkimo procedūros gali būti pradedamos, jeigu Pirkimas yra įtrauktas į tam tikrų metų Perkančiosios organizacijos numatomų vykdyti Pirkimų</w:t>
      </w:r>
      <w:r w:rsidR="007847F6" w:rsidRPr="006A38CD">
        <w:rPr>
          <w:b/>
          <w:szCs w:val="24"/>
          <w:lang w:eastAsia="zh-CN"/>
        </w:rPr>
        <w:t xml:space="preserve"> </w:t>
      </w:r>
      <w:r w:rsidR="007847F6" w:rsidRPr="006A38CD">
        <w:rPr>
          <w:szCs w:val="24"/>
          <w:lang w:eastAsia="zh-CN"/>
        </w:rPr>
        <w:t>planą ir Perkančiosios organizacijos vadovas pritarė</w:t>
      </w:r>
      <w:r w:rsidR="007847F6" w:rsidRPr="006A38CD">
        <w:rPr>
          <w:b/>
          <w:szCs w:val="24"/>
          <w:lang w:eastAsia="zh-CN"/>
        </w:rPr>
        <w:t xml:space="preserve"> </w:t>
      </w:r>
      <w:r w:rsidR="007847F6" w:rsidRPr="006A38CD">
        <w:rPr>
          <w:szCs w:val="24"/>
          <w:lang w:eastAsia="zh-CN"/>
        </w:rPr>
        <w:t xml:space="preserve">Pirkimui. Pirkimo iniciatorius dėl kiekvieno Pirkimo pagal </w:t>
      </w:r>
      <w:r w:rsidR="007847F6" w:rsidRPr="0014409F">
        <w:rPr>
          <w:szCs w:val="24"/>
          <w:lang w:eastAsia="zh-CN"/>
        </w:rPr>
        <w:t>Aprašo 2 priede</w:t>
      </w:r>
      <w:r w:rsidR="007847F6" w:rsidRPr="00570429">
        <w:rPr>
          <w:szCs w:val="24"/>
          <w:lang w:eastAsia="zh-CN"/>
        </w:rPr>
        <w:t xml:space="preserve"> pateiktą formą parengia paraišką</w:t>
      </w:r>
      <w:r w:rsidR="007847F6">
        <w:rPr>
          <w:szCs w:val="24"/>
          <w:lang w:eastAsia="zh-CN"/>
        </w:rPr>
        <w:t xml:space="preserve"> pirkimui</w:t>
      </w:r>
      <w:r w:rsidR="007847F6" w:rsidRPr="00570429">
        <w:rPr>
          <w:szCs w:val="24"/>
          <w:lang w:eastAsia="zh-CN"/>
        </w:rPr>
        <w:t>, kurioje turi nurodyti šias pagrindines Pirkimo sąlygas ir informaciją:</w:t>
      </w:r>
    </w:p>
    <w:p w:rsidR="007847F6" w:rsidRPr="00317573" w:rsidRDefault="0040155B">
      <w:pPr>
        <w:suppressAutoHyphens/>
        <w:ind w:firstLine="709"/>
        <w:jc w:val="both"/>
        <w:textAlignment w:val="center"/>
        <w:rPr>
          <w:sz w:val="20"/>
          <w:lang w:eastAsia="zh-CN"/>
        </w:rPr>
      </w:pPr>
      <w:r>
        <w:rPr>
          <w:szCs w:val="24"/>
          <w:lang w:eastAsia="zh-CN"/>
        </w:rPr>
        <w:t>14</w:t>
      </w:r>
      <w:r w:rsidR="007847F6" w:rsidRPr="00317573">
        <w:rPr>
          <w:szCs w:val="24"/>
          <w:lang w:eastAsia="zh-CN"/>
        </w:rPr>
        <w:t>.1. Pirkimo objekto pavadinimą ir jo aprašymas, perkamų prekių, paslaugų ar darbų savybes, reikalingą kiekį ar apimtis, atsižvelgiant į visą Pirkimo sutarties trukmę su galimais pratęsimais;</w:t>
      </w:r>
    </w:p>
    <w:p w:rsidR="007847F6" w:rsidRPr="00317573" w:rsidRDefault="0040155B">
      <w:pPr>
        <w:suppressAutoHyphens/>
        <w:ind w:firstLine="709"/>
        <w:jc w:val="both"/>
        <w:textAlignment w:val="center"/>
        <w:rPr>
          <w:szCs w:val="24"/>
          <w:lang w:eastAsia="zh-CN"/>
        </w:rPr>
      </w:pPr>
      <w:r>
        <w:rPr>
          <w:szCs w:val="24"/>
          <w:lang w:eastAsia="zh-CN"/>
        </w:rPr>
        <w:t>14</w:t>
      </w:r>
      <w:r w:rsidR="007847F6" w:rsidRPr="00317573">
        <w:rPr>
          <w:szCs w:val="24"/>
          <w:lang w:eastAsia="zh-CN"/>
        </w:rPr>
        <w:t xml:space="preserve">.2. BVPŽ kodas; </w:t>
      </w:r>
    </w:p>
    <w:p w:rsidR="007847F6" w:rsidRPr="00317573" w:rsidRDefault="0040155B">
      <w:pPr>
        <w:suppressAutoHyphens/>
        <w:ind w:firstLine="709"/>
        <w:jc w:val="both"/>
        <w:textAlignment w:val="center"/>
        <w:rPr>
          <w:szCs w:val="24"/>
          <w:lang w:eastAsia="zh-CN"/>
        </w:rPr>
      </w:pPr>
      <w:r>
        <w:rPr>
          <w:szCs w:val="24"/>
          <w:lang w:eastAsia="zh-CN"/>
        </w:rPr>
        <w:t>14</w:t>
      </w:r>
      <w:r w:rsidR="007847F6" w:rsidRPr="00317573">
        <w:rPr>
          <w:szCs w:val="24"/>
          <w:lang w:eastAsia="zh-CN"/>
        </w:rPr>
        <w:t>.3. planuojamos sudaryti Pirkimo sutarties vertę eurais be pridėtinės vertės mokesčio ir su pridėtinės vertės mokesčiu, bei finansavimo šaltiniai;</w:t>
      </w:r>
    </w:p>
    <w:p w:rsidR="007847F6" w:rsidRPr="00317573" w:rsidRDefault="0040155B">
      <w:pPr>
        <w:suppressAutoHyphens/>
        <w:ind w:firstLine="709"/>
        <w:jc w:val="both"/>
        <w:textAlignment w:val="center"/>
        <w:rPr>
          <w:sz w:val="20"/>
          <w:lang w:eastAsia="zh-CN"/>
        </w:rPr>
      </w:pPr>
      <w:r>
        <w:rPr>
          <w:szCs w:val="24"/>
          <w:lang w:eastAsia="zh-CN"/>
        </w:rPr>
        <w:t>14</w:t>
      </w:r>
      <w:r w:rsidR="007847F6" w:rsidRPr="00317573">
        <w:rPr>
          <w:szCs w:val="24"/>
          <w:lang w:eastAsia="zh-CN"/>
        </w:rPr>
        <w:t>.4. planuojamo pirkimo pradžia, Pirkimo sutarties galiojimo terminas, jos pratęsimo galimybės;</w:t>
      </w:r>
    </w:p>
    <w:p w:rsidR="007847F6" w:rsidRPr="00317573" w:rsidRDefault="0040155B">
      <w:pPr>
        <w:suppressAutoHyphens/>
        <w:ind w:firstLine="709"/>
        <w:jc w:val="both"/>
        <w:textAlignment w:val="center"/>
        <w:rPr>
          <w:szCs w:val="24"/>
          <w:lang w:eastAsia="zh-CN"/>
        </w:rPr>
      </w:pPr>
      <w:r>
        <w:rPr>
          <w:szCs w:val="24"/>
          <w:lang w:eastAsia="zh-CN"/>
        </w:rPr>
        <w:t>14</w:t>
      </w:r>
      <w:r w:rsidR="007847F6" w:rsidRPr="00317573">
        <w:rPr>
          <w:szCs w:val="24"/>
          <w:lang w:eastAsia="zh-CN"/>
        </w:rPr>
        <w:t>.5. prekių pristatymo, paslaugų suteikimo ar darbų atlikimo terminai;</w:t>
      </w:r>
    </w:p>
    <w:p w:rsidR="007847F6" w:rsidRPr="00317573" w:rsidRDefault="0040155B">
      <w:pPr>
        <w:suppressAutoHyphens/>
        <w:ind w:firstLine="709"/>
        <w:jc w:val="both"/>
        <w:textAlignment w:val="center"/>
        <w:rPr>
          <w:szCs w:val="24"/>
          <w:lang w:eastAsia="zh-CN"/>
        </w:rPr>
      </w:pPr>
      <w:r>
        <w:rPr>
          <w:szCs w:val="24"/>
          <w:lang w:eastAsia="zh-CN"/>
        </w:rPr>
        <w:t>14</w:t>
      </w:r>
      <w:r w:rsidR="007847F6" w:rsidRPr="00317573">
        <w:rPr>
          <w:szCs w:val="24"/>
          <w:lang w:eastAsia="zh-CN"/>
        </w:rPr>
        <w:t xml:space="preserve">.6. siūlomų apklausti tiekėjų sąrašas (jei vykdomas neskelbiamas pirkimas) bei jų pasiūlymų vertinimas; </w:t>
      </w:r>
    </w:p>
    <w:p w:rsidR="007847F6" w:rsidRPr="00317573" w:rsidRDefault="0040155B">
      <w:pPr>
        <w:suppressAutoHyphens/>
        <w:ind w:firstLine="709"/>
        <w:jc w:val="both"/>
        <w:textAlignment w:val="center"/>
        <w:rPr>
          <w:sz w:val="20"/>
          <w:lang w:eastAsia="zh-CN"/>
        </w:rPr>
      </w:pPr>
      <w:r>
        <w:rPr>
          <w:szCs w:val="24"/>
          <w:lang w:eastAsia="zh-CN"/>
        </w:rPr>
        <w:t>14</w:t>
      </w:r>
      <w:r w:rsidR="007847F6" w:rsidRPr="00317573">
        <w:rPr>
          <w:szCs w:val="24"/>
          <w:lang w:eastAsia="zh-CN"/>
        </w:rPr>
        <w:t>.7. pirkimo pagrindimas.</w:t>
      </w:r>
    </w:p>
    <w:p w:rsidR="007847F6" w:rsidRPr="006A38CD" w:rsidRDefault="003B0BC9">
      <w:pPr>
        <w:suppressAutoHyphens/>
        <w:ind w:firstLine="709"/>
        <w:jc w:val="both"/>
        <w:textAlignment w:val="center"/>
        <w:rPr>
          <w:sz w:val="20"/>
          <w:lang w:eastAsia="zh-CN"/>
        </w:rPr>
      </w:pPr>
      <w:r>
        <w:rPr>
          <w:szCs w:val="24"/>
          <w:lang w:eastAsia="zh-CN"/>
        </w:rPr>
        <w:lastRenderedPageBreak/>
        <w:t>15</w:t>
      </w:r>
      <w:r w:rsidR="007847F6" w:rsidRPr="006A38CD">
        <w:rPr>
          <w:szCs w:val="24"/>
          <w:lang w:eastAsia="zh-CN"/>
        </w:rPr>
        <w:t>. Pirkimo iniciatorius yra asmeniškai atsakingas už tai, kad Pirkimų plane numatytas Pirkimas būtų inicijuotas nustatytu terminu.</w:t>
      </w:r>
    </w:p>
    <w:p w:rsidR="007847F6" w:rsidRPr="006A38CD" w:rsidRDefault="003B0BC9">
      <w:pPr>
        <w:suppressAutoHyphens/>
        <w:ind w:firstLine="709"/>
        <w:jc w:val="both"/>
        <w:textAlignment w:val="center"/>
        <w:rPr>
          <w:sz w:val="20"/>
          <w:lang w:eastAsia="zh-CN"/>
        </w:rPr>
      </w:pPr>
      <w:r>
        <w:rPr>
          <w:szCs w:val="24"/>
          <w:lang w:eastAsia="zh-CN"/>
        </w:rPr>
        <w:t>16</w:t>
      </w:r>
      <w:r w:rsidR="007847F6" w:rsidRPr="006A38CD">
        <w:rPr>
          <w:szCs w:val="24"/>
          <w:lang w:eastAsia="zh-CN"/>
        </w:rPr>
        <w:t>. Tuo atveju, kai inicijuojamas Pirkimų plane nenumatytas Pirkimas, paraiškoje papildomai nurodomos priežastys, dėl kurių Pirkimo nebuvo galima numatyti Pirkimų plano sudarymo metu.</w:t>
      </w:r>
    </w:p>
    <w:p w:rsidR="007847F6" w:rsidRPr="006A38CD" w:rsidRDefault="003B0BC9">
      <w:pPr>
        <w:suppressAutoHyphens/>
        <w:ind w:firstLine="709"/>
        <w:jc w:val="both"/>
        <w:textAlignment w:val="center"/>
        <w:rPr>
          <w:szCs w:val="24"/>
          <w:lang w:eastAsia="zh-CN"/>
        </w:rPr>
      </w:pPr>
      <w:r>
        <w:rPr>
          <w:szCs w:val="24"/>
          <w:lang w:eastAsia="zh-CN"/>
        </w:rPr>
        <w:t>17</w:t>
      </w:r>
      <w:r w:rsidR="007847F6" w:rsidRPr="006A38CD">
        <w:rPr>
          <w:szCs w:val="24"/>
          <w:lang w:eastAsia="zh-CN"/>
        </w:rPr>
        <w:t>. Paraiška, pasira</w:t>
      </w:r>
      <w:r w:rsidR="00F511CF">
        <w:rPr>
          <w:szCs w:val="24"/>
          <w:lang w:eastAsia="zh-CN"/>
        </w:rPr>
        <w:t>šyta Pirkimo iniciatoriaus</w:t>
      </w:r>
      <w:r w:rsidR="007847F6" w:rsidRPr="006A38CD">
        <w:rPr>
          <w:szCs w:val="24"/>
          <w:lang w:eastAsia="zh-CN"/>
        </w:rPr>
        <w:t xml:space="preserve"> teikiama tvirtinti Perk</w:t>
      </w:r>
      <w:r w:rsidR="007847F6">
        <w:rPr>
          <w:szCs w:val="24"/>
          <w:lang w:eastAsia="zh-CN"/>
        </w:rPr>
        <w:t>ančiosios organizacijos vadovui</w:t>
      </w:r>
      <w:r w:rsidR="007847F6" w:rsidRPr="006A38CD">
        <w:rPr>
          <w:szCs w:val="24"/>
          <w:lang w:eastAsia="zh-CN"/>
        </w:rPr>
        <w:t>.</w:t>
      </w:r>
    </w:p>
    <w:p w:rsidR="007847F6" w:rsidRDefault="003B0BC9">
      <w:pPr>
        <w:suppressAutoHyphens/>
        <w:ind w:firstLine="709"/>
        <w:jc w:val="both"/>
        <w:textAlignment w:val="center"/>
        <w:rPr>
          <w:szCs w:val="24"/>
          <w:lang w:eastAsia="zh-CN"/>
        </w:rPr>
      </w:pPr>
      <w:r>
        <w:rPr>
          <w:szCs w:val="24"/>
          <w:lang w:eastAsia="zh-CN"/>
        </w:rPr>
        <w:t>18</w:t>
      </w:r>
      <w:r w:rsidR="007847F6" w:rsidRPr="006A38CD">
        <w:rPr>
          <w:szCs w:val="24"/>
          <w:lang w:eastAsia="zh-CN"/>
        </w:rPr>
        <w:t>. Perkančiosios organizacijos vadov</w:t>
      </w:r>
      <w:r w:rsidR="007847F6">
        <w:rPr>
          <w:szCs w:val="24"/>
          <w:lang w:eastAsia="zh-CN"/>
        </w:rPr>
        <w:t>ui</w:t>
      </w:r>
      <w:r w:rsidR="007847F6" w:rsidRPr="006A38CD">
        <w:rPr>
          <w:szCs w:val="24"/>
          <w:lang w:eastAsia="zh-CN"/>
        </w:rPr>
        <w:t xml:space="preserve"> patvirtinus paraišką, </w:t>
      </w:r>
      <w:r w:rsidR="007847F6">
        <w:rPr>
          <w:szCs w:val="24"/>
          <w:lang w:eastAsia="zh-CN"/>
        </w:rPr>
        <w:t>Pirkimo organizatorius</w:t>
      </w:r>
      <w:r w:rsidR="007847F6" w:rsidRPr="006A38CD">
        <w:rPr>
          <w:szCs w:val="24"/>
          <w:lang w:eastAsia="zh-CN"/>
        </w:rPr>
        <w:t xml:space="preserve"> </w:t>
      </w:r>
      <w:r w:rsidR="007847F6">
        <w:rPr>
          <w:szCs w:val="24"/>
          <w:lang w:eastAsia="zh-CN"/>
        </w:rPr>
        <w:t xml:space="preserve">atsakingas už pirkimą </w:t>
      </w:r>
      <w:r w:rsidR="007847F6" w:rsidRPr="006A38CD">
        <w:rPr>
          <w:szCs w:val="24"/>
          <w:lang w:eastAsia="zh-CN"/>
        </w:rPr>
        <w:t xml:space="preserve">Pirkimo techninės specifikacijos projektą gali paskelbti </w:t>
      </w:r>
      <w:r w:rsidR="007847F6" w:rsidRPr="006A38CD">
        <w:rPr>
          <w:spacing w:val="-2"/>
          <w:szCs w:val="24"/>
          <w:lang w:eastAsia="zh-CN"/>
        </w:rPr>
        <w:t>I</w:t>
      </w:r>
      <w:r w:rsidR="007847F6" w:rsidRPr="006A38CD">
        <w:rPr>
          <w:szCs w:val="24"/>
          <w:lang w:eastAsia="zh-CN"/>
        </w:rPr>
        <w:t>nformacijos viešinimo CVP IS tvarkos aprašo VI skyriuje nustatyta tvarka. Gautas pastabas dėl Pirkimo techninės specifikacijos projekto nagrinėja ir išvadas rengia Pirkimo iniciatorius. Sprendimą dėl tiekėjų pateiktų pastabų ir pasiūlymų, pateiktų paskelbtam Pirkimo techninės specifikacijos projektui, ne vėliau kaip iki Pirkimo pradžios priima Perkančiosios organizacijos vadovas ar jo įgaliotas asmuo.</w:t>
      </w:r>
    </w:p>
    <w:p w:rsidR="007847F6" w:rsidRDefault="003B0BC9">
      <w:pPr>
        <w:suppressAutoHyphens/>
        <w:ind w:firstLine="709"/>
        <w:jc w:val="both"/>
        <w:rPr>
          <w:bCs/>
          <w:szCs w:val="24"/>
          <w:lang w:eastAsia="zh-CN"/>
        </w:rPr>
      </w:pPr>
      <w:r>
        <w:rPr>
          <w:bCs/>
          <w:szCs w:val="24"/>
          <w:lang w:eastAsia="zh-CN"/>
        </w:rPr>
        <w:t>19</w:t>
      </w:r>
      <w:r w:rsidR="007847F6" w:rsidRPr="006A38CD">
        <w:rPr>
          <w:bCs/>
          <w:szCs w:val="24"/>
          <w:lang w:eastAsia="zh-CN"/>
        </w:rPr>
        <w:t xml:space="preserve">. </w:t>
      </w:r>
      <w:proofErr w:type="spellStart"/>
      <w:r w:rsidR="007847F6" w:rsidRPr="006A38CD">
        <w:rPr>
          <w:bCs/>
          <w:szCs w:val="24"/>
          <w:lang w:eastAsia="zh-CN"/>
        </w:rPr>
        <w:t>Viešųjų</w:t>
      </w:r>
      <w:proofErr w:type="spellEnd"/>
      <w:r w:rsidR="007847F6">
        <w:rPr>
          <w:bCs/>
          <w:szCs w:val="24"/>
          <w:lang w:eastAsia="zh-CN"/>
        </w:rPr>
        <w:t xml:space="preserve"> pirkimų įstatymo 96 straipsnio 2 dalies 1 punkte</w:t>
      </w:r>
      <w:r w:rsidR="007847F6" w:rsidRPr="006A38CD">
        <w:rPr>
          <w:bCs/>
          <w:szCs w:val="24"/>
          <w:lang w:eastAsia="zh-CN"/>
        </w:rPr>
        <w:t xml:space="preserve"> nurodytą informaciją </w:t>
      </w:r>
      <w:proofErr w:type="spellStart"/>
      <w:r w:rsidR="007847F6" w:rsidRPr="006A38CD">
        <w:rPr>
          <w:bCs/>
          <w:szCs w:val="24"/>
          <w:lang w:eastAsia="zh-CN"/>
        </w:rPr>
        <w:t>Viešųjų</w:t>
      </w:r>
      <w:proofErr w:type="spellEnd"/>
      <w:r w:rsidR="007847F6" w:rsidRPr="006A38CD">
        <w:rPr>
          <w:bCs/>
          <w:szCs w:val="24"/>
          <w:lang w:eastAsia="zh-CN"/>
        </w:rPr>
        <w:t xml:space="preserve"> pirkimų tarnybai pagal </w:t>
      </w:r>
      <w:proofErr w:type="spellStart"/>
      <w:r w:rsidR="007847F6" w:rsidRPr="006A38CD">
        <w:rPr>
          <w:bCs/>
          <w:szCs w:val="24"/>
          <w:lang w:eastAsia="zh-CN"/>
        </w:rPr>
        <w:t>Viešųjų</w:t>
      </w:r>
      <w:proofErr w:type="spellEnd"/>
      <w:r w:rsidR="007847F6" w:rsidRPr="006A38CD">
        <w:rPr>
          <w:bCs/>
          <w:szCs w:val="24"/>
          <w:lang w:eastAsia="zh-CN"/>
        </w:rPr>
        <w:t xml:space="preserve"> pirkimų tarnybos direktoriaus patvirtintas formas ir reikalavimus teikia </w:t>
      </w:r>
      <w:r w:rsidR="007847F6">
        <w:rPr>
          <w:bCs/>
          <w:szCs w:val="24"/>
          <w:lang w:eastAsia="zh-CN"/>
        </w:rPr>
        <w:t>Pirkimo organizatorius</w:t>
      </w:r>
      <w:r w:rsidR="007847F6" w:rsidRPr="006A38CD">
        <w:rPr>
          <w:bCs/>
          <w:szCs w:val="24"/>
          <w:lang w:eastAsia="zh-CN"/>
        </w:rPr>
        <w:t xml:space="preserve">. Prieš teikdamas </w:t>
      </w:r>
      <w:proofErr w:type="spellStart"/>
      <w:r w:rsidR="007847F6" w:rsidRPr="006A38CD">
        <w:rPr>
          <w:bCs/>
          <w:szCs w:val="24"/>
          <w:lang w:eastAsia="zh-CN"/>
        </w:rPr>
        <w:t>Viešųjų</w:t>
      </w:r>
      <w:proofErr w:type="spellEnd"/>
      <w:r w:rsidR="007847F6" w:rsidRPr="006A38CD">
        <w:rPr>
          <w:bCs/>
          <w:szCs w:val="24"/>
          <w:lang w:eastAsia="zh-CN"/>
        </w:rPr>
        <w:t xml:space="preserve"> pirkimų tarnybai šia</w:t>
      </w:r>
      <w:r w:rsidR="00D1286D">
        <w:rPr>
          <w:bCs/>
          <w:szCs w:val="24"/>
          <w:lang w:eastAsia="zh-CN"/>
        </w:rPr>
        <w:t>me punkte nurodytą informaciją.</w:t>
      </w:r>
    </w:p>
    <w:p w:rsidR="007847F6" w:rsidRPr="006A38CD" w:rsidRDefault="003B0BC9" w:rsidP="00386202">
      <w:pPr>
        <w:suppressAutoHyphens/>
        <w:ind w:firstLine="709"/>
        <w:jc w:val="both"/>
        <w:rPr>
          <w:bCs/>
          <w:szCs w:val="24"/>
          <w:lang w:eastAsia="zh-CN"/>
        </w:rPr>
      </w:pPr>
      <w:r>
        <w:rPr>
          <w:bCs/>
          <w:szCs w:val="24"/>
          <w:lang w:eastAsia="zh-CN"/>
        </w:rPr>
        <w:t>20</w:t>
      </w:r>
      <w:r w:rsidR="007847F6">
        <w:rPr>
          <w:bCs/>
          <w:szCs w:val="24"/>
          <w:lang w:eastAsia="zh-CN"/>
        </w:rPr>
        <w:t>.</w:t>
      </w:r>
      <w:r w:rsidR="007847F6" w:rsidRPr="00386202">
        <w:rPr>
          <w:bCs/>
          <w:szCs w:val="24"/>
          <w:lang w:eastAsia="zh-CN"/>
        </w:rPr>
        <w:t xml:space="preserve"> </w:t>
      </w:r>
      <w:proofErr w:type="spellStart"/>
      <w:r w:rsidR="007847F6" w:rsidRPr="006A38CD">
        <w:rPr>
          <w:bCs/>
          <w:szCs w:val="24"/>
          <w:lang w:eastAsia="zh-CN"/>
        </w:rPr>
        <w:t>Viešųjų</w:t>
      </w:r>
      <w:proofErr w:type="spellEnd"/>
      <w:r w:rsidR="007847F6">
        <w:rPr>
          <w:bCs/>
          <w:szCs w:val="24"/>
          <w:lang w:eastAsia="zh-CN"/>
        </w:rPr>
        <w:t xml:space="preserve"> pirkimų įstatymo 96 straipsnio 2 dalies 1 punkte</w:t>
      </w:r>
      <w:r w:rsidR="007847F6" w:rsidRPr="006A38CD">
        <w:rPr>
          <w:bCs/>
          <w:szCs w:val="24"/>
          <w:lang w:eastAsia="zh-CN"/>
        </w:rPr>
        <w:t xml:space="preserve"> nurodytą informaciją </w:t>
      </w:r>
      <w:proofErr w:type="spellStart"/>
      <w:r w:rsidR="007847F6" w:rsidRPr="006A38CD">
        <w:rPr>
          <w:bCs/>
          <w:szCs w:val="24"/>
          <w:lang w:eastAsia="zh-CN"/>
        </w:rPr>
        <w:t>Viešųjų</w:t>
      </w:r>
      <w:proofErr w:type="spellEnd"/>
      <w:r w:rsidR="007847F6" w:rsidRPr="006A38CD">
        <w:rPr>
          <w:bCs/>
          <w:szCs w:val="24"/>
          <w:lang w:eastAsia="zh-CN"/>
        </w:rPr>
        <w:t xml:space="preserve"> pirkimų tarnybai pagal </w:t>
      </w:r>
      <w:proofErr w:type="spellStart"/>
      <w:r w:rsidR="007847F6" w:rsidRPr="006A38CD">
        <w:rPr>
          <w:bCs/>
          <w:szCs w:val="24"/>
          <w:lang w:eastAsia="zh-CN"/>
        </w:rPr>
        <w:t>Viešųjų</w:t>
      </w:r>
      <w:proofErr w:type="spellEnd"/>
      <w:r w:rsidR="007847F6" w:rsidRPr="006A38CD">
        <w:rPr>
          <w:bCs/>
          <w:szCs w:val="24"/>
          <w:lang w:eastAsia="zh-CN"/>
        </w:rPr>
        <w:t xml:space="preserve"> pirkimų tarnybos direktoriaus patvirtintas formas ir reikalavimus teikia </w:t>
      </w:r>
      <w:r w:rsidR="00D1286D" w:rsidRPr="006A38CD">
        <w:rPr>
          <w:szCs w:val="24"/>
          <w:lang w:eastAsia="zh-CN"/>
        </w:rPr>
        <w:t>Perkančiosios organizacijos vadov</w:t>
      </w:r>
      <w:r w:rsidR="00D1286D">
        <w:rPr>
          <w:szCs w:val="24"/>
          <w:lang w:eastAsia="zh-CN"/>
        </w:rPr>
        <w:t>o paskirtas asmuo</w:t>
      </w:r>
      <w:r w:rsidR="007847F6" w:rsidRPr="006A38CD">
        <w:rPr>
          <w:bCs/>
          <w:szCs w:val="24"/>
          <w:lang w:eastAsia="zh-CN"/>
        </w:rPr>
        <w:t xml:space="preserve">. </w:t>
      </w:r>
    </w:p>
    <w:p w:rsidR="007847F6" w:rsidRDefault="003B0BC9">
      <w:pPr>
        <w:suppressAutoHyphens/>
        <w:ind w:firstLine="709"/>
        <w:jc w:val="both"/>
        <w:rPr>
          <w:bCs/>
          <w:szCs w:val="24"/>
          <w:lang w:eastAsia="zh-CN"/>
        </w:rPr>
      </w:pPr>
      <w:r>
        <w:rPr>
          <w:bCs/>
          <w:szCs w:val="24"/>
          <w:lang w:eastAsia="zh-CN"/>
        </w:rPr>
        <w:t>21</w:t>
      </w:r>
      <w:r w:rsidR="007847F6" w:rsidRPr="006A38CD">
        <w:rPr>
          <w:bCs/>
          <w:szCs w:val="24"/>
          <w:lang w:eastAsia="zh-CN"/>
        </w:rPr>
        <w:t xml:space="preserve">. </w:t>
      </w:r>
      <w:proofErr w:type="spellStart"/>
      <w:r w:rsidR="007847F6" w:rsidRPr="006A38CD">
        <w:rPr>
          <w:bCs/>
          <w:szCs w:val="24"/>
          <w:lang w:eastAsia="zh-CN"/>
        </w:rPr>
        <w:t>Viešųjų</w:t>
      </w:r>
      <w:proofErr w:type="spellEnd"/>
      <w:r w:rsidR="007847F6" w:rsidRPr="006A38CD">
        <w:rPr>
          <w:bCs/>
          <w:szCs w:val="24"/>
          <w:lang w:eastAsia="zh-CN"/>
        </w:rPr>
        <w:t xml:space="preserve"> pirkimų įstatymo 86 straipsnio 9 dalyje nurodytą informaciją teikia </w:t>
      </w:r>
      <w:r w:rsidR="007847F6">
        <w:rPr>
          <w:bCs/>
          <w:szCs w:val="24"/>
          <w:lang w:eastAsia="zh-CN"/>
        </w:rPr>
        <w:t>Pirkimo organizatorius.</w:t>
      </w:r>
    </w:p>
    <w:p w:rsidR="007847F6" w:rsidRDefault="009A546A" w:rsidP="00C52924">
      <w:pPr>
        <w:suppressAutoHyphens/>
        <w:ind w:firstLine="709"/>
        <w:jc w:val="both"/>
        <w:rPr>
          <w:rFonts w:ascii="Palemonas" w:eastAsia="SimSun" w:hAnsi="Palemonas"/>
          <w:szCs w:val="24"/>
          <w:lang w:eastAsia="zh-CN"/>
        </w:rPr>
      </w:pPr>
      <w:r>
        <w:rPr>
          <w:bCs/>
          <w:szCs w:val="24"/>
          <w:lang w:eastAsia="zh-CN"/>
        </w:rPr>
        <w:t>22</w:t>
      </w:r>
      <w:r w:rsidR="007847F6" w:rsidRPr="006A38CD">
        <w:rPr>
          <w:bCs/>
          <w:szCs w:val="24"/>
          <w:lang w:eastAsia="zh-CN"/>
        </w:rPr>
        <w:t xml:space="preserve">. </w:t>
      </w:r>
      <w:r w:rsidR="007847F6">
        <w:rPr>
          <w:rFonts w:ascii="Palemonas" w:eastAsia="SimSun" w:hAnsi="Palemonas"/>
          <w:szCs w:val="24"/>
          <w:lang w:eastAsia="zh-CN"/>
        </w:rPr>
        <w:t>Kai pirkimą vykdo Komisija, kiekvienas jos sprendimas protokoluojamas. Kai pirki</w:t>
      </w:r>
      <w:r>
        <w:rPr>
          <w:rFonts w:ascii="Palemonas" w:eastAsia="SimSun" w:hAnsi="Palemonas"/>
          <w:szCs w:val="24"/>
          <w:lang w:eastAsia="zh-CN"/>
        </w:rPr>
        <w:t>mą vykdo Pirkimo organizatorius</w:t>
      </w:r>
      <w:r w:rsidR="007847F6">
        <w:rPr>
          <w:rFonts w:ascii="Palemonas" w:eastAsia="SimSun" w:hAnsi="Palemonas"/>
          <w:szCs w:val="24"/>
          <w:lang w:eastAsia="zh-CN"/>
        </w:rPr>
        <w:t xml:space="preserve">, pildoma Mažos vertės </w:t>
      </w:r>
      <w:proofErr w:type="spellStart"/>
      <w:r w:rsidR="007847F6">
        <w:rPr>
          <w:rFonts w:ascii="Palemonas" w:eastAsia="SimSun" w:hAnsi="Palemonas"/>
          <w:szCs w:val="24"/>
          <w:lang w:eastAsia="zh-CN"/>
        </w:rPr>
        <w:t>viešojo</w:t>
      </w:r>
      <w:proofErr w:type="spellEnd"/>
      <w:r w:rsidR="007847F6">
        <w:rPr>
          <w:rFonts w:ascii="Palemonas" w:eastAsia="SimSun" w:hAnsi="Palemonas"/>
          <w:szCs w:val="24"/>
          <w:lang w:eastAsia="zh-CN"/>
        </w:rPr>
        <w:t xml:space="preserve"> pirkimo pažyma pagal pridedamą formą (</w:t>
      </w:r>
      <w:r w:rsidR="00FF5DDF">
        <w:rPr>
          <w:rFonts w:ascii="Palemonas" w:eastAsia="SimSun" w:hAnsi="Palemonas"/>
          <w:szCs w:val="24"/>
          <w:lang w:eastAsia="zh-CN"/>
        </w:rPr>
        <w:t>Aprašo 4</w:t>
      </w:r>
      <w:r w:rsidR="007847F6">
        <w:rPr>
          <w:rFonts w:ascii="Palemonas" w:eastAsia="SimSun" w:hAnsi="Palemonas"/>
          <w:szCs w:val="24"/>
          <w:lang w:eastAsia="zh-CN"/>
        </w:rPr>
        <w:t xml:space="preserve"> priedas), kurią tvirtina perkančiosios organizacijos vadovas.</w:t>
      </w:r>
    </w:p>
    <w:p w:rsidR="007847F6" w:rsidRPr="0014409F" w:rsidRDefault="009A546A">
      <w:pPr>
        <w:suppressAutoHyphens/>
        <w:ind w:firstLine="709"/>
        <w:jc w:val="both"/>
        <w:rPr>
          <w:sz w:val="20"/>
          <w:lang w:eastAsia="zh-CN"/>
        </w:rPr>
      </w:pPr>
      <w:r>
        <w:rPr>
          <w:bCs/>
          <w:szCs w:val="24"/>
          <w:lang w:eastAsia="zh-CN"/>
        </w:rPr>
        <w:t>23</w:t>
      </w:r>
      <w:r w:rsidR="007847F6">
        <w:rPr>
          <w:bCs/>
          <w:szCs w:val="24"/>
          <w:lang w:eastAsia="zh-CN"/>
        </w:rPr>
        <w:t xml:space="preserve">. </w:t>
      </w:r>
      <w:r w:rsidR="00D1286D">
        <w:rPr>
          <w:bCs/>
          <w:szCs w:val="24"/>
          <w:lang w:eastAsia="zh-CN"/>
        </w:rPr>
        <w:t>Kiekvienas</w:t>
      </w:r>
      <w:r w:rsidR="007847F6" w:rsidRPr="006A38CD">
        <w:rPr>
          <w:bCs/>
          <w:szCs w:val="24"/>
          <w:lang w:eastAsia="zh-CN"/>
        </w:rPr>
        <w:t xml:space="preserve"> Perkančiosio</w:t>
      </w:r>
      <w:r w:rsidR="00D1286D">
        <w:rPr>
          <w:bCs/>
          <w:szCs w:val="24"/>
          <w:lang w:eastAsia="zh-CN"/>
        </w:rPr>
        <w:t>s organizacijos atliktas</w:t>
      </w:r>
      <w:r>
        <w:rPr>
          <w:bCs/>
          <w:szCs w:val="24"/>
          <w:lang w:eastAsia="zh-CN"/>
        </w:rPr>
        <w:t xml:space="preserve"> pirkimas</w:t>
      </w:r>
      <w:r w:rsidR="007847F6" w:rsidRPr="001534FE">
        <w:rPr>
          <w:bCs/>
          <w:szCs w:val="24"/>
          <w:lang w:eastAsia="zh-CN"/>
        </w:rPr>
        <w:t xml:space="preserve"> registruoja</w:t>
      </w:r>
      <w:r w:rsidR="00D1286D">
        <w:rPr>
          <w:bCs/>
          <w:szCs w:val="24"/>
          <w:lang w:eastAsia="zh-CN"/>
        </w:rPr>
        <w:t>mas</w:t>
      </w:r>
      <w:r w:rsidR="007847F6" w:rsidRPr="001534FE">
        <w:rPr>
          <w:bCs/>
          <w:szCs w:val="24"/>
          <w:lang w:eastAsia="zh-CN"/>
        </w:rPr>
        <w:t xml:space="preserve"> </w:t>
      </w:r>
      <w:r w:rsidR="007847F6" w:rsidRPr="001534FE">
        <w:rPr>
          <w:szCs w:val="24"/>
          <w:lang w:eastAsia="zh-CN"/>
        </w:rPr>
        <w:t>atliktų Pirkimų</w:t>
      </w:r>
      <w:r w:rsidR="007847F6" w:rsidRPr="001534FE">
        <w:rPr>
          <w:sz w:val="20"/>
          <w:lang w:eastAsia="zh-CN"/>
        </w:rPr>
        <w:t xml:space="preserve"> </w:t>
      </w:r>
      <w:r w:rsidR="007847F6" w:rsidRPr="001534FE">
        <w:rPr>
          <w:szCs w:val="24"/>
          <w:lang w:eastAsia="zh-CN"/>
        </w:rPr>
        <w:t>registracijos</w:t>
      </w:r>
      <w:r w:rsidR="007847F6" w:rsidRPr="001534FE">
        <w:rPr>
          <w:b/>
          <w:szCs w:val="24"/>
          <w:lang w:eastAsia="zh-CN"/>
        </w:rPr>
        <w:t xml:space="preserve"> </w:t>
      </w:r>
      <w:r w:rsidR="00D1286D">
        <w:rPr>
          <w:bCs/>
          <w:szCs w:val="24"/>
          <w:lang w:eastAsia="zh-CN"/>
        </w:rPr>
        <w:t>žurnale (</w:t>
      </w:r>
      <w:r w:rsidR="007847F6" w:rsidRPr="0014409F">
        <w:rPr>
          <w:bCs/>
          <w:szCs w:val="24"/>
          <w:lang w:eastAsia="zh-CN"/>
        </w:rPr>
        <w:t>Aprašo 3 priede</w:t>
      </w:r>
      <w:r w:rsidR="00D1286D">
        <w:rPr>
          <w:bCs/>
          <w:szCs w:val="24"/>
          <w:lang w:eastAsia="zh-CN"/>
        </w:rPr>
        <w:t>)</w:t>
      </w:r>
      <w:r w:rsidR="007847F6" w:rsidRPr="0014409F">
        <w:rPr>
          <w:bCs/>
          <w:szCs w:val="24"/>
          <w:lang w:eastAsia="zh-CN"/>
        </w:rPr>
        <w:t xml:space="preserve">. </w:t>
      </w:r>
    </w:p>
    <w:p w:rsidR="007847F6" w:rsidRPr="006A38CD" w:rsidRDefault="009A546A">
      <w:pPr>
        <w:suppressAutoHyphens/>
        <w:ind w:firstLine="709"/>
        <w:jc w:val="both"/>
        <w:textAlignment w:val="center"/>
        <w:rPr>
          <w:szCs w:val="24"/>
          <w:lang w:eastAsia="zh-CN"/>
        </w:rPr>
      </w:pPr>
      <w:r>
        <w:rPr>
          <w:bCs/>
          <w:szCs w:val="24"/>
          <w:lang w:eastAsia="zh-CN"/>
        </w:rPr>
        <w:t>24</w:t>
      </w:r>
      <w:r w:rsidR="007847F6" w:rsidRPr="006A38CD">
        <w:rPr>
          <w:bCs/>
          <w:szCs w:val="24"/>
          <w:lang w:eastAsia="zh-CN"/>
        </w:rPr>
        <w:t xml:space="preserve">. Perkančioji organizacija bet kuriuo metu iki Pirkimo sutarties sudarymo turi teisę nutraukti Pirkimo procedūras, jeigu atsirado aplinkybių, kurių nebuvo galima numatyti. </w:t>
      </w:r>
    </w:p>
    <w:p w:rsidR="007847F6" w:rsidRPr="006A38CD" w:rsidRDefault="007847F6">
      <w:pPr>
        <w:suppressAutoHyphens/>
        <w:ind w:firstLine="709"/>
        <w:jc w:val="both"/>
        <w:rPr>
          <w:bCs/>
          <w:szCs w:val="24"/>
          <w:lang w:eastAsia="zh-CN"/>
        </w:rPr>
      </w:pPr>
    </w:p>
    <w:p w:rsidR="007847F6" w:rsidRPr="006A38CD" w:rsidRDefault="007847F6">
      <w:pPr>
        <w:suppressAutoHyphens/>
        <w:ind w:left="1080"/>
        <w:jc w:val="center"/>
        <w:rPr>
          <w:b/>
          <w:szCs w:val="24"/>
          <w:lang w:eastAsia="zh-CN"/>
        </w:rPr>
      </w:pPr>
    </w:p>
    <w:p w:rsidR="007847F6" w:rsidRPr="006A38CD" w:rsidRDefault="00FF5DDF">
      <w:pPr>
        <w:suppressAutoHyphens/>
        <w:ind w:left="1080"/>
        <w:jc w:val="center"/>
        <w:rPr>
          <w:sz w:val="20"/>
          <w:lang w:eastAsia="zh-CN"/>
        </w:rPr>
      </w:pPr>
      <w:r>
        <w:rPr>
          <w:b/>
          <w:szCs w:val="24"/>
          <w:lang w:eastAsia="zh-CN"/>
        </w:rPr>
        <w:t xml:space="preserve">IV. </w:t>
      </w:r>
      <w:r w:rsidR="007847F6" w:rsidRPr="006A38CD">
        <w:rPr>
          <w:b/>
          <w:szCs w:val="24"/>
          <w:lang w:eastAsia="zh-CN"/>
        </w:rPr>
        <w:t xml:space="preserve">VIEŠŲJŲ PIRKIMŲ PROCEDŪROSE DALYVAUJANTYS ASMENYS </w:t>
      </w:r>
    </w:p>
    <w:p w:rsidR="007847F6" w:rsidRPr="006A38CD" w:rsidRDefault="007847F6">
      <w:pPr>
        <w:suppressAutoHyphens/>
        <w:ind w:firstLine="709"/>
        <w:jc w:val="both"/>
        <w:rPr>
          <w:b/>
          <w:bCs/>
          <w:szCs w:val="24"/>
          <w:lang w:eastAsia="zh-CN"/>
        </w:rPr>
      </w:pPr>
    </w:p>
    <w:p w:rsidR="007847F6" w:rsidRPr="006A38CD" w:rsidRDefault="001578BD">
      <w:pPr>
        <w:suppressAutoHyphens/>
        <w:ind w:firstLine="709"/>
        <w:jc w:val="both"/>
        <w:textAlignment w:val="center"/>
        <w:rPr>
          <w:sz w:val="20"/>
          <w:lang w:eastAsia="zh-CN"/>
        </w:rPr>
      </w:pPr>
      <w:r>
        <w:rPr>
          <w:szCs w:val="24"/>
          <w:lang w:eastAsia="zh-CN"/>
        </w:rPr>
        <w:t>25</w:t>
      </w:r>
      <w:r w:rsidR="007847F6" w:rsidRPr="006A38CD">
        <w:rPr>
          <w:b/>
          <w:szCs w:val="24"/>
          <w:lang w:eastAsia="zh-CN"/>
        </w:rPr>
        <w:t xml:space="preserve">. </w:t>
      </w:r>
      <w:r w:rsidR="007847F6" w:rsidRPr="006A38CD">
        <w:rPr>
          <w:szCs w:val="24"/>
          <w:lang w:eastAsia="zh-CN"/>
        </w:rPr>
        <w:t>Pirkimo dokumentus pagal Pirkimo iniciatoriaus parengtą ir Perkančiosios organizacijos vadovo patvirtintą paraišką rengia komisija ar Pirkimų organizatorius.</w:t>
      </w:r>
    </w:p>
    <w:p w:rsidR="007847F6" w:rsidRPr="006A38CD" w:rsidRDefault="008F087E">
      <w:pPr>
        <w:suppressAutoHyphens/>
        <w:ind w:firstLine="709"/>
        <w:jc w:val="both"/>
        <w:textAlignment w:val="center"/>
        <w:rPr>
          <w:szCs w:val="24"/>
          <w:lang w:eastAsia="zh-CN"/>
        </w:rPr>
      </w:pPr>
      <w:r>
        <w:rPr>
          <w:szCs w:val="24"/>
          <w:lang w:eastAsia="zh-CN"/>
        </w:rPr>
        <w:t>26</w:t>
      </w:r>
      <w:r w:rsidR="007847F6" w:rsidRPr="006A38CD">
        <w:rPr>
          <w:szCs w:val="24"/>
          <w:lang w:eastAsia="zh-CN"/>
        </w:rPr>
        <w:t>. Rengdami Pirkimo dokumentus, komisija ar Pirkimų organizatorius turi teisę gauti iš Pirkimo iniciatoriaus ir kitų Perkančiosios organizacijos darbuotojų visą informaciją, reikalingą Pirkimo dokumentams parengti ir Pirkimo procedūroms atlikti.</w:t>
      </w:r>
    </w:p>
    <w:p w:rsidR="007847F6" w:rsidRPr="006A38CD" w:rsidRDefault="008F087E">
      <w:pPr>
        <w:suppressAutoHyphens/>
        <w:ind w:firstLine="709"/>
        <w:jc w:val="both"/>
        <w:textAlignment w:val="center"/>
        <w:rPr>
          <w:szCs w:val="24"/>
          <w:lang w:eastAsia="zh-CN"/>
        </w:rPr>
      </w:pPr>
      <w:r>
        <w:rPr>
          <w:szCs w:val="24"/>
          <w:lang w:eastAsia="zh-CN"/>
        </w:rPr>
        <w:t>27</w:t>
      </w:r>
      <w:r w:rsidR="007847F6" w:rsidRPr="006A38CD">
        <w:rPr>
          <w:szCs w:val="24"/>
          <w:lang w:eastAsia="zh-CN"/>
        </w:rPr>
        <w:t xml:space="preserve">. Perkančioji organizacija, siekdama užkirsti kelią Pirkimuose kylantiems interesų konfliktams, turi reikalauti, kad kiekvienas nurodytas asmuo (Perkančiosios organizacijos ar pagalbinės pirkimų veiklos paslaugų teikėjo darbuotojai, komisijos nariai ar ekspertai, stebėtojai) Pirkimo procedūrose dalyvautų ar su Pirkimu susijusius sprendimus priimtų tik prieš tai pasirašęs konfidencialumo pasižadėjimą ir </w:t>
      </w:r>
      <w:proofErr w:type="spellStart"/>
      <w:r w:rsidR="007847F6" w:rsidRPr="006A38CD">
        <w:rPr>
          <w:szCs w:val="24"/>
          <w:lang w:eastAsia="zh-CN"/>
        </w:rPr>
        <w:t>Viešųjų</w:t>
      </w:r>
      <w:proofErr w:type="spellEnd"/>
      <w:r w:rsidR="007847F6" w:rsidRPr="006A38CD">
        <w:rPr>
          <w:szCs w:val="24"/>
          <w:lang w:eastAsia="zh-CN"/>
        </w:rPr>
        <w:t xml:space="preserve"> pirkimų tarnybos kartu su Vyriausiąja tarnybinės etikos komisija nustatytos formos nešališkumo deklaraciją.</w:t>
      </w:r>
    </w:p>
    <w:p w:rsidR="007847F6" w:rsidRPr="006A38CD" w:rsidRDefault="008F087E">
      <w:pPr>
        <w:suppressAutoHyphens/>
        <w:ind w:firstLine="709"/>
        <w:jc w:val="both"/>
        <w:rPr>
          <w:bCs/>
          <w:szCs w:val="24"/>
          <w:lang w:eastAsia="zh-CN"/>
        </w:rPr>
      </w:pPr>
      <w:r>
        <w:rPr>
          <w:bCs/>
          <w:szCs w:val="24"/>
          <w:lang w:eastAsia="zh-CN"/>
        </w:rPr>
        <w:t>28</w:t>
      </w:r>
      <w:r w:rsidR="007847F6" w:rsidRPr="006A38CD">
        <w:rPr>
          <w:bCs/>
          <w:szCs w:val="24"/>
          <w:lang w:eastAsia="zh-CN"/>
        </w:rPr>
        <w:t xml:space="preserve">. Pirkimus vykdo Perkančiosios organizacijos vadovo įsakymu pagal </w:t>
      </w:r>
      <w:proofErr w:type="spellStart"/>
      <w:r w:rsidR="007847F6" w:rsidRPr="006A38CD">
        <w:rPr>
          <w:bCs/>
          <w:szCs w:val="24"/>
          <w:lang w:eastAsia="zh-CN"/>
        </w:rPr>
        <w:t>Viešųjų</w:t>
      </w:r>
      <w:proofErr w:type="spellEnd"/>
      <w:r w:rsidR="007847F6" w:rsidRPr="006A38CD">
        <w:rPr>
          <w:bCs/>
          <w:szCs w:val="24"/>
          <w:lang w:eastAsia="zh-CN"/>
        </w:rPr>
        <w:t xml:space="preserve"> pirkimų įstatymo 19 straipsnį sudarytos komisijos arba Pirkimo organizatoriai. </w:t>
      </w:r>
      <w:r w:rsidR="007847F6" w:rsidRPr="006A38CD">
        <w:rPr>
          <w:szCs w:val="24"/>
          <w:lang w:eastAsia="zh-CN"/>
        </w:rPr>
        <w:t xml:space="preserve">Mažos vertės pirkimus vykdo mažos vertės pirkimų komisija arba Pirkimo organizatorius. </w:t>
      </w:r>
    </w:p>
    <w:p w:rsidR="007847F6" w:rsidRPr="006A38CD" w:rsidRDefault="008F087E">
      <w:pPr>
        <w:suppressAutoHyphens/>
        <w:ind w:firstLine="709"/>
        <w:jc w:val="both"/>
        <w:rPr>
          <w:sz w:val="20"/>
          <w:lang w:eastAsia="zh-CN"/>
        </w:rPr>
      </w:pPr>
      <w:r>
        <w:rPr>
          <w:szCs w:val="24"/>
          <w:lang w:eastAsia="zh-CN"/>
        </w:rPr>
        <w:t>29</w:t>
      </w:r>
      <w:r w:rsidR="007847F6" w:rsidRPr="006A38CD">
        <w:rPr>
          <w:szCs w:val="24"/>
          <w:lang w:eastAsia="zh-CN"/>
        </w:rPr>
        <w:t>. Mažos vertės pirkimus vykdo mažos vertės pirkimų komisija, kai:</w:t>
      </w:r>
    </w:p>
    <w:p w:rsidR="007847F6" w:rsidRPr="006A38CD" w:rsidRDefault="008F087E">
      <w:pPr>
        <w:suppressAutoHyphens/>
        <w:ind w:firstLine="709"/>
        <w:jc w:val="both"/>
        <w:rPr>
          <w:szCs w:val="24"/>
          <w:lang w:eastAsia="zh-CN"/>
        </w:rPr>
      </w:pPr>
      <w:r>
        <w:rPr>
          <w:szCs w:val="24"/>
          <w:lang w:eastAsia="zh-CN"/>
        </w:rPr>
        <w:t>29</w:t>
      </w:r>
      <w:r w:rsidR="007847F6" w:rsidRPr="006A38CD">
        <w:rPr>
          <w:szCs w:val="24"/>
          <w:lang w:eastAsia="zh-CN"/>
        </w:rPr>
        <w:t xml:space="preserve">.1. prekių ar paslaugų pirkimo sutarties vertė viršija </w:t>
      </w:r>
      <w:r w:rsidR="00222FDC">
        <w:rPr>
          <w:szCs w:val="24"/>
          <w:lang w:eastAsia="zh-CN"/>
        </w:rPr>
        <w:t>30</w:t>
      </w:r>
      <w:r w:rsidR="007847F6" w:rsidRPr="006A38CD">
        <w:rPr>
          <w:szCs w:val="24"/>
          <w:lang w:eastAsia="zh-CN"/>
        </w:rPr>
        <w:t xml:space="preserve"> 000 </w:t>
      </w:r>
      <w:proofErr w:type="spellStart"/>
      <w:r w:rsidR="007847F6" w:rsidRPr="006A38CD">
        <w:rPr>
          <w:szCs w:val="24"/>
          <w:lang w:eastAsia="zh-CN"/>
        </w:rPr>
        <w:t>Eur</w:t>
      </w:r>
      <w:proofErr w:type="spellEnd"/>
      <w:r w:rsidR="007847F6" w:rsidRPr="006A38CD">
        <w:rPr>
          <w:szCs w:val="24"/>
          <w:lang w:eastAsia="zh-CN"/>
        </w:rPr>
        <w:t xml:space="preserve"> (be pridėtinės vertės mokesčio);</w:t>
      </w:r>
    </w:p>
    <w:p w:rsidR="007847F6" w:rsidRPr="006A38CD" w:rsidRDefault="008F087E">
      <w:pPr>
        <w:suppressAutoHyphens/>
        <w:ind w:firstLine="709"/>
        <w:jc w:val="both"/>
        <w:rPr>
          <w:szCs w:val="24"/>
          <w:lang w:eastAsia="zh-CN"/>
        </w:rPr>
      </w:pPr>
      <w:r>
        <w:rPr>
          <w:szCs w:val="24"/>
          <w:lang w:eastAsia="zh-CN"/>
        </w:rPr>
        <w:t>29</w:t>
      </w:r>
      <w:r w:rsidR="007847F6" w:rsidRPr="006A38CD">
        <w:rPr>
          <w:szCs w:val="24"/>
          <w:lang w:eastAsia="zh-CN"/>
        </w:rPr>
        <w:t xml:space="preserve">.2. darbų pirkimo sutarties vertė viršija </w:t>
      </w:r>
      <w:r w:rsidR="00222FDC">
        <w:rPr>
          <w:szCs w:val="24"/>
          <w:lang w:eastAsia="zh-CN"/>
        </w:rPr>
        <w:t>100</w:t>
      </w:r>
      <w:r w:rsidR="007847F6" w:rsidRPr="006A38CD">
        <w:rPr>
          <w:szCs w:val="24"/>
          <w:lang w:eastAsia="zh-CN"/>
        </w:rPr>
        <w:t xml:space="preserve"> 000 </w:t>
      </w:r>
      <w:proofErr w:type="spellStart"/>
      <w:r w:rsidR="007847F6" w:rsidRPr="006A38CD">
        <w:rPr>
          <w:szCs w:val="24"/>
          <w:lang w:eastAsia="zh-CN"/>
        </w:rPr>
        <w:t>Eur</w:t>
      </w:r>
      <w:proofErr w:type="spellEnd"/>
      <w:r w:rsidR="007847F6" w:rsidRPr="006A38CD">
        <w:rPr>
          <w:szCs w:val="24"/>
          <w:lang w:eastAsia="zh-CN"/>
        </w:rPr>
        <w:t xml:space="preserve"> (be pridėtinės vertės mokesčio).</w:t>
      </w:r>
    </w:p>
    <w:p w:rsidR="007847F6" w:rsidRPr="006A38CD" w:rsidRDefault="008F087E">
      <w:pPr>
        <w:suppressAutoHyphens/>
        <w:ind w:firstLine="709"/>
        <w:jc w:val="both"/>
        <w:rPr>
          <w:sz w:val="20"/>
          <w:lang w:eastAsia="zh-CN"/>
        </w:rPr>
      </w:pPr>
      <w:r>
        <w:rPr>
          <w:szCs w:val="24"/>
          <w:lang w:eastAsia="zh-CN"/>
        </w:rPr>
        <w:lastRenderedPageBreak/>
        <w:t>30</w:t>
      </w:r>
      <w:r w:rsidR="007847F6" w:rsidRPr="006A38CD">
        <w:rPr>
          <w:szCs w:val="24"/>
          <w:lang w:eastAsia="zh-CN"/>
        </w:rPr>
        <w:t>. Pirkimo organizatorius mažos vertės pirkimus gali vykdyti, kai:</w:t>
      </w:r>
    </w:p>
    <w:p w:rsidR="007847F6" w:rsidRPr="006A38CD" w:rsidRDefault="008F087E">
      <w:pPr>
        <w:suppressAutoHyphens/>
        <w:ind w:firstLine="709"/>
        <w:jc w:val="both"/>
        <w:rPr>
          <w:szCs w:val="24"/>
          <w:lang w:eastAsia="zh-CN"/>
        </w:rPr>
      </w:pPr>
      <w:r>
        <w:rPr>
          <w:szCs w:val="24"/>
          <w:lang w:eastAsia="zh-CN"/>
        </w:rPr>
        <w:t>30</w:t>
      </w:r>
      <w:r w:rsidR="007847F6" w:rsidRPr="006A38CD">
        <w:rPr>
          <w:szCs w:val="24"/>
          <w:lang w:eastAsia="zh-CN"/>
        </w:rPr>
        <w:t xml:space="preserve">.1. numatomos sudaryti prekių ar paslaugų sutarties vertė mažesnė arba lygi </w:t>
      </w:r>
      <w:r w:rsidR="007847F6">
        <w:rPr>
          <w:szCs w:val="24"/>
          <w:lang w:eastAsia="zh-CN"/>
        </w:rPr>
        <w:t>30</w:t>
      </w:r>
      <w:r w:rsidR="007847F6" w:rsidRPr="006A38CD">
        <w:rPr>
          <w:szCs w:val="24"/>
          <w:lang w:eastAsia="zh-CN"/>
        </w:rPr>
        <w:t xml:space="preserve"> 000 </w:t>
      </w:r>
      <w:proofErr w:type="spellStart"/>
      <w:r w:rsidR="007847F6" w:rsidRPr="006A38CD">
        <w:rPr>
          <w:szCs w:val="24"/>
          <w:lang w:eastAsia="zh-CN"/>
        </w:rPr>
        <w:t>Eur</w:t>
      </w:r>
      <w:proofErr w:type="spellEnd"/>
      <w:r w:rsidR="007847F6" w:rsidRPr="006A38CD">
        <w:rPr>
          <w:szCs w:val="24"/>
          <w:lang w:eastAsia="zh-CN"/>
        </w:rPr>
        <w:t xml:space="preserve"> (be pridėtinės vertės mokesčio);</w:t>
      </w:r>
    </w:p>
    <w:p w:rsidR="007847F6" w:rsidRPr="006A38CD" w:rsidRDefault="008F087E">
      <w:pPr>
        <w:suppressAutoHyphens/>
        <w:ind w:firstLine="709"/>
        <w:jc w:val="both"/>
        <w:rPr>
          <w:szCs w:val="24"/>
          <w:lang w:eastAsia="zh-CN"/>
        </w:rPr>
      </w:pPr>
      <w:r>
        <w:rPr>
          <w:szCs w:val="24"/>
          <w:lang w:eastAsia="zh-CN"/>
        </w:rPr>
        <w:t>30</w:t>
      </w:r>
      <w:r w:rsidR="007847F6" w:rsidRPr="006A38CD">
        <w:rPr>
          <w:szCs w:val="24"/>
          <w:lang w:eastAsia="zh-CN"/>
        </w:rPr>
        <w:t xml:space="preserve">.2. numatomos sudaryti darbų sutarties vertė mažesnė arba lygi </w:t>
      </w:r>
      <w:r w:rsidR="007847F6">
        <w:rPr>
          <w:szCs w:val="24"/>
          <w:lang w:eastAsia="zh-CN"/>
        </w:rPr>
        <w:t>100</w:t>
      </w:r>
      <w:r w:rsidR="007847F6" w:rsidRPr="006A38CD">
        <w:rPr>
          <w:szCs w:val="24"/>
          <w:lang w:eastAsia="zh-CN"/>
        </w:rPr>
        <w:t xml:space="preserve"> 000 </w:t>
      </w:r>
      <w:proofErr w:type="spellStart"/>
      <w:r w:rsidR="007847F6" w:rsidRPr="006A38CD">
        <w:rPr>
          <w:szCs w:val="24"/>
          <w:lang w:eastAsia="zh-CN"/>
        </w:rPr>
        <w:t>Eur</w:t>
      </w:r>
      <w:proofErr w:type="spellEnd"/>
      <w:r w:rsidR="007847F6" w:rsidRPr="006A38CD">
        <w:rPr>
          <w:szCs w:val="24"/>
          <w:lang w:eastAsia="zh-CN"/>
        </w:rPr>
        <w:t xml:space="preserve"> (be pridėtinės vertės mokesčio).</w:t>
      </w:r>
    </w:p>
    <w:p w:rsidR="007847F6" w:rsidRPr="006A38CD" w:rsidRDefault="008F087E">
      <w:pPr>
        <w:suppressAutoHyphens/>
        <w:ind w:firstLine="709"/>
        <w:jc w:val="both"/>
        <w:rPr>
          <w:szCs w:val="24"/>
          <w:lang w:eastAsia="zh-CN"/>
        </w:rPr>
      </w:pPr>
      <w:r>
        <w:rPr>
          <w:szCs w:val="24"/>
          <w:lang w:eastAsia="zh-CN"/>
        </w:rPr>
        <w:t>31</w:t>
      </w:r>
      <w:r w:rsidR="007847F6" w:rsidRPr="006A38CD">
        <w:rPr>
          <w:szCs w:val="24"/>
          <w:lang w:eastAsia="zh-CN"/>
        </w:rPr>
        <w:t xml:space="preserve">. Perkančiosios organizacijos vadovas turi teisę priimti sprendimą pavesti </w:t>
      </w:r>
      <w:proofErr w:type="spellStart"/>
      <w:r w:rsidR="007847F6" w:rsidRPr="006A38CD">
        <w:rPr>
          <w:szCs w:val="24"/>
          <w:lang w:eastAsia="zh-CN"/>
        </w:rPr>
        <w:t>supaprastintą</w:t>
      </w:r>
      <w:proofErr w:type="spellEnd"/>
      <w:r w:rsidR="007847F6" w:rsidRPr="006A38CD">
        <w:rPr>
          <w:szCs w:val="24"/>
          <w:lang w:eastAsia="zh-CN"/>
        </w:rPr>
        <w:t xml:space="preserve"> Pirkimą vykdyti Pirkimo organizatoriui arba atitinkamai komisijai.</w:t>
      </w:r>
    </w:p>
    <w:p w:rsidR="007847F6" w:rsidRPr="006A38CD" w:rsidRDefault="008F087E">
      <w:pPr>
        <w:suppressAutoHyphens/>
        <w:ind w:firstLine="709"/>
        <w:jc w:val="both"/>
        <w:rPr>
          <w:bCs/>
          <w:szCs w:val="24"/>
          <w:lang w:eastAsia="zh-CN"/>
        </w:rPr>
      </w:pPr>
      <w:r>
        <w:rPr>
          <w:bCs/>
          <w:szCs w:val="24"/>
          <w:lang w:eastAsia="zh-CN"/>
        </w:rPr>
        <w:t>32</w:t>
      </w:r>
      <w:r w:rsidR="007847F6" w:rsidRPr="006A38CD">
        <w:rPr>
          <w:bCs/>
          <w:szCs w:val="24"/>
          <w:lang w:eastAsia="zh-CN"/>
        </w:rPr>
        <w:t>. Tuo pačiu metu atliekamiems keliems Pirkimams,</w:t>
      </w:r>
      <w:r w:rsidR="007847F6" w:rsidRPr="006A38CD">
        <w:rPr>
          <w:sz w:val="20"/>
          <w:lang w:eastAsia="zh-CN"/>
        </w:rPr>
        <w:t xml:space="preserve"> </w:t>
      </w:r>
      <w:r w:rsidR="007847F6" w:rsidRPr="006A38CD">
        <w:rPr>
          <w:bCs/>
          <w:szCs w:val="24"/>
          <w:lang w:eastAsia="zh-CN"/>
        </w:rPr>
        <w:t xml:space="preserve">atsižvelgiant į Pirkimų apimtį ir pobūdį, gali būti sudaryta keletas komisijų ar viena nuolatinė komisija, ar paskirta keletas Pirkimo organizatorių. </w:t>
      </w:r>
    </w:p>
    <w:p w:rsidR="007847F6" w:rsidRPr="006A38CD" w:rsidRDefault="008F087E">
      <w:pPr>
        <w:suppressAutoHyphens/>
        <w:ind w:firstLine="709"/>
        <w:jc w:val="both"/>
        <w:rPr>
          <w:bCs/>
          <w:szCs w:val="24"/>
          <w:lang w:eastAsia="zh-CN"/>
        </w:rPr>
      </w:pPr>
      <w:r>
        <w:rPr>
          <w:bCs/>
          <w:szCs w:val="24"/>
          <w:lang w:eastAsia="zh-CN"/>
        </w:rPr>
        <w:t>33</w:t>
      </w:r>
      <w:r w:rsidR="007847F6" w:rsidRPr="006A38CD">
        <w:rPr>
          <w:bCs/>
          <w:szCs w:val="24"/>
          <w:lang w:eastAsia="zh-CN"/>
        </w:rPr>
        <w:t xml:space="preserve">. Komisija dirba pagal ją sudariusios </w:t>
      </w:r>
      <w:r w:rsidR="007847F6" w:rsidRPr="006A38CD">
        <w:rPr>
          <w:szCs w:val="24"/>
          <w:lang w:eastAsia="zh-CN"/>
        </w:rPr>
        <w:t>Perkančiosios</w:t>
      </w:r>
      <w:r w:rsidR="007847F6" w:rsidRPr="006A38CD">
        <w:rPr>
          <w:bCs/>
          <w:szCs w:val="24"/>
          <w:lang w:eastAsia="zh-CN"/>
        </w:rPr>
        <w:t xml:space="preserve"> organizacijos patvirtintą darbo reglamentą, yra jai atskaitinga ir vykdo tik raštiškas jos užduotis ir įpareigojimus. Už komisijos veiksmus atsako ją sudariusi Perkančioji organizacija. </w:t>
      </w:r>
      <w:r w:rsidR="007847F6" w:rsidRPr="006A38CD">
        <w:rPr>
          <w:szCs w:val="24"/>
          <w:lang w:eastAsia="zh-CN"/>
        </w:rPr>
        <w:t>Komisijų pirmininkais, jų nariais, Pirkimo organizatoriais skiriami nepriekaištingos reputacijos asmenys.</w:t>
      </w:r>
      <w:r w:rsidR="007847F6" w:rsidRPr="006A38CD">
        <w:rPr>
          <w:sz w:val="22"/>
          <w:szCs w:val="22"/>
          <w:lang w:eastAsia="zh-CN"/>
        </w:rPr>
        <w:t xml:space="preserve"> </w:t>
      </w:r>
    </w:p>
    <w:p w:rsidR="007847F6" w:rsidRPr="006A38CD" w:rsidRDefault="008F087E">
      <w:pPr>
        <w:suppressAutoHyphens/>
        <w:ind w:firstLine="709"/>
        <w:jc w:val="both"/>
        <w:rPr>
          <w:bCs/>
          <w:szCs w:val="24"/>
          <w:lang w:eastAsia="zh-CN"/>
        </w:rPr>
      </w:pPr>
      <w:r>
        <w:rPr>
          <w:spacing w:val="-1"/>
          <w:szCs w:val="24"/>
          <w:lang w:eastAsia="zh-CN"/>
        </w:rPr>
        <w:t>34</w:t>
      </w:r>
      <w:r w:rsidR="007847F6" w:rsidRPr="006A38CD">
        <w:rPr>
          <w:spacing w:val="-1"/>
          <w:szCs w:val="24"/>
          <w:lang w:eastAsia="zh-CN"/>
        </w:rPr>
        <w:t>. Jeigu Pirkimo objektas yra sudėtingas, o pasiūlymams nagrinėti ir vertinti reikia specialių žinių, į komisiją Perkančiosios organizacijos vadovo įsakymu gali būti įtraukti ekspertai, nesantys komisijos nariais.</w:t>
      </w:r>
    </w:p>
    <w:p w:rsidR="00F511CF" w:rsidRDefault="008F087E">
      <w:pPr>
        <w:suppressAutoHyphens/>
        <w:ind w:firstLine="709"/>
        <w:jc w:val="both"/>
        <w:rPr>
          <w:szCs w:val="24"/>
          <w:lang w:eastAsia="zh-CN"/>
        </w:rPr>
      </w:pPr>
      <w:r>
        <w:rPr>
          <w:bCs/>
          <w:szCs w:val="24"/>
          <w:lang w:eastAsia="zh-CN"/>
        </w:rPr>
        <w:t>35</w:t>
      </w:r>
      <w:r w:rsidR="007847F6" w:rsidRPr="006A38CD">
        <w:rPr>
          <w:bCs/>
          <w:szCs w:val="24"/>
          <w:lang w:eastAsia="zh-CN"/>
        </w:rPr>
        <w:t xml:space="preserve">. Prieš pradėdami darbą, komisijų nariai, Pirkimo organizatorius ir ekspertai turi pasirašyti nešališkumo deklaraciją ir konfidencialumo pasižadėjimą. </w:t>
      </w:r>
    </w:p>
    <w:p w:rsidR="007847F6" w:rsidRPr="006A38CD" w:rsidRDefault="008F087E">
      <w:pPr>
        <w:suppressAutoHyphens/>
        <w:ind w:firstLine="709"/>
        <w:jc w:val="both"/>
        <w:rPr>
          <w:bCs/>
          <w:szCs w:val="24"/>
          <w:lang w:eastAsia="zh-CN"/>
        </w:rPr>
      </w:pPr>
      <w:r>
        <w:rPr>
          <w:bCs/>
          <w:szCs w:val="24"/>
          <w:lang w:eastAsia="zh-CN"/>
        </w:rPr>
        <w:t>36</w:t>
      </w:r>
      <w:r w:rsidR="007847F6" w:rsidRPr="006A38CD">
        <w:rPr>
          <w:bCs/>
          <w:szCs w:val="24"/>
          <w:lang w:eastAsia="zh-CN"/>
        </w:rPr>
        <w:t xml:space="preserve">. Perkančioji organizacija privalo 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 Perkančiosios organizacijos privalo motyvuoti savo sprendimą neatlikti pirkimo naudojantis Centrinės perkančiosios organizacijos paslaugomis ir saugoti tai patvirtinantį dokumentą kartu su kitais Pirkimo dokumentais </w:t>
      </w:r>
      <w:proofErr w:type="spellStart"/>
      <w:r w:rsidR="007847F6" w:rsidRPr="006A38CD">
        <w:rPr>
          <w:bCs/>
          <w:szCs w:val="24"/>
          <w:lang w:eastAsia="zh-CN"/>
        </w:rPr>
        <w:t>Viešųjų</w:t>
      </w:r>
      <w:proofErr w:type="spellEnd"/>
      <w:r w:rsidR="007847F6" w:rsidRPr="006A38CD">
        <w:rPr>
          <w:bCs/>
          <w:szCs w:val="24"/>
          <w:lang w:eastAsia="zh-CN"/>
        </w:rPr>
        <w:t xml:space="preserve"> pirkimų įstatymo 97 straipsnyje nustatyta tvarka. Šiame punkte numatytos pareigos įsigyti prekių, paslaugų ir darbų iš Centrinės perkančiosios organizacijos arba per ją gali būti nesilaikoma, kai atliekant neskelbiamą apklausą numatoma Pirkimo sutarties vertė yra mažesnė kaip 10 000 </w:t>
      </w:r>
      <w:proofErr w:type="spellStart"/>
      <w:r w:rsidR="007847F6" w:rsidRPr="006A38CD">
        <w:rPr>
          <w:bCs/>
          <w:szCs w:val="24"/>
          <w:lang w:eastAsia="zh-CN"/>
        </w:rPr>
        <w:t>Eur</w:t>
      </w:r>
      <w:proofErr w:type="spellEnd"/>
      <w:r w:rsidR="007847F6" w:rsidRPr="006A38CD">
        <w:rPr>
          <w:bCs/>
          <w:szCs w:val="24"/>
          <w:lang w:eastAsia="zh-CN"/>
        </w:rPr>
        <w:t xml:space="preserve"> (dešimt tūkstančių eurų) (be PVM).</w:t>
      </w:r>
    </w:p>
    <w:p w:rsidR="007847F6" w:rsidRPr="006A38CD" w:rsidRDefault="008F087E">
      <w:pPr>
        <w:suppressAutoHyphens/>
        <w:ind w:firstLine="709"/>
        <w:jc w:val="both"/>
        <w:rPr>
          <w:sz w:val="20"/>
          <w:lang w:eastAsia="zh-CN"/>
        </w:rPr>
      </w:pPr>
      <w:r>
        <w:rPr>
          <w:bCs/>
          <w:szCs w:val="24"/>
          <w:lang w:eastAsia="zh-CN"/>
        </w:rPr>
        <w:t>37</w:t>
      </w:r>
      <w:r w:rsidR="007847F6" w:rsidRPr="006A38CD">
        <w:rPr>
          <w:bCs/>
          <w:szCs w:val="24"/>
          <w:lang w:eastAsia="zh-CN"/>
        </w:rPr>
        <w:t>. Perkančioji organizacija Pirkimo procedūroms iki Pirkimo sutarties sudarymo atlikti gali įgalioti kitą Perkančiąją organizaciją (toliau – Įgaliotoji organizacija). Tokiu atveju Įgaliotajai organizacijai nustatomos užduotys ir suteikiami visi įgaliojimai toms užduotims vykdyti.</w:t>
      </w:r>
    </w:p>
    <w:p w:rsidR="007847F6" w:rsidRPr="006A38CD" w:rsidRDefault="007847F6">
      <w:pPr>
        <w:suppressAutoHyphens/>
        <w:ind w:firstLine="709"/>
        <w:jc w:val="both"/>
        <w:rPr>
          <w:bCs/>
          <w:szCs w:val="24"/>
          <w:lang w:eastAsia="zh-CN"/>
        </w:rPr>
      </w:pPr>
    </w:p>
    <w:p w:rsidR="009F19EC" w:rsidRPr="009F19EC" w:rsidRDefault="00643BC8" w:rsidP="00643BC8">
      <w:pPr>
        <w:pStyle w:val="Heading1"/>
        <w:jc w:val="center"/>
        <w:rPr>
          <w:rFonts w:ascii="Times New Roman" w:hAnsi="Times New Roman"/>
          <w:sz w:val="24"/>
        </w:rPr>
      </w:pPr>
      <w:bookmarkStart w:id="2" w:name="_Toc317663876"/>
      <w:r>
        <w:rPr>
          <w:rFonts w:ascii="Times New Roman" w:hAnsi="Times New Roman"/>
          <w:sz w:val="24"/>
        </w:rPr>
        <w:t>V</w:t>
      </w:r>
      <w:r w:rsidR="009F19EC" w:rsidRPr="009F19EC">
        <w:rPr>
          <w:rFonts w:ascii="Times New Roman" w:hAnsi="Times New Roman"/>
          <w:sz w:val="24"/>
        </w:rPr>
        <w:t>. PIRKIMO DOKUMENTŲ TVIRTINIMAS IR PIRKIMO PROCEDŪRŲ VYKDYMAS</w:t>
      </w:r>
      <w:bookmarkEnd w:id="2"/>
    </w:p>
    <w:p w:rsidR="009F19EC" w:rsidRPr="00586C00" w:rsidRDefault="009F19EC" w:rsidP="009F19EC">
      <w:pPr>
        <w:pStyle w:val="BodyText"/>
        <w:tabs>
          <w:tab w:val="left" w:pos="720"/>
          <w:tab w:val="left" w:pos="1620"/>
          <w:tab w:val="left" w:pos="1800"/>
        </w:tabs>
        <w:ind w:firstLine="720"/>
        <w:jc w:val="both"/>
        <w:rPr>
          <w:szCs w:val="24"/>
        </w:rPr>
      </w:pPr>
    </w:p>
    <w:p w:rsidR="009F19EC" w:rsidRPr="00586C00" w:rsidRDefault="00884454" w:rsidP="009F19EC">
      <w:pPr>
        <w:ind w:firstLine="720"/>
        <w:jc w:val="both"/>
      </w:pPr>
      <w:r>
        <w:t>38</w:t>
      </w:r>
      <w:r w:rsidR="009F19EC" w:rsidRPr="00586C00">
        <w:t xml:space="preserve">. </w:t>
      </w:r>
      <w:r w:rsidR="009F19EC">
        <w:t>Perkančiosios organizacijos vadovas</w:t>
      </w:r>
      <w:r w:rsidR="009F19EC" w:rsidRPr="00724FDD">
        <w:t xml:space="preserve"> įvertinęs</w:t>
      </w:r>
      <w:r w:rsidR="009F19EC" w:rsidRPr="00586C00">
        <w:t xml:space="preserve"> p</w:t>
      </w:r>
      <w:r w:rsidR="009F19EC">
        <w:t xml:space="preserve">arinktą pirkimo būdą, susipažinęs </w:t>
      </w:r>
      <w:r w:rsidR="009F19EC" w:rsidRPr="00586C00">
        <w:t>su pirkimo dokumentuose pateikta informacija, pritaria pirkimo būdui ir patvirtina pirkimo dokumentus arba priima sprendimą netvirtinti pirkimo dokumentų ir nurodo jų trūkumus ar kitus motyvus.</w:t>
      </w:r>
    </w:p>
    <w:p w:rsidR="009F19EC" w:rsidRPr="00586C00" w:rsidRDefault="00884454" w:rsidP="009F19EC">
      <w:pPr>
        <w:ind w:firstLine="720"/>
        <w:jc w:val="both"/>
      </w:pPr>
      <w:r>
        <w:rPr>
          <w:color w:val="000000"/>
        </w:rPr>
        <w:t>39</w:t>
      </w:r>
      <w:r w:rsidR="009F19EC" w:rsidRPr="007C4EDC">
        <w:rPr>
          <w:color w:val="000000"/>
        </w:rPr>
        <w:t>. Komisija ir</w:t>
      </w:r>
      <w:r w:rsidR="009F19EC">
        <w:rPr>
          <w:color w:val="000000"/>
        </w:rPr>
        <w:t>/ar</w:t>
      </w:r>
      <w:r w:rsidR="009F19EC" w:rsidRPr="007C4EDC">
        <w:rPr>
          <w:color w:val="000000"/>
        </w:rPr>
        <w:t xml:space="preserve"> Pirkim</w:t>
      </w:r>
      <w:r w:rsidR="009F19EC">
        <w:rPr>
          <w:color w:val="000000"/>
        </w:rPr>
        <w:t>o</w:t>
      </w:r>
      <w:r w:rsidR="009F19EC" w:rsidRPr="00724FDD">
        <w:t xml:space="preserve"> organizatorius pagal vadovo</w:t>
      </w:r>
      <w:r w:rsidR="009F19EC">
        <w:t xml:space="preserve"> </w:t>
      </w:r>
      <w:r w:rsidR="009F19EC" w:rsidRPr="00586C00">
        <w:t>pastabas patais</w:t>
      </w:r>
      <w:r w:rsidR="009F19EC">
        <w:t>o</w:t>
      </w:r>
      <w:r w:rsidR="009F19EC" w:rsidRPr="00586C00">
        <w:t xml:space="preserve"> pirkimo dokumentus</w:t>
      </w:r>
      <w:r w:rsidR="009F19EC">
        <w:t xml:space="preserve"> ir </w:t>
      </w:r>
      <w:r w:rsidR="009F19EC" w:rsidRPr="00586C00">
        <w:t xml:space="preserve">pakartotinai teikia </w:t>
      </w:r>
      <w:r w:rsidR="009F19EC">
        <w:t>vadovui</w:t>
      </w:r>
      <w:r w:rsidR="009F19EC" w:rsidRPr="00586C00">
        <w:t>.</w:t>
      </w:r>
    </w:p>
    <w:p w:rsidR="009F19EC" w:rsidRDefault="00884454" w:rsidP="009F19EC">
      <w:pPr>
        <w:ind w:firstLine="720"/>
        <w:jc w:val="both"/>
      </w:pPr>
      <w:r>
        <w:t>40</w:t>
      </w:r>
      <w:r w:rsidR="009F19EC" w:rsidRPr="00586C00">
        <w:t>. Patvirtinus pirkimo dokumentus, pirkim</w:t>
      </w:r>
      <w:r w:rsidR="009F19EC">
        <w:t>as vykdomas MVPA ir Apraše nustatyta tvarka.</w:t>
      </w:r>
    </w:p>
    <w:p w:rsidR="009F19EC" w:rsidRDefault="00884454" w:rsidP="009F19EC">
      <w:pPr>
        <w:ind w:firstLine="720"/>
        <w:jc w:val="both"/>
      </w:pPr>
      <w:r>
        <w:t xml:space="preserve">41. </w:t>
      </w:r>
      <w:r w:rsidR="009F19EC" w:rsidRPr="00D5586A">
        <w:t xml:space="preserve">Patvirtinus pirkimo dokumentus, </w:t>
      </w:r>
      <w:r>
        <w:t>neskelbiami</w:t>
      </w:r>
      <w:r w:rsidR="009F19EC">
        <w:t xml:space="preserve"> ir </w:t>
      </w:r>
      <w:r w:rsidR="009F19EC" w:rsidRPr="00D5586A">
        <w:t>skelbiam</w:t>
      </w:r>
      <w:r>
        <w:t xml:space="preserve">i </w:t>
      </w:r>
      <w:proofErr w:type="spellStart"/>
      <w:r>
        <w:t>viešieji</w:t>
      </w:r>
      <w:proofErr w:type="spellEnd"/>
      <w:r>
        <w:t xml:space="preserve"> pirkimai</w:t>
      </w:r>
      <w:r w:rsidR="009F19EC" w:rsidRPr="00D5586A">
        <w:t xml:space="preserve"> </w:t>
      </w:r>
      <w:r>
        <w:t>vykdomi</w:t>
      </w:r>
      <w:r w:rsidR="009F19EC">
        <w:t xml:space="preserve"> </w:t>
      </w:r>
      <w:r w:rsidR="009F19EC" w:rsidRPr="00D5586A">
        <w:t>reglamentuojančių teisės aktų nustatyta tvarka.</w:t>
      </w:r>
    </w:p>
    <w:p w:rsidR="009F19EC" w:rsidRPr="007C4EDC" w:rsidRDefault="00884454" w:rsidP="00B94A4E">
      <w:pPr>
        <w:pStyle w:val="BodyText"/>
        <w:tabs>
          <w:tab w:val="left" w:pos="720"/>
          <w:tab w:val="left" w:pos="1620"/>
          <w:tab w:val="left" w:pos="1800"/>
        </w:tabs>
        <w:spacing w:after="0"/>
        <w:ind w:firstLine="720"/>
        <w:jc w:val="both"/>
        <w:rPr>
          <w:color w:val="000000"/>
        </w:rPr>
      </w:pPr>
      <w:r>
        <w:t>42</w:t>
      </w:r>
      <w:r w:rsidR="009F19EC" w:rsidRPr="006F6984">
        <w:t>.</w:t>
      </w:r>
      <w:r w:rsidR="009F19EC" w:rsidRPr="00586C00">
        <w:t xml:space="preserve"> Pirkimo procedūrų, pirkimo dokumentų paaiškinimus (patikslinimus) tiekėjams savo iniciatyva ar pagal tiekėjų prašymus teikia </w:t>
      </w:r>
      <w:r w:rsidR="009F19EC">
        <w:rPr>
          <w:color w:val="000000"/>
          <w:szCs w:val="24"/>
        </w:rPr>
        <w:t xml:space="preserve">Pirkimo organizatorius, </w:t>
      </w:r>
      <w:r w:rsidR="009F19EC" w:rsidRPr="007C4EDC">
        <w:rPr>
          <w:color w:val="000000"/>
          <w:szCs w:val="24"/>
        </w:rPr>
        <w:t>kai pirkimą vykdo Pi</w:t>
      </w:r>
      <w:r w:rsidR="009F19EC">
        <w:rPr>
          <w:color w:val="000000"/>
          <w:szCs w:val="24"/>
        </w:rPr>
        <w:t>rkimo organizatorius, Komisija,</w:t>
      </w:r>
      <w:r w:rsidR="009F19EC" w:rsidRPr="007C4EDC">
        <w:rPr>
          <w:color w:val="000000"/>
          <w:szCs w:val="24"/>
        </w:rPr>
        <w:t xml:space="preserve"> kai pirkimą vykdo Komisija</w:t>
      </w:r>
    </w:p>
    <w:p w:rsidR="009F19EC" w:rsidRPr="0003620A" w:rsidRDefault="00054593" w:rsidP="009F19EC">
      <w:pPr>
        <w:tabs>
          <w:tab w:val="left" w:pos="540"/>
        </w:tabs>
        <w:ind w:firstLine="720"/>
        <w:jc w:val="both"/>
      </w:pPr>
      <w:r>
        <w:t>43</w:t>
      </w:r>
      <w:r w:rsidR="009F19EC" w:rsidRPr="0003620A">
        <w:t xml:space="preserve">. </w:t>
      </w:r>
      <w:r w:rsidR="009F19EC" w:rsidRPr="007C4EDC">
        <w:rPr>
          <w:color w:val="000000"/>
        </w:rPr>
        <w:t xml:space="preserve">Kai pirkimą vykdo Komisija, kiekvienas </w:t>
      </w:r>
      <w:r w:rsidR="009F19EC">
        <w:rPr>
          <w:color w:val="000000"/>
        </w:rPr>
        <w:t>Komisijos</w:t>
      </w:r>
      <w:r w:rsidR="009F19EC" w:rsidRPr="007C4EDC">
        <w:rPr>
          <w:color w:val="000000"/>
        </w:rPr>
        <w:t xml:space="preserve"> sprendimas </w:t>
      </w:r>
      <w:r w:rsidR="009F19EC">
        <w:rPr>
          <w:color w:val="000000"/>
        </w:rPr>
        <w:t xml:space="preserve">turi būti </w:t>
      </w:r>
      <w:r w:rsidR="009F19EC" w:rsidRPr="007C4EDC">
        <w:rPr>
          <w:color w:val="000000"/>
        </w:rPr>
        <w:t xml:space="preserve">protokoluojamas. Kai pirkimą vykdo pirkimo organizatorius, pildoma </w:t>
      </w:r>
      <w:proofErr w:type="spellStart"/>
      <w:r w:rsidR="009F19EC" w:rsidRPr="007C4EDC">
        <w:rPr>
          <w:color w:val="000000"/>
        </w:rPr>
        <w:t>supaprastinto</w:t>
      </w:r>
      <w:proofErr w:type="spellEnd"/>
      <w:r w:rsidR="009F19EC" w:rsidRPr="007C4EDC">
        <w:rPr>
          <w:color w:val="000000"/>
        </w:rPr>
        <w:t xml:space="preserve"> pirkimo tiekėjų </w:t>
      </w:r>
      <w:r w:rsidR="009F19EC" w:rsidRPr="007C4EDC">
        <w:rPr>
          <w:color w:val="000000"/>
        </w:rPr>
        <w:lastRenderedPageBreak/>
        <w:t xml:space="preserve">apklausos pažyma </w:t>
      </w:r>
      <w:r w:rsidR="00FF5DDF">
        <w:rPr>
          <w:bCs/>
          <w:color w:val="000000"/>
        </w:rPr>
        <w:t>(Aprašo 4</w:t>
      </w:r>
      <w:r w:rsidR="009F19EC" w:rsidRPr="00FF5DDF">
        <w:rPr>
          <w:bCs/>
          <w:color w:val="000000"/>
        </w:rPr>
        <w:t xml:space="preserve"> priedas),</w:t>
      </w:r>
      <w:r w:rsidR="009F19EC" w:rsidRPr="00376367">
        <w:rPr>
          <w:color w:val="000000"/>
        </w:rPr>
        <w:t xml:space="preserve"> išskyrus</w:t>
      </w:r>
      <w:r w:rsidR="009F19EC" w:rsidRPr="007C4EDC">
        <w:rPr>
          <w:color w:val="000000"/>
        </w:rPr>
        <w:t xml:space="preserve"> atvejus, kai šių Taisyklių nustatyta tvarka tiekėjo</w:t>
      </w:r>
      <w:r w:rsidR="009F19EC">
        <w:rPr>
          <w:color w:val="000000"/>
        </w:rPr>
        <w:t xml:space="preserve"> </w:t>
      </w:r>
      <w:r w:rsidR="009F19EC" w:rsidRPr="007C4EDC">
        <w:rPr>
          <w:color w:val="000000"/>
        </w:rPr>
        <w:t>(-ų) apklausa vykdoma CVP IS priemonėmis arba apklausiamas vienintelis (vienas) tiekėjas.</w:t>
      </w:r>
      <w:r w:rsidR="009F19EC" w:rsidRPr="0003620A">
        <w:rPr>
          <w:b/>
        </w:rPr>
        <w:t xml:space="preserve"> </w:t>
      </w:r>
      <w:r w:rsidR="009F19EC" w:rsidRPr="0003620A">
        <w:t xml:space="preserve">Pirkimo organizatorius teikia užpildytą tiekėjų apklausos pažymą tvirtinti </w:t>
      </w:r>
      <w:r w:rsidR="009F19EC">
        <w:t>Perkanč</w:t>
      </w:r>
      <w:r w:rsidR="009F19EC" w:rsidRPr="0003620A">
        <w:t>iosios organizacijos vadovui.</w:t>
      </w:r>
    </w:p>
    <w:p w:rsidR="009F19EC" w:rsidRPr="00A126A9" w:rsidRDefault="00054593" w:rsidP="009F19EC">
      <w:pPr>
        <w:ind w:firstLine="720"/>
        <w:jc w:val="both"/>
      </w:pPr>
      <w:r>
        <w:t>44</w:t>
      </w:r>
      <w:r w:rsidR="009F19EC">
        <w:t>. P</w:t>
      </w:r>
      <w:r w:rsidR="009F19EC" w:rsidRPr="00586C00">
        <w:t>irkimo organizatorius</w:t>
      </w:r>
      <w:r w:rsidR="009F19EC">
        <w:t xml:space="preserve"> priėmęs</w:t>
      </w:r>
      <w:r w:rsidR="009F19EC" w:rsidRPr="00586C00">
        <w:t xml:space="preserve"> sprendimą sudaryti pirkimo sutartį, </w:t>
      </w:r>
      <w:r w:rsidR="009F19EC">
        <w:t xml:space="preserve">remdamasis </w:t>
      </w:r>
      <w:r w:rsidR="009F19EC" w:rsidRPr="00586C00">
        <w:t>nustatytos</w:t>
      </w:r>
      <w:r w:rsidR="009F19EC">
        <w:t xml:space="preserve"> formos tiekėjų apklausos pažyma</w:t>
      </w:r>
      <w:r w:rsidR="009F19EC" w:rsidRPr="00586C00">
        <w:t>, taip pat</w:t>
      </w:r>
      <w:r w:rsidR="009F19EC">
        <w:t xml:space="preserve"> pasiūlyme nurodyta informacija, reikalinga sutarčiai pasirašyti, </w:t>
      </w:r>
      <w:r w:rsidR="009F19EC" w:rsidRPr="00586C00">
        <w:t xml:space="preserve">organizuoja sutarties pasirašymą (išskyrus </w:t>
      </w:r>
      <w:r w:rsidR="009F19EC" w:rsidRPr="007B05F1">
        <w:t xml:space="preserve">teisės aktuose, </w:t>
      </w:r>
      <w:r w:rsidR="009F19EC">
        <w:t>MVPA</w:t>
      </w:r>
      <w:r w:rsidR="009F19EC" w:rsidRPr="007B05F1">
        <w:t xml:space="preserve"> ir </w:t>
      </w:r>
      <w:r w:rsidR="009F19EC">
        <w:t>A</w:t>
      </w:r>
      <w:r w:rsidR="009F19EC" w:rsidRPr="007B05F1">
        <w:t>praše numatytus atvejus, kai sutartis sudaroma žodžiu).</w:t>
      </w:r>
    </w:p>
    <w:p w:rsidR="009F19EC" w:rsidRPr="007C4EDC" w:rsidRDefault="00054593" w:rsidP="009F19EC">
      <w:pPr>
        <w:ind w:firstLine="720"/>
        <w:jc w:val="both"/>
        <w:rPr>
          <w:color w:val="000000"/>
        </w:rPr>
      </w:pPr>
      <w:r>
        <w:rPr>
          <w:color w:val="000000"/>
        </w:rPr>
        <w:t>45</w:t>
      </w:r>
      <w:r w:rsidR="009F19EC" w:rsidRPr="007C4EDC">
        <w:rPr>
          <w:color w:val="000000"/>
        </w:rPr>
        <w:t xml:space="preserve">. Komisija, priėmusi sprendimą sudaryti pirkimo sutartį, organizuoja sutarties pasirašymą. </w:t>
      </w:r>
    </w:p>
    <w:p w:rsidR="009F19EC" w:rsidRPr="00A46A81" w:rsidRDefault="00054593" w:rsidP="009F19EC">
      <w:pPr>
        <w:ind w:firstLine="720"/>
        <w:jc w:val="both"/>
      </w:pPr>
      <w:r>
        <w:rPr>
          <w:bCs/>
        </w:rPr>
        <w:t>46</w:t>
      </w:r>
      <w:r w:rsidR="009F19EC" w:rsidRPr="00D130B2">
        <w:rPr>
          <w:bCs/>
        </w:rPr>
        <w:t xml:space="preserve">. </w:t>
      </w:r>
      <w:r w:rsidR="009F19EC" w:rsidRPr="00A46A81">
        <w:t>Pirkimo sutartis turi būti sudaroma nedelsiant, bet ne anksčiau, negu pasibaigė atidėjimo terminas, kuris negali būti trumpesnis kaip 10 dienų (</w:t>
      </w:r>
      <w:proofErr w:type="spellStart"/>
      <w:r w:rsidR="009F19EC" w:rsidRPr="00A46A81">
        <w:t>supaprastintų</w:t>
      </w:r>
      <w:proofErr w:type="spellEnd"/>
      <w:r w:rsidR="009F19EC" w:rsidRPr="00A46A81">
        <w:t xml:space="preserve"> pirkimų atveju – ne trumpesnis kaip 5 darbo dienos), o jeigu pranešimas apie sprendimą nustatyti laimėjusį pirkimo pasiūlymą nebuvo siunčiamas elektroninėmis priemonėmis, negali būti trumpesnis kaip 15 dienų. Atidėjimo terminas gali būti netaikomas, kai:</w:t>
      </w:r>
    </w:p>
    <w:p w:rsidR="009F19EC" w:rsidRPr="00A46A81" w:rsidRDefault="009F19EC" w:rsidP="009F19EC">
      <w:pPr>
        <w:ind w:firstLine="720"/>
        <w:jc w:val="both"/>
      </w:pPr>
      <w:r w:rsidRPr="00A46A81">
        <w:t xml:space="preserve">1) vienintelis suinteresuotas dalyvis yra tas, su kuriuo sudaroma pirkimo sutartis ar preliminarioji sutartis, ir nėra suinteresuotų kandidatų; </w:t>
      </w:r>
    </w:p>
    <w:p w:rsidR="009F19EC" w:rsidRPr="00A46A81" w:rsidRDefault="009F19EC" w:rsidP="009F19EC">
      <w:pPr>
        <w:ind w:firstLine="720"/>
        <w:jc w:val="both"/>
      </w:pPr>
      <w:r w:rsidRPr="00A46A81">
        <w:t xml:space="preserve">2) pirkimo sutartis sudaroma dinaminės pirkimo sistemos pagrindu arba preliminariosios sutarties pagrindu; </w:t>
      </w:r>
    </w:p>
    <w:p w:rsidR="009F19EC" w:rsidRPr="00D130B2" w:rsidRDefault="009F19EC" w:rsidP="009F19EC">
      <w:pPr>
        <w:ind w:firstLine="720"/>
        <w:jc w:val="both"/>
      </w:pPr>
      <w:r w:rsidRPr="00A46A81">
        <w:t>3) pirkimo sutartis sudaroma žodžiu.</w:t>
      </w:r>
    </w:p>
    <w:p w:rsidR="009F19EC" w:rsidRPr="00A46A81" w:rsidRDefault="00054593" w:rsidP="009F19EC">
      <w:pPr>
        <w:ind w:firstLine="720"/>
        <w:jc w:val="both"/>
      </w:pPr>
      <w:r>
        <w:t>47</w:t>
      </w:r>
      <w:r w:rsidR="009F19EC" w:rsidRPr="00D130B2">
        <w:t xml:space="preserve">. </w:t>
      </w:r>
      <w:r w:rsidR="009F19EC" w:rsidRPr="00A46A81">
        <w:t xml:space="preserve">Pirkimo sutartis žodžiu gali būti sudaroma tik tada, kai </w:t>
      </w:r>
      <w:proofErr w:type="spellStart"/>
      <w:r w:rsidR="009F19EC" w:rsidRPr="00A46A81">
        <w:t>supaprastinto</w:t>
      </w:r>
      <w:proofErr w:type="spellEnd"/>
      <w:r w:rsidR="009F19EC" w:rsidRPr="00A46A81">
        <w:t xml:space="preserve"> pirkimo sutarties vertė yra mažesnė kaip 3 000 </w:t>
      </w:r>
      <w:proofErr w:type="spellStart"/>
      <w:r w:rsidR="009F19EC" w:rsidRPr="00A46A81">
        <w:t>Eur</w:t>
      </w:r>
      <w:proofErr w:type="spellEnd"/>
      <w:r w:rsidR="009F19EC" w:rsidRPr="00A46A81">
        <w:t xml:space="preserve"> (trys tūkstančiai eurų) (be </w:t>
      </w:r>
      <w:r w:rsidR="009F19EC">
        <w:t>PVM</w:t>
      </w:r>
      <w:r w:rsidR="009F19EC" w:rsidRPr="00A46A81">
        <w:t xml:space="preserve">). </w:t>
      </w:r>
      <w:proofErr w:type="spellStart"/>
      <w:r w:rsidR="009F19EC">
        <w:t>Viešųjų</w:t>
      </w:r>
      <w:proofErr w:type="spellEnd"/>
      <w:r w:rsidR="009F19EC">
        <w:t xml:space="preserve"> pirkimų</w:t>
      </w:r>
      <w:r w:rsidR="009F19EC" w:rsidRPr="00A46A81">
        <w:rPr>
          <w:rFonts w:eastAsia="Calibri"/>
        </w:rPr>
        <w:t xml:space="preserve"> įstatymo 25 straipsnio 3 ir 4 dalyse nurodytuose aprašuose nustatytais atvejais </w:t>
      </w:r>
      <w:r w:rsidR="009F19EC" w:rsidRPr="0035016A">
        <w:rPr>
          <w:rFonts w:eastAsia="Calibri"/>
        </w:rPr>
        <w:t>(ypatingos sąlygos)</w:t>
      </w:r>
      <w:r w:rsidR="009F19EC">
        <w:rPr>
          <w:rFonts w:eastAsia="Calibri"/>
        </w:rPr>
        <w:t xml:space="preserve"> </w:t>
      </w:r>
      <w:r w:rsidR="009F19EC" w:rsidRPr="00A46A81">
        <w:rPr>
          <w:rFonts w:eastAsia="Calibri"/>
        </w:rPr>
        <w:t xml:space="preserve">gali būti leidžiama žodžiu sudaryti </w:t>
      </w:r>
      <w:proofErr w:type="spellStart"/>
      <w:r w:rsidR="009F19EC" w:rsidRPr="00A46A81">
        <w:rPr>
          <w:rFonts w:eastAsia="Calibri"/>
        </w:rPr>
        <w:t>supaprastinto</w:t>
      </w:r>
      <w:proofErr w:type="spellEnd"/>
      <w:r w:rsidR="009F19EC" w:rsidRPr="00A46A81">
        <w:rPr>
          <w:rFonts w:eastAsia="Calibri"/>
        </w:rPr>
        <w:t xml:space="preserve"> pirkimo sutartis, kurių vertė ne didesnė kaip 10 000 </w:t>
      </w:r>
      <w:proofErr w:type="spellStart"/>
      <w:r w:rsidR="009F19EC" w:rsidRPr="00A46A81">
        <w:rPr>
          <w:rFonts w:eastAsia="Calibri"/>
        </w:rPr>
        <w:t>Eur</w:t>
      </w:r>
      <w:proofErr w:type="spellEnd"/>
      <w:r w:rsidR="009F19EC" w:rsidRPr="00A46A81">
        <w:rPr>
          <w:rFonts w:eastAsia="Calibri"/>
        </w:rPr>
        <w:t xml:space="preserve"> (dešimt tūkstančių eurų) (be </w:t>
      </w:r>
      <w:r w:rsidR="009F19EC">
        <w:rPr>
          <w:rFonts w:eastAsia="Calibri"/>
        </w:rPr>
        <w:t>PVM)</w:t>
      </w:r>
      <w:r w:rsidR="009F19EC" w:rsidRPr="00A46A81">
        <w:rPr>
          <w:rFonts w:eastAsia="Calibri"/>
        </w:rPr>
        <w:t>.</w:t>
      </w:r>
    </w:p>
    <w:p w:rsidR="009F19EC" w:rsidRPr="00961991" w:rsidRDefault="009F19EC" w:rsidP="009F19EC">
      <w:pPr>
        <w:tabs>
          <w:tab w:val="num" w:pos="0"/>
        </w:tabs>
        <w:ind w:firstLine="540"/>
        <w:jc w:val="both"/>
      </w:pPr>
      <w:r>
        <w:t xml:space="preserve">  </w:t>
      </w:r>
      <w:r w:rsidR="00054593">
        <w:t>48</w:t>
      </w:r>
      <w:r w:rsidRPr="00586C00">
        <w:t xml:space="preserve">. </w:t>
      </w:r>
      <w:r w:rsidRPr="00961991">
        <w:t xml:space="preserve">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Centrinėje </w:t>
      </w:r>
      <w:proofErr w:type="spellStart"/>
      <w:r w:rsidRPr="00961991">
        <w:t>viešųjų</w:t>
      </w:r>
      <w:proofErr w:type="spellEnd"/>
      <w:r w:rsidRPr="00961991">
        <w:t xml:space="preserve"> pirkimų informacinėje sistemoje. </w:t>
      </w:r>
    </w:p>
    <w:p w:rsidR="009F19EC" w:rsidRDefault="00054593" w:rsidP="009F19EC">
      <w:pPr>
        <w:pStyle w:val="istatymas"/>
        <w:spacing w:before="0" w:beforeAutospacing="0" w:after="0" w:afterAutospacing="0"/>
        <w:ind w:firstLine="720"/>
        <w:jc w:val="both"/>
        <w:rPr>
          <w:color w:val="000000"/>
        </w:rPr>
      </w:pPr>
      <w:r>
        <w:t>49</w:t>
      </w:r>
      <w:r w:rsidR="009F19EC" w:rsidRPr="00586C00">
        <w:t xml:space="preserve">. Atlikus pirkimą, </w:t>
      </w:r>
      <w:r w:rsidR="009F19EC" w:rsidRPr="007C4EDC">
        <w:rPr>
          <w:color w:val="000000"/>
        </w:rPr>
        <w:t xml:space="preserve">Komisija </w:t>
      </w:r>
      <w:r w:rsidR="009F19EC">
        <w:t xml:space="preserve">ar </w:t>
      </w:r>
      <w:r w:rsidR="009F19EC">
        <w:rPr>
          <w:color w:val="000000"/>
        </w:rPr>
        <w:t>Pirkimo organizatorius</w:t>
      </w:r>
      <w:r w:rsidR="009F19EC" w:rsidRPr="00586C00">
        <w:rPr>
          <w:color w:val="000000"/>
        </w:rPr>
        <w:t xml:space="preserve"> </w:t>
      </w:r>
      <w:r w:rsidR="009F19EC" w:rsidRPr="00586C00">
        <w:t xml:space="preserve">tvarko </w:t>
      </w:r>
      <w:proofErr w:type="spellStart"/>
      <w:r w:rsidR="009F19EC" w:rsidRPr="00586C00">
        <w:t>viešųjų</w:t>
      </w:r>
      <w:proofErr w:type="spellEnd"/>
      <w:r w:rsidR="009F19EC" w:rsidRPr="00586C00">
        <w:t xml:space="preserve"> pirkimų dokumentų bylas ir archyvuoja pagal </w:t>
      </w:r>
      <w:r w:rsidR="009F19EC">
        <w:t>Perkanč</w:t>
      </w:r>
      <w:r w:rsidR="009F19EC" w:rsidRPr="00586C00">
        <w:t xml:space="preserve">iosios organizacijos vadovo patvirtintą dokumentacijos planą. </w:t>
      </w:r>
      <w:r w:rsidR="009F19EC" w:rsidRPr="00586C00">
        <w:rPr>
          <w:color w:val="000000"/>
        </w:rPr>
        <w:t>Vis</w:t>
      </w:r>
      <w:r w:rsidR="009F19EC">
        <w:rPr>
          <w:color w:val="000000"/>
        </w:rPr>
        <w:t>us</w:t>
      </w:r>
      <w:r w:rsidR="009F19EC" w:rsidRPr="00586C00">
        <w:rPr>
          <w:color w:val="000000"/>
        </w:rPr>
        <w:t xml:space="preserve"> su</w:t>
      </w:r>
      <w:r w:rsidR="009F19EC">
        <w:rPr>
          <w:color w:val="000000"/>
        </w:rPr>
        <w:t xml:space="preserve"> </w:t>
      </w:r>
      <w:r w:rsidR="009F19EC" w:rsidRPr="007C4EDC">
        <w:rPr>
          <w:color w:val="000000"/>
        </w:rPr>
        <w:t>Komisijos ar Pirkimo organizatoriaus vykdomu pirkimu susijusius dokumentus saugo Komisija ar</w:t>
      </w:r>
      <w:r w:rsidR="009F19EC">
        <w:rPr>
          <w:color w:val="000000"/>
        </w:rPr>
        <w:t xml:space="preserve"> </w:t>
      </w:r>
      <w:r w:rsidR="009F19EC" w:rsidRPr="00586C00">
        <w:rPr>
          <w:color w:val="000000"/>
        </w:rPr>
        <w:t>Pirkimo organizatori</w:t>
      </w:r>
      <w:r w:rsidR="009F19EC">
        <w:rPr>
          <w:color w:val="000000"/>
        </w:rPr>
        <w:t>us</w:t>
      </w:r>
      <w:r w:rsidR="009F19EC" w:rsidRPr="00586C00">
        <w:rPr>
          <w:color w:val="000000"/>
        </w:rPr>
        <w:t>.</w:t>
      </w:r>
      <w:r w:rsidR="009F19EC" w:rsidRPr="00586C00">
        <w:t xml:space="preserve"> </w:t>
      </w:r>
    </w:p>
    <w:p w:rsidR="009F19EC" w:rsidRPr="00D130B2" w:rsidRDefault="00054593" w:rsidP="009F19EC">
      <w:pPr>
        <w:tabs>
          <w:tab w:val="left" w:pos="540"/>
        </w:tabs>
        <w:ind w:firstLine="720"/>
        <w:jc w:val="both"/>
      </w:pPr>
      <w:r>
        <w:rPr>
          <w:color w:val="000000"/>
        </w:rPr>
        <w:t>50</w:t>
      </w:r>
      <w:r w:rsidR="009F19EC" w:rsidRPr="007C4EDC">
        <w:rPr>
          <w:color w:val="000000"/>
        </w:rPr>
        <w:t xml:space="preserve">. </w:t>
      </w:r>
      <w:r w:rsidR="009F19EC">
        <w:t xml:space="preserve">Perkančioji organizacija teikia pirkimų ataskaitas pagal </w:t>
      </w:r>
      <w:proofErr w:type="spellStart"/>
      <w:r w:rsidR="009F19EC">
        <w:t>Viešųjų</w:t>
      </w:r>
      <w:proofErr w:type="spellEnd"/>
      <w:r w:rsidR="009F19EC">
        <w:t xml:space="preserve"> pirkimų įstatymo 96 straipsnio 2, 3 ir 4 dalis.</w:t>
      </w:r>
    </w:p>
    <w:p w:rsidR="009F19EC" w:rsidRDefault="009F19EC" w:rsidP="009F19EC">
      <w:pPr>
        <w:tabs>
          <w:tab w:val="left" w:pos="540"/>
        </w:tabs>
        <w:ind w:firstLine="720"/>
        <w:jc w:val="both"/>
      </w:pPr>
    </w:p>
    <w:p w:rsidR="007847F6" w:rsidRPr="006A38CD" w:rsidRDefault="00FF5DDF" w:rsidP="00FF5DDF">
      <w:pPr>
        <w:suppressAutoHyphens/>
        <w:jc w:val="center"/>
        <w:rPr>
          <w:b/>
          <w:bCs/>
          <w:szCs w:val="24"/>
          <w:lang w:eastAsia="zh-CN"/>
        </w:rPr>
      </w:pPr>
      <w:r>
        <w:rPr>
          <w:b/>
          <w:bCs/>
          <w:szCs w:val="24"/>
          <w:lang w:eastAsia="zh-CN"/>
        </w:rPr>
        <w:t xml:space="preserve">VI. </w:t>
      </w:r>
      <w:r w:rsidR="007847F6">
        <w:rPr>
          <w:b/>
          <w:bCs/>
          <w:szCs w:val="24"/>
          <w:lang w:eastAsia="zh-CN"/>
        </w:rPr>
        <w:t>GINČŲ</w:t>
      </w:r>
      <w:r w:rsidR="007847F6" w:rsidRPr="006A38CD">
        <w:rPr>
          <w:b/>
          <w:bCs/>
          <w:szCs w:val="24"/>
          <w:lang w:eastAsia="zh-CN"/>
        </w:rPr>
        <w:t xml:space="preserve"> NAGRINĖJIMAS</w:t>
      </w:r>
    </w:p>
    <w:p w:rsidR="007847F6" w:rsidRPr="006A38CD" w:rsidRDefault="007847F6">
      <w:pPr>
        <w:suppressAutoHyphens/>
        <w:ind w:firstLine="709"/>
        <w:jc w:val="both"/>
        <w:rPr>
          <w:b/>
          <w:bCs/>
          <w:szCs w:val="24"/>
          <w:lang w:eastAsia="zh-CN"/>
        </w:rPr>
      </w:pPr>
    </w:p>
    <w:p w:rsidR="007847F6" w:rsidRDefault="00054593" w:rsidP="00D7373D">
      <w:pPr>
        <w:suppressAutoHyphens/>
        <w:ind w:firstLine="709"/>
        <w:jc w:val="both"/>
      </w:pPr>
      <w:r>
        <w:rPr>
          <w:szCs w:val="24"/>
          <w:lang w:eastAsia="zh-CN"/>
        </w:rPr>
        <w:t>51</w:t>
      </w:r>
      <w:r w:rsidR="007847F6" w:rsidRPr="006A38CD">
        <w:rPr>
          <w:szCs w:val="24"/>
          <w:lang w:eastAsia="zh-CN"/>
        </w:rPr>
        <w:t xml:space="preserve">. </w:t>
      </w:r>
      <w:r w:rsidR="007847F6">
        <w:t xml:space="preserve">Vykdant pirkimus, kilę ginčai nagrinėjami </w:t>
      </w:r>
      <w:proofErr w:type="spellStart"/>
      <w:r w:rsidR="007847F6">
        <w:t>Viešųjų</w:t>
      </w:r>
      <w:proofErr w:type="spellEnd"/>
      <w:r w:rsidR="007847F6">
        <w:t xml:space="preserve"> pirkimų įstatymo VII skyriuje nustatyta tvarka.</w:t>
      </w:r>
    </w:p>
    <w:p w:rsidR="00692232" w:rsidRDefault="00692232" w:rsidP="00D7373D">
      <w:pPr>
        <w:suppressAutoHyphens/>
        <w:ind w:firstLine="709"/>
        <w:jc w:val="both"/>
      </w:pPr>
    </w:p>
    <w:p w:rsidR="00692232" w:rsidRPr="006A38CD" w:rsidRDefault="00692232" w:rsidP="00692232">
      <w:pPr>
        <w:suppressAutoHyphens/>
        <w:ind w:left="142"/>
        <w:jc w:val="center"/>
        <w:rPr>
          <w:b/>
          <w:szCs w:val="24"/>
          <w:lang w:eastAsia="zh-CN"/>
        </w:rPr>
      </w:pPr>
      <w:r w:rsidRPr="006A38CD">
        <w:rPr>
          <w:b/>
          <w:szCs w:val="24"/>
          <w:lang w:eastAsia="zh-CN"/>
        </w:rPr>
        <w:t>VI</w:t>
      </w:r>
      <w:r>
        <w:rPr>
          <w:b/>
          <w:szCs w:val="24"/>
          <w:lang w:eastAsia="zh-CN"/>
        </w:rPr>
        <w:t xml:space="preserve">I. </w:t>
      </w:r>
      <w:r w:rsidRPr="006A38CD">
        <w:rPr>
          <w:b/>
          <w:szCs w:val="24"/>
          <w:lang w:eastAsia="zh-CN"/>
        </w:rPr>
        <w:t>VIEŠOJO PIRKIMO SUTARČIŲ VYKDYMAS IR JŲ VYKDYMO KONTROLĖ</w:t>
      </w:r>
    </w:p>
    <w:p w:rsidR="00692232" w:rsidRPr="006A38CD" w:rsidRDefault="00692232" w:rsidP="00692232">
      <w:pPr>
        <w:suppressAutoHyphens/>
        <w:ind w:firstLine="709"/>
        <w:jc w:val="both"/>
        <w:rPr>
          <w:b/>
          <w:szCs w:val="24"/>
          <w:lang w:eastAsia="zh-CN"/>
        </w:rPr>
      </w:pPr>
    </w:p>
    <w:p w:rsidR="00692232" w:rsidRPr="006A38CD" w:rsidRDefault="00692232" w:rsidP="00692232">
      <w:pPr>
        <w:suppressAutoHyphens/>
        <w:ind w:firstLine="709"/>
        <w:jc w:val="both"/>
        <w:rPr>
          <w:bCs/>
          <w:szCs w:val="24"/>
          <w:lang w:eastAsia="zh-CN"/>
        </w:rPr>
      </w:pPr>
      <w:r>
        <w:rPr>
          <w:bCs/>
          <w:szCs w:val="24"/>
          <w:lang w:eastAsia="zh-CN"/>
        </w:rPr>
        <w:t>52</w:t>
      </w:r>
      <w:r w:rsidRPr="006A38CD">
        <w:rPr>
          <w:bCs/>
          <w:szCs w:val="24"/>
          <w:lang w:eastAsia="zh-CN"/>
        </w:rPr>
        <w:t xml:space="preserve">. </w:t>
      </w:r>
      <w:r>
        <w:rPr>
          <w:bCs/>
          <w:szCs w:val="24"/>
          <w:lang w:eastAsia="zh-CN"/>
        </w:rPr>
        <w:t>Pirkimo organizatorius, atsakingas už pirkimą,</w:t>
      </w:r>
      <w:r w:rsidRPr="006A38CD">
        <w:rPr>
          <w:bCs/>
          <w:szCs w:val="24"/>
          <w:lang w:eastAsia="zh-CN"/>
        </w:rPr>
        <w:t xml:space="preserve"> informuoja laimėtoją, iki kada turi būti pasirašyta sutartis.</w:t>
      </w:r>
    </w:p>
    <w:p w:rsidR="00692232" w:rsidRPr="006A38CD" w:rsidRDefault="00692232" w:rsidP="00692232">
      <w:pPr>
        <w:suppressAutoHyphens/>
        <w:ind w:firstLine="709"/>
        <w:jc w:val="both"/>
        <w:rPr>
          <w:sz w:val="20"/>
          <w:lang w:eastAsia="zh-CN"/>
        </w:rPr>
      </w:pPr>
      <w:r>
        <w:rPr>
          <w:szCs w:val="24"/>
          <w:lang w:eastAsia="zh-CN"/>
        </w:rPr>
        <w:t>53</w:t>
      </w:r>
      <w:r w:rsidRPr="006A38CD">
        <w:rPr>
          <w:szCs w:val="24"/>
          <w:lang w:eastAsia="zh-CN"/>
        </w:rPr>
        <w:t xml:space="preserve">. Pirkimo sutarčių vykdymą </w:t>
      </w:r>
      <w:r>
        <w:rPr>
          <w:szCs w:val="24"/>
          <w:lang w:eastAsia="zh-CN"/>
        </w:rPr>
        <w:t>koordinuoja Pirkimo iniciatorius</w:t>
      </w:r>
      <w:r w:rsidRPr="006A38CD">
        <w:rPr>
          <w:szCs w:val="24"/>
          <w:lang w:eastAsia="zh-CN"/>
        </w:rPr>
        <w:t>. Jis asmeniškai atsakingas už sutarties vykdymo sistemingą kontrolę, organizuoja Perkančiosios organizacijos įsipareigojimų vykdymą, kontroliuoja pristatymo (atlikimo, teikimo) terminus, prekių, paslaugų ir darbų atitiktį sutartyse numatytiems kokybiniams ir kitiems reikalavimams, tiekėjo finansinių įsipareigojimų (baudos, netesybos) vykdymą (toliau – pirkimo sutarčių vykdymą koordinuojantis asmuo). Pirkimo sutarčių vykdymą koordinuojantis asmuo atsakingas už laiku ir tinkamą sutarties sudarymą ir jos pratęsimą.</w:t>
      </w:r>
    </w:p>
    <w:p w:rsidR="00692232" w:rsidRPr="006A38CD" w:rsidRDefault="00692232" w:rsidP="00692232">
      <w:pPr>
        <w:suppressAutoHyphens/>
        <w:ind w:firstLine="709"/>
        <w:jc w:val="both"/>
        <w:textAlignment w:val="center"/>
        <w:rPr>
          <w:sz w:val="20"/>
          <w:lang w:eastAsia="zh-CN"/>
        </w:rPr>
      </w:pPr>
      <w:r>
        <w:rPr>
          <w:szCs w:val="24"/>
          <w:lang w:eastAsia="zh-CN"/>
        </w:rPr>
        <w:lastRenderedPageBreak/>
        <w:t>54</w:t>
      </w:r>
      <w:r w:rsidRPr="006A38CD">
        <w:rPr>
          <w:szCs w:val="24"/>
          <w:lang w:eastAsia="zh-CN"/>
        </w:rPr>
        <w:t>. Jei pateiktoms prekėms, suteiktoms paslaugoms ar atliktiems darbams priimti turi būti sudaroma Komisija, įsakymų dėl prekių ar paslaugų ar darbų priėmimo Komisijų sudarymo projektai rengiami Pirkimo sutarčių vykdymą koordinuojančio asmens iniciatyva.</w:t>
      </w:r>
    </w:p>
    <w:p w:rsidR="00692232" w:rsidRPr="006A38CD" w:rsidRDefault="00692232" w:rsidP="00692232">
      <w:pPr>
        <w:suppressAutoHyphens/>
        <w:ind w:firstLine="709"/>
        <w:jc w:val="both"/>
        <w:textAlignment w:val="center"/>
        <w:rPr>
          <w:sz w:val="20"/>
          <w:lang w:eastAsia="zh-CN"/>
        </w:rPr>
      </w:pPr>
      <w:r>
        <w:rPr>
          <w:szCs w:val="24"/>
          <w:lang w:eastAsia="zh-CN"/>
        </w:rPr>
        <w:t>55</w:t>
      </w:r>
      <w:r w:rsidRPr="006A38CD">
        <w:rPr>
          <w:szCs w:val="24"/>
          <w:lang w:eastAsia="zh-CN"/>
        </w:rPr>
        <w:t>. Pirkimo sutarčių vykdymą koordinuojantis asmuo:</w:t>
      </w:r>
    </w:p>
    <w:p w:rsidR="00692232" w:rsidRPr="006A38CD" w:rsidRDefault="00692232" w:rsidP="00692232">
      <w:pPr>
        <w:tabs>
          <w:tab w:val="left" w:pos="1418"/>
          <w:tab w:val="left" w:pos="1560"/>
        </w:tabs>
        <w:suppressAutoHyphens/>
        <w:ind w:firstLine="709"/>
        <w:jc w:val="both"/>
        <w:textAlignment w:val="center"/>
        <w:rPr>
          <w:szCs w:val="24"/>
          <w:lang w:eastAsia="zh-CN"/>
        </w:rPr>
      </w:pPr>
      <w:r>
        <w:rPr>
          <w:szCs w:val="24"/>
          <w:lang w:eastAsia="zh-CN"/>
        </w:rPr>
        <w:t>55</w:t>
      </w:r>
      <w:r w:rsidRPr="006A38CD">
        <w:rPr>
          <w:spacing w:val="-4"/>
          <w:szCs w:val="24"/>
          <w:lang w:eastAsia="zh-CN"/>
        </w:rPr>
        <w:t>.1. esant būtinumui, informuoja</w:t>
      </w:r>
      <w:r w:rsidRPr="006A38CD">
        <w:rPr>
          <w:szCs w:val="24"/>
          <w:lang w:eastAsia="zh-CN"/>
        </w:rPr>
        <w:t xml:space="preserve"> Perkančiosios organizacijos direktorių </w:t>
      </w:r>
      <w:r w:rsidRPr="006A38CD">
        <w:rPr>
          <w:spacing w:val="-3"/>
          <w:szCs w:val="24"/>
          <w:lang w:eastAsia="zh-CN"/>
        </w:rPr>
        <w:t xml:space="preserve">apie Pirkimo sutarties vykdymo </w:t>
      </w:r>
      <w:r w:rsidRPr="006A38CD">
        <w:rPr>
          <w:spacing w:val="-7"/>
          <w:szCs w:val="24"/>
          <w:lang w:eastAsia="zh-CN"/>
        </w:rPr>
        <w:t xml:space="preserve">eigą (Pirkimo sutartis įvykdyta, ne visiškai įvykdyta ar nutraukta) ir </w:t>
      </w:r>
      <w:r w:rsidRPr="006A38CD">
        <w:rPr>
          <w:spacing w:val="-5"/>
          <w:szCs w:val="24"/>
          <w:lang w:eastAsia="zh-CN"/>
        </w:rPr>
        <w:t>teikia pasiūlymus dėl iškilusių problemų sprendimo;</w:t>
      </w:r>
    </w:p>
    <w:p w:rsidR="00692232" w:rsidRPr="006A38CD" w:rsidRDefault="00692232" w:rsidP="00692232">
      <w:pPr>
        <w:tabs>
          <w:tab w:val="left" w:pos="1418"/>
          <w:tab w:val="left" w:pos="1560"/>
        </w:tabs>
        <w:suppressAutoHyphens/>
        <w:ind w:firstLine="709"/>
        <w:jc w:val="both"/>
        <w:textAlignment w:val="center"/>
        <w:rPr>
          <w:szCs w:val="24"/>
          <w:lang w:eastAsia="zh-CN"/>
        </w:rPr>
      </w:pPr>
      <w:r>
        <w:rPr>
          <w:szCs w:val="24"/>
          <w:lang w:eastAsia="zh-CN"/>
        </w:rPr>
        <w:t>55</w:t>
      </w:r>
      <w:r w:rsidRPr="006A38CD">
        <w:rPr>
          <w:szCs w:val="24"/>
          <w:lang w:eastAsia="zh-CN"/>
        </w:rPr>
        <w:t xml:space="preserve">.2. kontroliuoja ir atsako už tai, kad pateiktų prekių, atliktų paslaugų ar darbų kiekis, apimtis ir kokybė, pateikimo ir </w:t>
      </w:r>
      <w:r w:rsidRPr="006A38CD">
        <w:rPr>
          <w:spacing w:val="-4"/>
          <w:szCs w:val="24"/>
          <w:lang w:eastAsia="zh-CN"/>
        </w:rPr>
        <w:t>atlikimo terminai atitiktų Pirkimo sutarties sąlygas;</w:t>
      </w:r>
    </w:p>
    <w:p w:rsidR="00692232" w:rsidRPr="006A38CD" w:rsidRDefault="00692232" w:rsidP="00692232">
      <w:pPr>
        <w:tabs>
          <w:tab w:val="left" w:pos="1418"/>
          <w:tab w:val="left" w:pos="1560"/>
        </w:tabs>
        <w:suppressAutoHyphens/>
        <w:ind w:firstLine="709"/>
        <w:jc w:val="both"/>
        <w:textAlignment w:val="center"/>
        <w:rPr>
          <w:szCs w:val="24"/>
          <w:lang w:eastAsia="zh-CN"/>
        </w:rPr>
      </w:pPr>
      <w:r>
        <w:rPr>
          <w:szCs w:val="24"/>
          <w:lang w:eastAsia="zh-CN"/>
        </w:rPr>
        <w:t>55</w:t>
      </w:r>
      <w:r w:rsidRPr="006A38CD">
        <w:rPr>
          <w:spacing w:val="-5"/>
          <w:szCs w:val="24"/>
          <w:lang w:eastAsia="zh-CN"/>
        </w:rPr>
        <w:t xml:space="preserve">.3. vizuoja atliktų darbų, suteiktų paslaugų ar </w:t>
      </w:r>
      <w:r w:rsidRPr="006A38CD">
        <w:rPr>
          <w:spacing w:val="-4"/>
          <w:szCs w:val="24"/>
          <w:lang w:eastAsia="zh-CN"/>
        </w:rPr>
        <w:t>pateiktų prekių perdavimo ir priėmimo aktus ir sąskaitas;</w:t>
      </w:r>
      <w:r w:rsidRPr="006A38CD">
        <w:rPr>
          <w:spacing w:val="-2"/>
          <w:sz w:val="20"/>
          <w:lang w:eastAsia="zh-CN"/>
        </w:rPr>
        <w:t xml:space="preserve"> </w:t>
      </w:r>
    </w:p>
    <w:p w:rsidR="00692232" w:rsidRPr="006A38CD" w:rsidRDefault="00692232" w:rsidP="00692232">
      <w:pPr>
        <w:tabs>
          <w:tab w:val="left" w:pos="1418"/>
          <w:tab w:val="left" w:pos="1560"/>
        </w:tabs>
        <w:suppressAutoHyphens/>
        <w:ind w:firstLine="709"/>
        <w:jc w:val="both"/>
        <w:textAlignment w:val="center"/>
        <w:rPr>
          <w:spacing w:val="-4"/>
          <w:szCs w:val="24"/>
          <w:lang w:eastAsia="zh-CN"/>
        </w:rPr>
      </w:pPr>
      <w:r>
        <w:rPr>
          <w:szCs w:val="24"/>
          <w:lang w:eastAsia="zh-CN"/>
        </w:rPr>
        <w:t>55.</w:t>
      </w:r>
      <w:r w:rsidRPr="006A38CD">
        <w:rPr>
          <w:spacing w:val="-2"/>
          <w:szCs w:val="24"/>
          <w:lang w:eastAsia="zh-CN"/>
        </w:rPr>
        <w:t>4. kontroliuoja, kad P</w:t>
      </w:r>
      <w:r w:rsidRPr="006A38CD">
        <w:rPr>
          <w:szCs w:val="24"/>
          <w:lang w:eastAsia="zh-CN"/>
        </w:rPr>
        <w:t xml:space="preserve">erkančiajai organizacijai </w:t>
      </w:r>
      <w:r w:rsidRPr="006A38CD">
        <w:rPr>
          <w:spacing w:val="-2"/>
          <w:szCs w:val="24"/>
          <w:lang w:eastAsia="zh-CN"/>
        </w:rPr>
        <w:t xml:space="preserve">pateiktose sąskaitose </w:t>
      </w:r>
      <w:r w:rsidRPr="006A38CD">
        <w:rPr>
          <w:spacing w:val="-4"/>
          <w:szCs w:val="24"/>
          <w:lang w:eastAsia="zh-CN"/>
        </w:rPr>
        <w:t xml:space="preserve">kainos atitiktų Pirkimo sutarties sąlygas; </w:t>
      </w:r>
    </w:p>
    <w:p w:rsidR="00692232" w:rsidRPr="00692232" w:rsidRDefault="00692232" w:rsidP="00692232">
      <w:pPr>
        <w:tabs>
          <w:tab w:val="left" w:pos="1418"/>
        </w:tabs>
        <w:suppressAutoHyphens/>
        <w:ind w:firstLine="709"/>
        <w:jc w:val="both"/>
        <w:textAlignment w:val="center"/>
        <w:rPr>
          <w:spacing w:val="-2"/>
          <w:szCs w:val="24"/>
          <w:lang w:eastAsia="zh-CN"/>
        </w:rPr>
      </w:pPr>
      <w:r>
        <w:rPr>
          <w:szCs w:val="24"/>
          <w:lang w:eastAsia="zh-CN"/>
        </w:rPr>
        <w:t>55</w:t>
      </w:r>
      <w:r w:rsidRPr="006A38CD">
        <w:rPr>
          <w:spacing w:val="-4"/>
          <w:szCs w:val="24"/>
          <w:lang w:eastAsia="zh-CN"/>
        </w:rPr>
        <w:t>.5. rengia raginimų, pretenzijų projektus kitai sutarties šaliai dėl sutarties vykdymo</w:t>
      </w:r>
      <w:r w:rsidRPr="006A38CD">
        <w:rPr>
          <w:spacing w:val="-2"/>
          <w:szCs w:val="24"/>
          <w:lang w:eastAsia="zh-CN"/>
        </w:rPr>
        <w:t>; kitai Pirkimo sutarties šaliai atsisakius mokėti netesybas ar nuostolius</w:t>
      </w:r>
      <w:r>
        <w:rPr>
          <w:spacing w:val="-2"/>
          <w:szCs w:val="24"/>
          <w:lang w:eastAsia="zh-CN"/>
        </w:rPr>
        <w:t>.</w:t>
      </w:r>
    </w:p>
    <w:p w:rsidR="00692232" w:rsidRPr="006A38CD" w:rsidRDefault="00692232" w:rsidP="00692232">
      <w:pPr>
        <w:tabs>
          <w:tab w:val="left" w:pos="1418"/>
        </w:tabs>
        <w:suppressAutoHyphens/>
        <w:ind w:firstLine="709"/>
        <w:jc w:val="both"/>
        <w:textAlignment w:val="center"/>
        <w:rPr>
          <w:szCs w:val="24"/>
          <w:lang w:eastAsia="zh-CN"/>
        </w:rPr>
      </w:pPr>
      <w:r>
        <w:rPr>
          <w:spacing w:val="-4"/>
          <w:szCs w:val="24"/>
          <w:lang w:eastAsia="zh-CN"/>
        </w:rPr>
        <w:t xml:space="preserve">56. </w:t>
      </w:r>
      <w:proofErr w:type="spellStart"/>
      <w:r>
        <w:rPr>
          <w:spacing w:val="-4"/>
          <w:szCs w:val="24"/>
          <w:lang w:eastAsia="zh-CN"/>
        </w:rPr>
        <w:t>Įvykdžius</w:t>
      </w:r>
      <w:proofErr w:type="spellEnd"/>
      <w:r>
        <w:rPr>
          <w:spacing w:val="-4"/>
          <w:szCs w:val="24"/>
          <w:lang w:eastAsia="zh-CN"/>
        </w:rPr>
        <w:t xml:space="preserve"> </w:t>
      </w:r>
      <w:proofErr w:type="spellStart"/>
      <w:r>
        <w:rPr>
          <w:spacing w:val="-4"/>
          <w:szCs w:val="24"/>
          <w:lang w:eastAsia="zh-CN"/>
        </w:rPr>
        <w:t>viešąjį</w:t>
      </w:r>
      <w:proofErr w:type="spellEnd"/>
      <w:r>
        <w:rPr>
          <w:spacing w:val="-4"/>
          <w:szCs w:val="24"/>
          <w:lang w:eastAsia="zh-CN"/>
        </w:rPr>
        <w:t xml:space="preserve"> pirkimą, visi atsiskaitymo dokumentai teikiami tik per E-sąskaitą.</w:t>
      </w:r>
    </w:p>
    <w:p w:rsidR="00692232" w:rsidRPr="006A38CD" w:rsidRDefault="00692232" w:rsidP="00692232">
      <w:pPr>
        <w:tabs>
          <w:tab w:val="left" w:pos="1276"/>
          <w:tab w:val="left" w:pos="1418"/>
        </w:tabs>
        <w:suppressAutoHyphens/>
        <w:ind w:firstLine="709"/>
        <w:jc w:val="both"/>
        <w:textAlignment w:val="center"/>
        <w:rPr>
          <w:sz w:val="20"/>
          <w:lang w:eastAsia="zh-CN"/>
        </w:rPr>
      </w:pPr>
      <w:r>
        <w:rPr>
          <w:szCs w:val="24"/>
          <w:lang w:eastAsia="zh-CN"/>
        </w:rPr>
        <w:t>57</w:t>
      </w:r>
      <w:r w:rsidRPr="006A38CD">
        <w:rPr>
          <w:szCs w:val="24"/>
          <w:lang w:eastAsia="zh-CN"/>
        </w:rPr>
        <w:t>. Sutarties vykdymo kontrolė pasibaigia:</w:t>
      </w:r>
    </w:p>
    <w:p w:rsidR="00692232" w:rsidRPr="006A38CD" w:rsidRDefault="00692232" w:rsidP="00692232">
      <w:pPr>
        <w:tabs>
          <w:tab w:val="left" w:pos="1418"/>
        </w:tabs>
        <w:suppressAutoHyphens/>
        <w:ind w:firstLine="709"/>
        <w:jc w:val="both"/>
        <w:textAlignment w:val="center"/>
        <w:rPr>
          <w:sz w:val="20"/>
          <w:lang w:eastAsia="zh-CN"/>
        </w:rPr>
      </w:pPr>
      <w:r>
        <w:rPr>
          <w:szCs w:val="24"/>
          <w:lang w:eastAsia="zh-CN"/>
        </w:rPr>
        <w:t>57</w:t>
      </w:r>
      <w:r w:rsidRPr="006A38CD">
        <w:rPr>
          <w:szCs w:val="24"/>
          <w:lang w:eastAsia="zh-CN"/>
        </w:rPr>
        <w:t xml:space="preserve">.1. </w:t>
      </w:r>
      <w:proofErr w:type="spellStart"/>
      <w:r w:rsidRPr="006A38CD">
        <w:rPr>
          <w:szCs w:val="24"/>
          <w:lang w:eastAsia="zh-CN"/>
        </w:rPr>
        <w:t>įvykdžius</w:t>
      </w:r>
      <w:proofErr w:type="spellEnd"/>
      <w:r w:rsidRPr="006A38CD">
        <w:rPr>
          <w:szCs w:val="24"/>
          <w:lang w:eastAsia="zh-CN"/>
        </w:rPr>
        <w:t xml:space="preserve"> visus sutartyje numatytus šalių įsipareigojimus;</w:t>
      </w:r>
    </w:p>
    <w:p w:rsidR="00692232" w:rsidRPr="006A38CD" w:rsidRDefault="00692232" w:rsidP="00692232">
      <w:pPr>
        <w:tabs>
          <w:tab w:val="left" w:pos="1418"/>
        </w:tabs>
        <w:suppressAutoHyphens/>
        <w:ind w:firstLine="709"/>
        <w:jc w:val="both"/>
        <w:textAlignment w:val="center"/>
        <w:rPr>
          <w:sz w:val="20"/>
          <w:lang w:eastAsia="zh-CN"/>
        </w:rPr>
      </w:pPr>
      <w:r>
        <w:rPr>
          <w:szCs w:val="24"/>
          <w:lang w:eastAsia="zh-CN"/>
        </w:rPr>
        <w:t>57</w:t>
      </w:r>
      <w:r w:rsidRPr="006A38CD">
        <w:rPr>
          <w:szCs w:val="24"/>
          <w:lang w:eastAsia="zh-CN"/>
        </w:rPr>
        <w:t>.2. gavus atitinkamą įsiteisėjusį teismo sprendimą (nutartį) dėl sutarties nutraukimo.</w:t>
      </w:r>
    </w:p>
    <w:p w:rsidR="00692232" w:rsidRDefault="00692232" w:rsidP="00692232">
      <w:pPr>
        <w:tabs>
          <w:tab w:val="left" w:pos="1276"/>
          <w:tab w:val="left" w:pos="1418"/>
        </w:tabs>
        <w:suppressAutoHyphens/>
        <w:ind w:firstLine="709"/>
        <w:jc w:val="both"/>
        <w:textAlignment w:val="center"/>
        <w:rPr>
          <w:szCs w:val="24"/>
          <w:lang w:eastAsia="zh-CN"/>
        </w:rPr>
      </w:pPr>
      <w:r>
        <w:rPr>
          <w:szCs w:val="24"/>
          <w:lang w:eastAsia="zh-CN"/>
        </w:rPr>
        <w:t>58</w:t>
      </w:r>
      <w:r w:rsidRPr="006A38CD">
        <w:rPr>
          <w:szCs w:val="24"/>
          <w:lang w:eastAsia="zh-CN"/>
        </w:rPr>
        <w:t>. Kilus šalių ginčui dėl sutarties dalyko ar jos vykdymo sąlygų, sutartį, susitarimą kontroliuojantis asmuo apie tai praneša Perkančiosios organizacijos vadovui</w:t>
      </w:r>
      <w:r>
        <w:rPr>
          <w:szCs w:val="24"/>
          <w:lang w:eastAsia="zh-CN"/>
        </w:rPr>
        <w:t>;</w:t>
      </w:r>
    </w:p>
    <w:p w:rsidR="00692232" w:rsidRPr="006A38CD" w:rsidRDefault="00692232" w:rsidP="00692232">
      <w:pPr>
        <w:tabs>
          <w:tab w:val="left" w:pos="1276"/>
          <w:tab w:val="left" w:pos="1418"/>
        </w:tabs>
        <w:suppressAutoHyphens/>
        <w:ind w:firstLine="709"/>
        <w:jc w:val="both"/>
        <w:textAlignment w:val="center"/>
        <w:rPr>
          <w:szCs w:val="24"/>
          <w:lang w:eastAsia="zh-CN"/>
        </w:rPr>
      </w:pPr>
      <w:r>
        <w:rPr>
          <w:szCs w:val="24"/>
          <w:lang w:eastAsia="zh-CN"/>
        </w:rPr>
        <w:t>59</w:t>
      </w:r>
      <w:r w:rsidRPr="006A38CD">
        <w:rPr>
          <w:szCs w:val="24"/>
          <w:lang w:eastAsia="zh-CN"/>
        </w:rPr>
        <w:t>. Šalims taikiai nesusitarus dėl sutarties deramo vykdymo, rengiama medžiaga šalių ginčui nagrinėti teisme.</w:t>
      </w:r>
    </w:p>
    <w:p w:rsidR="00692232" w:rsidRPr="006A38CD" w:rsidRDefault="00692232" w:rsidP="00D7373D">
      <w:pPr>
        <w:suppressAutoHyphens/>
        <w:ind w:firstLine="709"/>
        <w:jc w:val="both"/>
        <w:rPr>
          <w:sz w:val="20"/>
          <w:lang w:eastAsia="zh-CN"/>
        </w:rPr>
      </w:pPr>
    </w:p>
    <w:p w:rsidR="00FF5DDF" w:rsidRDefault="00FF5DDF">
      <w:pPr>
        <w:suppressAutoHyphens/>
        <w:ind w:firstLine="771"/>
        <w:jc w:val="center"/>
        <w:rPr>
          <w:b/>
          <w:bCs/>
          <w:szCs w:val="24"/>
          <w:lang w:eastAsia="lt-LT"/>
        </w:rPr>
      </w:pPr>
    </w:p>
    <w:p w:rsidR="007847F6" w:rsidRPr="006A38CD" w:rsidRDefault="00FF5DDF">
      <w:pPr>
        <w:suppressAutoHyphens/>
        <w:ind w:firstLine="771"/>
        <w:jc w:val="center"/>
        <w:rPr>
          <w:szCs w:val="24"/>
          <w:lang w:eastAsia="zh-CN"/>
        </w:rPr>
      </w:pPr>
      <w:r>
        <w:rPr>
          <w:b/>
          <w:bCs/>
          <w:szCs w:val="24"/>
          <w:lang w:eastAsia="lt-LT"/>
        </w:rPr>
        <w:t>VII</w:t>
      </w:r>
      <w:r w:rsidR="00CE4F58">
        <w:rPr>
          <w:b/>
          <w:bCs/>
          <w:szCs w:val="24"/>
          <w:lang w:eastAsia="lt-LT"/>
        </w:rPr>
        <w:t>I</w:t>
      </w:r>
      <w:r>
        <w:rPr>
          <w:b/>
          <w:bCs/>
          <w:szCs w:val="24"/>
          <w:lang w:eastAsia="lt-LT"/>
        </w:rPr>
        <w:t xml:space="preserve">. </w:t>
      </w:r>
      <w:r w:rsidR="007847F6" w:rsidRPr="006A38CD">
        <w:rPr>
          <w:b/>
          <w:bCs/>
          <w:szCs w:val="24"/>
          <w:lang w:eastAsia="lt-LT"/>
        </w:rPr>
        <w:t>BAIGIAMOSIOS NUOSTATOS</w:t>
      </w:r>
    </w:p>
    <w:p w:rsidR="00FF5DDF" w:rsidRDefault="00FF5DDF" w:rsidP="00FF5DDF">
      <w:pPr>
        <w:suppressAutoHyphens/>
        <w:jc w:val="both"/>
        <w:rPr>
          <w:b/>
          <w:bCs/>
          <w:szCs w:val="24"/>
          <w:lang w:eastAsia="lt-LT"/>
        </w:rPr>
      </w:pPr>
    </w:p>
    <w:p w:rsidR="007847F6" w:rsidRPr="006A38CD" w:rsidRDefault="00FF5DDF" w:rsidP="00FF5DDF">
      <w:pPr>
        <w:suppressAutoHyphens/>
        <w:jc w:val="both"/>
        <w:rPr>
          <w:szCs w:val="24"/>
          <w:lang w:eastAsia="lt-LT"/>
        </w:rPr>
      </w:pPr>
      <w:r>
        <w:rPr>
          <w:b/>
          <w:bCs/>
          <w:szCs w:val="24"/>
          <w:lang w:eastAsia="lt-LT"/>
        </w:rPr>
        <w:t xml:space="preserve">            </w:t>
      </w:r>
      <w:r w:rsidR="00692232">
        <w:rPr>
          <w:szCs w:val="24"/>
          <w:lang w:eastAsia="lt-LT"/>
        </w:rPr>
        <w:t>60</w:t>
      </w:r>
      <w:r w:rsidR="007847F6" w:rsidRPr="006A38CD">
        <w:rPr>
          <w:szCs w:val="24"/>
          <w:lang w:eastAsia="lt-LT"/>
        </w:rPr>
        <w:t>. Perkančiosios organizacijos darbuotojai yra asmeniškai atsakingi už jiems pavestų funkcijų ir šiame Apraše nustatytų pareigų vykdymą, pažeidę Aprašo nuostatas atsako teisės aktų nustatyta tvarka.</w:t>
      </w:r>
    </w:p>
    <w:p w:rsidR="007847F6" w:rsidRPr="006A38CD" w:rsidRDefault="00692232">
      <w:pPr>
        <w:suppressAutoHyphens/>
        <w:ind w:firstLine="709"/>
        <w:jc w:val="both"/>
        <w:textAlignment w:val="center"/>
        <w:rPr>
          <w:szCs w:val="24"/>
          <w:lang w:eastAsia="zh-CN"/>
        </w:rPr>
      </w:pPr>
      <w:r>
        <w:rPr>
          <w:szCs w:val="24"/>
          <w:lang w:eastAsia="zh-CN"/>
        </w:rPr>
        <w:t>61</w:t>
      </w:r>
      <w:r w:rsidR="007847F6" w:rsidRPr="006A38CD">
        <w:rPr>
          <w:szCs w:val="24"/>
          <w:lang w:eastAsia="zh-CN"/>
        </w:rPr>
        <w:t>. Visi su Pirkimu susiję dokumentai saugomi Lietuvos Respublikos dokumentų ir archyvų įstatymo nustatyta tvarka.</w:t>
      </w:r>
    </w:p>
    <w:p w:rsidR="007847F6" w:rsidRPr="006A38CD" w:rsidRDefault="00692232">
      <w:pPr>
        <w:suppressAutoHyphens/>
        <w:ind w:firstLine="709"/>
        <w:jc w:val="both"/>
        <w:textAlignment w:val="center"/>
        <w:rPr>
          <w:iCs/>
          <w:szCs w:val="24"/>
          <w:lang w:eastAsia="zh-CN"/>
        </w:rPr>
      </w:pPr>
      <w:bookmarkStart w:id="3" w:name="_GoBack"/>
      <w:bookmarkEnd w:id="3"/>
      <w:r>
        <w:rPr>
          <w:iCs/>
          <w:szCs w:val="24"/>
          <w:lang w:eastAsia="zh-CN"/>
        </w:rPr>
        <w:t>62</w:t>
      </w:r>
      <w:r w:rsidR="007847F6" w:rsidRPr="006A38CD">
        <w:rPr>
          <w:iCs/>
          <w:szCs w:val="24"/>
          <w:lang w:eastAsia="zh-CN"/>
        </w:rPr>
        <w:t>. Pasikeitus Apraše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Apraše aptariamus aspektus, Aprašu vadovaujamasi tiek, kiek jis neprieštarauja norminiams teisės aktams, kartu atsižvelgiant į pasikeitusį, norminiuose teisės aktuose įtvirtintą teisinį reguliavimą ir (ar) pasikeitusias rekomendacinio pobūdžio dokumentų nuostatas.</w:t>
      </w:r>
    </w:p>
    <w:p w:rsidR="007847F6" w:rsidRPr="006A38CD" w:rsidRDefault="007847F6">
      <w:pPr>
        <w:suppressAutoHyphens/>
        <w:ind w:firstLine="3544"/>
        <w:rPr>
          <w:szCs w:val="24"/>
          <w:lang w:eastAsia="zh-CN"/>
        </w:rPr>
      </w:pPr>
      <w:r w:rsidRPr="006A38CD">
        <w:rPr>
          <w:szCs w:val="24"/>
          <w:lang w:eastAsia="zh-CN"/>
        </w:rPr>
        <w:t>__________________</w:t>
      </w:r>
    </w:p>
    <w:p w:rsidR="007847F6" w:rsidRPr="006A38CD" w:rsidRDefault="007847F6">
      <w:pPr>
        <w:suppressAutoHyphens/>
        <w:ind w:firstLine="3544"/>
        <w:rPr>
          <w:szCs w:val="24"/>
          <w:lang w:eastAsia="zh-CN"/>
        </w:rPr>
      </w:pPr>
    </w:p>
    <w:p w:rsidR="007847F6" w:rsidRPr="006A38CD" w:rsidRDefault="007847F6">
      <w:pPr>
        <w:suppressAutoHyphens/>
        <w:ind w:firstLine="3544"/>
        <w:rPr>
          <w:szCs w:val="24"/>
          <w:lang w:eastAsia="zh-CN"/>
        </w:rPr>
        <w:sectPr w:rsidR="007847F6" w:rsidRPr="006A38CD" w:rsidSect="00673B6C">
          <w:headerReference w:type="even" r:id="rId8"/>
          <w:footerReference w:type="even" r:id="rId9"/>
          <w:footerReference w:type="default" r:id="rId10"/>
          <w:headerReference w:type="first" r:id="rId11"/>
          <w:footerReference w:type="first" r:id="rId12"/>
          <w:pgSz w:w="11906" w:h="16838"/>
          <w:pgMar w:top="1134" w:right="567" w:bottom="1134" w:left="1701" w:header="567" w:footer="0" w:gutter="0"/>
          <w:cols w:space="1296"/>
          <w:formProt w:val="0"/>
          <w:titlePg/>
          <w:docGrid w:linePitch="212"/>
        </w:sectPr>
      </w:pPr>
    </w:p>
    <w:p w:rsidR="00232BD0" w:rsidRDefault="00976016" w:rsidP="00232BD0">
      <w:pPr>
        <w:suppressAutoHyphens/>
        <w:ind w:left="11057"/>
        <w:textAlignment w:val="center"/>
        <w:rPr>
          <w:bCs/>
          <w:sz w:val="20"/>
          <w:lang w:eastAsia="zh-CN"/>
        </w:rPr>
      </w:pPr>
      <w:r>
        <w:rPr>
          <w:bCs/>
          <w:sz w:val="20"/>
          <w:lang w:eastAsia="zh-CN"/>
        </w:rPr>
        <w:lastRenderedPageBreak/>
        <w:t xml:space="preserve">Pagėgių savivaldybės </w:t>
      </w:r>
      <w:r w:rsidR="007847F6" w:rsidRPr="00232BD0">
        <w:rPr>
          <w:bCs/>
          <w:sz w:val="20"/>
          <w:lang w:eastAsia="zh-CN"/>
        </w:rPr>
        <w:t>Pagėgių</w:t>
      </w:r>
      <w:r w:rsidR="00232BD0" w:rsidRPr="00232BD0">
        <w:rPr>
          <w:bCs/>
          <w:sz w:val="20"/>
          <w:lang w:eastAsia="zh-CN"/>
        </w:rPr>
        <w:t xml:space="preserve"> lopšelio-darželio</w:t>
      </w:r>
      <w:r w:rsidR="007847F6" w:rsidRPr="00232BD0">
        <w:rPr>
          <w:bCs/>
          <w:sz w:val="20"/>
          <w:lang w:eastAsia="zh-CN"/>
        </w:rPr>
        <w:t xml:space="preserve"> </w:t>
      </w:r>
      <w:proofErr w:type="spellStart"/>
      <w:r w:rsidR="007847F6" w:rsidRPr="00232BD0">
        <w:rPr>
          <w:bCs/>
          <w:sz w:val="20"/>
          <w:lang w:eastAsia="zh-CN"/>
        </w:rPr>
        <w:t>viešųjų</w:t>
      </w:r>
      <w:proofErr w:type="spellEnd"/>
      <w:r w:rsidR="007847F6" w:rsidRPr="00232BD0">
        <w:rPr>
          <w:bCs/>
          <w:sz w:val="20"/>
          <w:lang w:eastAsia="zh-CN"/>
        </w:rPr>
        <w:t xml:space="preserve"> pirkimų </w:t>
      </w:r>
      <w:r w:rsidR="007847F6" w:rsidRPr="00232BD0">
        <w:rPr>
          <w:sz w:val="20"/>
          <w:lang w:eastAsia="zh-CN"/>
        </w:rPr>
        <w:t>organizavimo</w:t>
      </w:r>
      <w:r w:rsidR="007847F6" w:rsidRPr="00232BD0">
        <w:rPr>
          <w:bCs/>
          <w:sz w:val="20"/>
          <w:lang w:eastAsia="zh-CN"/>
        </w:rPr>
        <w:t xml:space="preserve"> tvarkos aprašo </w:t>
      </w:r>
    </w:p>
    <w:p w:rsidR="00232BD0" w:rsidRPr="00232BD0" w:rsidRDefault="007847F6" w:rsidP="00232BD0">
      <w:pPr>
        <w:suppressAutoHyphens/>
        <w:ind w:left="11057"/>
        <w:textAlignment w:val="center"/>
        <w:rPr>
          <w:bCs/>
          <w:sz w:val="20"/>
          <w:lang w:eastAsia="zh-CN"/>
        </w:rPr>
      </w:pPr>
      <w:r w:rsidRPr="00232BD0">
        <w:rPr>
          <w:sz w:val="20"/>
          <w:lang w:eastAsia="zh-CN"/>
        </w:rPr>
        <w:t>1 priedas</w:t>
      </w:r>
    </w:p>
    <w:p w:rsidR="00232BD0" w:rsidRPr="0089655F" w:rsidRDefault="00232BD0" w:rsidP="00232BD0">
      <w:pPr>
        <w:jc w:val="center"/>
        <w:rPr>
          <w:rFonts w:eastAsia="Calibri"/>
          <w:b/>
          <w:u w:val="single"/>
        </w:rPr>
      </w:pPr>
      <w:r w:rsidRPr="0089655F">
        <w:rPr>
          <w:u w:val="single"/>
        </w:rPr>
        <w:t xml:space="preserve">_________ </w:t>
      </w:r>
      <w:r>
        <w:rPr>
          <w:u w:val="single"/>
        </w:rPr>
        <w:t xml:space="preserve">Pagėgių </w:t>
      </w:r>
      <w:r w:rsidR="00B00B87">
        <w:rPr>
          <w:u w:val="single"/>
        </w:rPr>
        <w:t>savivaldybės Pagėgių lopšelis-darželis</w:t>
      </w:r>
      <w:r w:rsidRPr="0089655F">
        <w:rPr>
          <w:u w:val="single"/>
        </w:rPr>
        <w:t>______________</w:t>
      </w:r>
    </w:p>
    <w:p w:rsidR="00232BD0" w:rsidRPr="00D130B2" w:rsidRDefault="00232BD0" w:rsidP="00232BD0">
      <w:pPr>
        <w:pStyle w:val="Title"/>
        <w:tabs>
          <w:tab w:val="left" w:pos="426"/>
        </w:tabs>
        <w:rPr>
          <w:b w:val="0"/>
          <w:sz w:val="20"/>
          <w:szCs w:val="20"/>
        </w:rPr>
      </w:pPr>
      <w:r w:rsidRPr="00D130B2">
        <w:rPr>
          <w:b w:val="0"/>
          <w:sz w:val="20"/>
          <w:szCs w:val="20"/>
        </w:rPr>
        <w:t xml:space="preserve"> (struktūrinio padalinio pavadinimas)</w:t>
      </w:r>
    </w:p>
    <w:p w:rsidR="00232BD0" w:rsidRDefault="00232BD0" w:rsidP="00232BD0">
      <w:pPr>
        <w:jc w:val="center"/>
        <w:rPr>
          <w:b/>
          <w:bCs/>
        </w:rPr>
      </w:pPr>
    </w:p>
    <w:p w:rsidR="00232BD0" w:rsidRPr="00D130B2" w:rsidRDefault="00232BD0" w:rsidP="00232BD0">
      <w:pPr>
        <w:jc w:val="center"/>
        <w:rPr>
          <w:b/>
          <w:bCs/>
        </w:rPr>
      </w:pPr>
      <w:r w:rsidRPr="00D130B2">
        <w:rPr>
          <w:b/>
          <w:bCs/>
        </w:rPr>
        <w:t>20</w:t>
      </w:r>
      <w:r>
        <w:rPr>
          <w:b/>
          <w:bCs/>
        </w:rPr>
        <w:t>_</w:t>
      </w:r>
      <w:r w:rsidRPr="00D130B2">
        <w:rPr>
          <w:b/>
          <w:bCs/>
        </w:rPr>
        <w:t xml:space="preserve">__ METŲ PREKIŲ, PASLAUGŲ IR DARBŲ </w:t>
      </w:r>
    </w:p>
    <w:p w:rsidR="00232BD0" w:rsidRPr="00E551B9" w:rsidRDefault="00232BD0" w:rsidP="00232BD0">
      <w:pPr>
        <w:jc w:val="center"/>
        <w:rPr>
          <w:b/>
          <w:bCs/>
          <w:sz w:val="22"/>
          <w:szCs w:val="22"/>
        </w:rPr>
      </w:pPr>
      <w:r w:rsidRPr="00D130B2">
        <w:rPr>
          <w:b/>
          <w:bCs/>
        </w:rPr>
        <w:t>VIEŠŲJŲ PIRKIMŲ PLANAS</w:t>
      </w:r>
    </w:p>
    <w:p w:rsidR="00232BD0" w:rsidRPr="00D130B2" w:rsidRDefault="00232BD0" w:rsidP="00232BD0">
      <w:pPr>
        <w:jc w:val="center"/>
        <w:rPr>
          <w:bCs/>
          <w:sz w:val="20"/>
        </w:rPr>
      </w:pPr>
    </w:p>
    <w:tbl>
      <w:tblPr>
        <w:tblW w:w="15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0"/>
        <w:gridCol w:w="1810"/>
        <w:gridCol w:w="3620"/>
        <w:gridCol w:w="1481"/>
        <w:gridCol w:w="1481"/>
        <w:gridCol w:w="1645"/>
        <w:gridCol w:w="1646"/>
        <w:gridCol w:w="1645"/>
        <w:gridCol w:w="1976"/>
      </w:tblGrid>
      <w:tr w:rsidR="00232BD0" w:rsidRPr="00D130B2" w:rsidTr="00406D84">
        <w:trPr>
          <w:cantSplit/>
          <w:trHeight w:val="1660"/>
        </w:trPr>
        <w:tc>
          <w:tcPr>
            <w:tcW w:w="620" w:type="dxa"/>
            <w:tcBorders>
              <w:top w:val="single" w:sz="4" w:space="0" w:color="auto"/>
              <w:left w:val="single" w:sz="4" w:space="0" w:color="auto"/>
              <w:bottom w:val="single" w:sz="4" w:space="0" w:color="auto"/>
              <w:right w:val="single" w:sz="4" w:space="0" w:color="auto"/>
            </w:tcBorders>
          </w:tcPr>
          <w:p w:rsidR="00232BD0" w:rsidRPr="00D130B2" w:rsidRDefault="00232BD0" w:rsidP="00520365">
            <w:pPr>
              <w:jc w:val="center"/>
              <w:rPr>
                <w:sz w:val="20"/>
              </w:rPr>
            </w:pPr>
            <w:r w:rsidRPr="00D130B2">
              <w:rPr>
                <w:sz w:val="20"/>
              </w:rPr>
              <w:t>Eil.</w:t>
            </w:r>
          </w:p>
          <w:p w:rsidR="00232BD0" w:rsidRPr="00D130B2" w:rsidRDefault="00232BD0" w:rsidP="00520365">
            <w:pPr>
              <w:jc w:val="center"/>
              <w:rPr>
                <w:sz w:val="20"/>
              </w:rPr>
            </w:pPr>
            <w:r w:rsidRPr="00D130B2">
              <w:rPr>
                <w:sz w:val="20"/>
              </w:rPr>
              <w:t>Nr.</w:t>
            </w:r>
          </w:p>
        </w:tc>
        <w:tc>
          <w:tcPr>
            <w:tcW w:w="1810" w:type="dxa"/>
            <w:tcBorders>
              <w:top w:val="single" w:sz="4" w:space="0" w:color="auto"/>
              <w:left w:val="single" w:sz="4" w:space="0" w:color="auto"/>
              <w:bottom w:val="single" w:sz="4" w:space="0" w:color="auto"/>
              <w:right w:val="single" w:sz="4" w:space="0" w:color="auto"/>
            </w:tcBorders>
          </w:tcPr>
          <w:p w:rsidR="00232BD0" w:rsidRPr="00D130B2" w:rsidRDefault="00232BD0" w:rsidP="00520365">
            <w:pPr>
              <w:jc w:val="center"/>
              <w:rPr>
                <w:sz w:val="20"/>
              </w:rPr>
            </w:pPr>
            <w:r w:rsidRPr="00D130B2">
              <w:rPr>
                <w:sz w:val="20"/>
              </w:rPr>
              <w:t xml:space="preserve">Prekės, paslaugos ar darbų kodas pagal Bendrąjį </w:t>
            </w:r>
            <w:proofErr w:type="spellStart"/>
            <w:r w:rsidRPr="00D130B2">
              <w:rPr>
                <w:sz w:val="20"/>
              </w:rPr>
              <w:t>viešųjų</w:t>
            </w:r>
            <w:proofErr w:type="spellEnd"/>
            <w:r w:rsidRPr="00D130B2">
              <w:rPr>
                <w:sz w:val="20"/>
              </w:rPr>
              <w:t xml:space="preserve"> pirkimų žodyną (BVPŽ)</w:t>
            </w:r>
          </w:p>
        </w:tc>
        <w:tc>
          <w:tcPr>
            <w:tcW w:w="3620" w:type="dxa"/>
            <w:tcBorders>
              <w:top w:val="single" w:sz="4" w:space="0" w:color="auto"/>
              <w:left w:val="single" w:sz="4" w:space="0" w:color="auto"/>
              <w:bottom w:val="single" w:sz="4" w:space="0" w:color="auto"/>
              <w:right w:val="single" w:sz="4" w:space="0" w:color="auto"/>
            </w:tcBorders>
          </w:tcPr>
          <w:p w:rsidR="00232BD0" w:rsidRPr="00D130B2" w:rsidRDefault="00232BD0" w:rsidP="00520365">
            <w:pPr>
              <w:jc w:val="center"/>
              <w:rPr>
                <w:sz w:val="20"/>
              </w:rPr>
            </w:pPr>
            <w:r w:rsidRPr="00D130B2">
              <w:rPr>
                <w:sz w:val="20"/>
              </w:rPr>
              <w:t>Prekės, paslaugos ar darbų pavadinimas</w:t>
            </w:r>
          </w:p>
        </w:tc>
        <w:tc>
          <w:tcPr>
            <w:tcW w:w="1481" w:type="dxa"/>
            <w:tcBorders>
              <w:top w:val="single" w:sz="4" w:space="0" w:color="auto"/>
              <w:left w:val="single" w:sz="4" w:space="0" w:color="auto"/>
              <w:bottom w:val="single" w:sz="4" w:space="0" w:color="auto"/>
              <w:right w:val="single" w:sz="4" w:space="0" w:color="auto"/>
            </w:tcBorders>
          </w:tcPr>
          <w:p w:rsidR="00232BD0" w:rsidRPr="00D130B2" w:rsidRDefault="00232BD0" w:rsidP="00520365">
            <w:pPr>
              <w:jc w:val="center"/>
              <w:rPr>
                <w:sz w:val="20"/>
              </w:rPr>
            </w:pPr>
            <w:r w:rsidRPr="00D130B2">
              <w:rPr>
                <w:sz w:val="20"/>
              </w:rPr>
              <w:t>Numatoma pirkimo pradžia (ketvirtis)</w:t>
            </w:r>
          </w:p>
          <w:p w:rsidR="00232BD0" w:rsidRPr="00D130B2" w:rsidRDefault="00232BD0" w:rsidP="00520365">
            <w:pPr>
              <w:jc w:val="center"/>
              <w:rPr>
                <w:sz w:val="20"/>
              </w:rPr>
            </w:pPr>
          </w:p>
        </w:tc>
        <w:tc>
          <w:tcPr>
            <w:tcW w:w="1481" w:type="dxa"/>
            <w:tcBorders>
              <w:top w:val="single" w:sz="4" w:space="0" w:color="auto"/>
              <w:left w:val="single" w:sz="4" w:space="0" w:color="auto"/>
              <w:bottom w:val="single" w:sz="4" w:space="0" w:color="auto"/>
              <w:right w:val="single" w:sz="4" w:space="0" w:color="auto"/>
            </w:tcBorders>
          </w:tcPr>
          <w:p w:rsidR="00232BD0" w:rsidRPr="00D130B2" w:rsidRDefault="00232BD0" w:rsidP="00520365">
            <w:pPr>
              <w:jc w:val="center"/>
              <w:rPr>
                <w:strike/>
                <w:sz w:val="20"/>
              </w:rPr>
            </w:pPr>
            <w:r w:rsidRPr="00D130B2">
              <w:rPr>
                <w:sz w:val="20"/>
              </w:rPr>
              <w:t>Pirkimo būdas</w:t>
            </w:r>
          </w:p>
          <w:p w:rsidR="00232BD0" w:rsidRPr="00D130B2" w:rsidRDefault="00232BD0" w:rsidP="00520365">
            <w:pPr>
              <w:jc w:val="center"/>
              <w:rPr>
                <w:strike/>
                <w:sz w:val="20"/>
              </w:rPr>
            </w:pPr>
          </w:p>
        </w:tc>
        <w:tc>
          <w:tcPr>
            <w:tcW w:w="1645" w:type="dxa"/>
            <w:tcBorders>
              <w:top w:val="single" w:sz="4" w:space="0" w:color="auto"/>
              <w:left w:val="single" w:sz="4" w:space="0" w:color="auto"/>
              <w:bottom w:val="single" w:sz="4" w:space="0" w:color="auto"/>
              <w:right w:val="single" w:sz="4" w:space="0" w:color="auto"/>
            </w:tcBorders>
          </w:tcPr>
          <w:p w:rsidR="00232BD0" w:rsidRPr="00D130B2" w:rsidRDefault="00232BD0" w:rsidP="00520365">
            <w:pPr>
              <w:jc w:val="center"/>
              <w:rPr>
                <w:sz w:val="20"/>
              </w:rPr>
            </w:pPr>
            <w:r w:rsidRPr="00D130B2">
              <w:rPr>
                <w:sz w:val="20"/>
              </w:rPr>
              <w:t>Ketinamos sudaryti pirkimo sutarties trukmė (su pratęsimais</w:t>
            </w:r>
            <w:r>
              <w:rPr>
                <w:sz w:val="20"/>
              </w:rPr>
              <w:t xml:space="preserve"> </w:t>
            </w:r>
            <w:r w:rsidRPr="00D130B2">
              <w:rPr>
                <w:sz w:val="20"/>
              </w:rPr>
              <w:t>mėnesiais)</w:t>
            </w:r>
          </w:p>
        </w:tc>
        <w:tc>
          <w:tcPr>
            <w:tcW w:w="1646" w:type="dxa"/>
            <w:tcBorders>
              <w:top w:val="single" w:sz="4" w:space="0" w:color="auto"/>
              <w:left w:val="single" w:sz="4" w:space="0" w:color="auto"/>
              <w:bottom w:val="single" w:sz="4" w:space="0" w:color="auto"/>
              <w:right w:val="single" w:sz="4" w:space="0" w:color="auto"/>
            </w:tcBorders>
          </w:tcPr>
          <w:p w:rsidR="00232BD0" w:rsidRPr="00D130B2" w:rsidRDefault="00232BD0" w:rsidP="00520365">
            <w:pPr>
              <w:jc w:val="center"/>
              <w:rPr>
                <w:sz w:val="20"/>
              </w:rPr>
            </w:pPr>
            <w:r w:rsidRPr="00D130B2">
              <w:rPr>
                <w:sz w:val="20"/>
              </w:rPr>
              <w:t xml:space="preserve">Planuojama </w:t>
            </w:r>
            <w:proofErr w:type="spellStart"/>
            <w:r w:rsidRPr="00D130B2">
              <w:rPr>
                <w:sz w:val="20"/>
              </w:rPr>
              <w:t>viešojo</w:t>
            </w:r>
            <w:proofErr w:type="spellEnd"/>
            <w:r w:rsidRPr="00D130B2">
              <w:rPr>
                <w:sz w:val="20"/>
              </w:rPr>
              <w:t xml:space="preserve"> pirkimo vertė </w:t>
            </w:r>
          </w:p>
          <w:p w:rsidR="00232BD0" w:rsidRPr="00D130B2" w:rsidRDefault="00232BD0" w:rsidP="00520365">
            <w:pPr>
              <w:jc w:val="center"/>
              <w:rPr>
                <w:sz w:val="20"/>
              </w:rPr>
            </w:pPr>
            <w:r w:rsidRPr="00D130B2">
              <w:rPr>
                <w:sz w:val="20"/>
              </w:rPr>
              <w:t>(</w:t>
            </w:r>
            <w:proofErr w:type="spellStart"/>
            <w:r w:rsidRPr="00D130B2">
              <w:rPr>
                <w:sz w:val="20"/>
              </w:rPr>
              <w:t>Eur</w:t>
            </w:r>
            <w:proofErr w:type="spellEnd"/>
            <w:r w:rsidRPr="00D130B2">
              <w:rPr>
                <w:sz w:val="20"/>
              </w:rPr>
              <w:t xml:space="preserve"> be PVM)</w:t>
            </w:r>
          </w:p>
        </w:tc>
        <w:tc>
          <w:tcPr>
            <w:tcW w:w="1645" w:type="dxa"/>
            <w:tcBorders>
              <w:top w:val="single" w:sz="4" w:space="0" w:color="auto"/>
              <w:left w:val="single" w:sz="4" w:space="0" w:color="auto"/>
              <w:bottom w:val="single" w:sz="4" w:space="0" w:color="auto"/>
              <w:right w:val="single" w:sz="4" w:space="0" w:color="auto"/>
            </w:tcBorders>
          </w:tcPr>
          <w:p w:rsidR="00232BD0" w:rsidRPr="007F1B9B" w:rsidRDefault="00232BD0" w:rsidP="00520365">
            <w:r w:rsidRPr="007F1B9B">
              <w:t>Pirkimo iniciatorius</w:t>
            </w:r>
          </w:p>
        </w:tc>
        <w:tc>
          <w:tcPr>
            <w:tcW w:w="1976" w:type="dxa"/>
            <w:tcBorders>
              <w:top w:val="single" w:sz="4" w:space="0" w:color="auto"/>
              <w:left w:val="single" w:sz="4" w:space="0" w:color="auto"/>
              <w:bottom w:val="single" w:sz="4" w:space="0" w:color="auto"/>
              <w:right w:val="single" w:sz="4" w:space="0" w:color="auto"/>
            </w:tcBorders>
          </w:tcPr>
          <w:p w:rsidR="00232BD0" w:rsidRDefault="00232BD0" w:rsidP="00520365">
            <w:r w:rsidRPr="007F1B9B">
              <w:t>Pastabos*</w:t>
            </w:r>
          </w:p>
        </w:tc>
      </w:tr>
      <w:tr w:rsidR="00232BD0" w:rsidRPr="00D130B2" w:rsidTr="00406D84">
        <w:trPr>
          <w:cantSplit/>
          <w:trHeight w:val="233"/>
        </w:trPr>
        <w:tc>
          <w:tcPr>
            <w:tcW w:w="620" w:type="dxa"/>
            <w:tcBorders>
              <w:top w:val="single" w:sz="4" w:space="0" w:color="auto"/>
              <w:left w:val="single" w:sz="4" w:space="0" w:color="auto"/>
              <w:bottom w:val="single" w:sz="4" w:space="0" w:color="auto"/>
              <w:right w:val="single" w:sz="4" w:space="0" w:color="auto"/>
            </w:tcBorders>
          </w:tcPr>
          <w:p w:rsidR="00232BD0" w:rsidRPr="00D130B2" w:rsidRDefault="00232BD0" w:rsidP="00520365">
            <w:pPr>
              <w:jc w:val="center"/>
              <w:rPr>
                <w:sz w:val="20"/>
              </w:rPr>
            </w:pPr>
            <w:r w:rsidRPr="00D130B2">
              <w:rPr>
                <w:sz w:val="20"/>
              </w:rPr>
              <w:t>1</w:t>
            </w:r>
          </w:p>
        </w:tc>
        <w:tc>
          <w:tcPr>
            <w:tcW w:w="1810" w:type="dxa"/>
            <w:tcBorders>
              <w:top w:val="single" w:sz="4" w:space="0" w:color="auto"/>
              <w:left w:val="single" w:sz="4" w:space="0" w:color="auto"/>
              <w:bottom w:val="single" w:sz="4" w:space="0" w:color="auto"/>
              <w:right w:val="single" w:sz="4" w:space="0" w:color="auto"/>
            </w:tcBorders>
          </w:tcPr>
          <w:p w:rsidR="00232BD0" w:rsidRPr="00D130B2" w:rsidRDefault="00232BD0" w:rsidP="00520365">
            <w:pPr>
              <w:jc w:val="center"/>
              <w:rPr>
                <w:sz w:val="20"/>
              </w:rPr>
            </w:pPr>
            <w:r w:rsidRPr="00D130B2">
              <w:rPr>
                <w:sz w:val="20"/>
              </w:rPr>
              <w:t>2</w:t>
            </w:r>
          </w:p>
        </w:tc>
        <w:tc>
          <w:tcPr>
            <w:tcW w:w="3620" w:type="dxa"/>
            <w:tcBorders>
              <w:top w:val="single" w:sz="4" w:space="0" w:color="auto"/>
              <w:left w:val="single" w:sz="4" w:space="0" w:color="auto"/>
              <w:bottom w:val="single" w:sz="4" w:space="0" w:color="auto"/>
              <w:right w:val="single" w:sz="4" w:space="0" w:color="auto"/>
            </w:tcBorders>
          </w:tcPr>
          <w:p w:rsidR="00232BD0" w:rsidRPr="00D130B2" w:rsidRDefault="00232BD0" w:rsidP="00520365">
            <w:pPr>
              <w:jc w:val="center"/>
              <w:rPr>
                <w:sz w:val="20"/>
              </w:rPr>
            </w:pPr>
            <w:r w:rsidRPr="00D130B2">
              <w:rPr>
                <w:sz w:val="20"/>
              </w:rPr>
              <w:t>3</w:t>
            </w:r>
          </w:p>
        </w:tc>
        <w:tc>
          <w:tcPr>
            <w:tcW w:w="1481" w:type="dxa"/>
            <w:tcBorders>
              <w:top w:val="single" w:sz="4" w:space="0" w:color="auto"/>
              <w:left w:val="single" w:sz="4" w:space="0" w:color="auto"/>
              <w:bottom w:val="single" w:sz="4" w:space="0" w:color="auto"/>
              <w:right w:val="single" w:sz="4" w:space="0" w:color="auto"/>
            </w:tcBorders>
          </w:tcPr>
          <w:p w:rsidR="00232BD0" w:rsidRPr="00D130B2" w:rsidRDefault="00232BD0" w:rsidP="00520365">
            <w:pPr>
              <w:jc w:val="center"/>
              <w:rPr>
                <w:sz w:val="20"/>
              </w:rPr>
            </w:pPr>
            <w:r w:rsidRPr="00D130B2">
              <w:rPr>
                <w:sz w:val="20"/>
              </w:rPr>
              <w:t>4</w:t>
            </w:r>
          </w:p>
        </w:tc>
        <w:tc>
          <w:tcPr>
            <w:tcW w:w="1481" w:type="dxa"/>
            <w:tcBorders>
              <w:top w:val="single" w:sz="4" w:space="0" w:color="auto"/>
              <w:left w:val="single" w:sz="4" w:space="0" w:color="auto"/>
              <w:bottom w:val="single" w:sz="4" w:space="0" w:color="auto"/>
              <w:right w:val="single" w:sz="4" w:space="0" w:color="auto"/>
            </w:tcBorders>
          </w:tcPr>
          <w:p w:rsidR="00232BD0" w:rsidRPr="00D130B2" w:rsidRDefault="00232BD0" w:rsidP="00520365">
            <w:pPr>
              <w:jc w:val="center"/>
              <w:rPr>
                <w:sz w:val="20"/>
              </w:rPr>
            </w:pPr>
            <w:r w:rsidRPr="00D130B2">
              <w:rPr>
                <w:sz w:val="20"/>
              </w:rPr>
              <w:t>5</w:t>
            </w:r>
          </w:p>
        </w:tc>
        <w:tc>
          <w:tcPr>
            <w:tcW w:w="1645" w:type="dxa"/>
            <w:tcBorders>
              <w:top w:val="single" w:sz="4" w:space="0" w:color="auto"/>
              <w:left w:val="single" w:sz="4" w:space="0" w:color="auto"/>
              <w:bottom w:val="single" w:sz="4" w:space="0" w:color="auto"/>
              <w:right w:val="single" w:sz="4" w:space="0" w:color="auto"/>
            </w:tcBorders>
          </w:tcPr>
          <w:p w:rsidR="00232BD0" w:rsidRPr="00D130B2" w:rsidRDefault="00232BD0" w:rsidP="00520365">
            <w:pPr>
              <w:jc w:val="center"/>
              <w:rPr>
                <w:sz w:val="20"/>
              </w:rPr>
            </w:pPr>
            <w:r w:rsidRPr="00D130B2">
              <w:rPr>
                <w:sz w:val="20"/>
              </w:rPr>
              <w:t>6</w:t>
            </w:r>
          </w:p>
        </w:tc>
        <w:tc>
          <w:tcPr>
            <w:tcW w:w="1646" w:type="dxa"/>
            <w:tcBorders>
              <w:top w:val="single" w:sz="4" w:space="0" w:color="auto"/>
              <w:left w:val="single" w:sz="4" w:space="0" w:color="auto"/>
              <w:bottom w:val="single" w:sz="4" w:space="0" w:color="auto"/>
              <w:right w:val="single" w:sz="4" w:space="0" w:color="auto"/>
            </w:tcBorders>
          </w:tcPr>
          <w:p w:rsidR="00232BD0" w:rsidRPr="00D130B2" w:rsidRDefault="00232BD0" w:rsidP="00520365">
            <w:pPr>
              <w:jc w:val="center"/>
              <w:rPr>
                <w:sz w:val="20"/>
              </w:rPr>
            </w:pPr>
            <w:r w:rsidRPr="00D130B2">
              <w:rPr>
                <w:sz w:val="20"/>
              </w:rPr>
              <w:t>7</w:t>
            </w:r>
          </w:p>
        </w:tc>
        <w:tc>
          <w:tcPr>
            <w:tcW w:w="1645" w:type="dxa"/>
            <w:tcBorders>
              <w:top w:val="single" w:sz="4" w:space="0" w:color="auto"/>
              <w:left w:val="single" w:sz="4" w:space="0" w:color="auto"/>
              <w:bottom w:val="single" w:sz="4" w:space="0" w:color="auto"/>
              <w:right w:val="single" w:sz="4" w:space="0" w:color="auto"/>
            </w:tcBorders>
          </w:tcPr>
          <w:p w:rsidR="00232BD0" w:rsidRPr="00D130B2" w:rsidRDefault="00232BD0" w:rsidP="00520365">
            <w:pPr>
              <w:jc w:val="center"/>
              <w:rPr>
                <w:sz w:val="20"/>
              </w:rPr>
            </w:pPr>
            <w:r>
              <w:rPr>
                <w:sz w:val="20"/>
              </w:rPr>
              <w:t>8</w:t>
            </w:r>
          </w:p>
        </w:tc>
        <w:tc>
          <w:tcPr>
            <w:tcW w:w="1976" w:type="dxa"/>
            <w:tcBorders>
              <w:top w:val="single" w:sz="4" w:space="0" w:color="auto"/>
              <w:left w:val="single" w:sz="4" w:space="0" w:color="auto"/>
              <w:bottom w:val="single" w:sz="4" w:space="0" w:color="auto"/>
              <w:right w:val="single" w:sz="4" w:space="0" w:color="auto"/>
            </w:tcBorders>
          </w:tcPr>
          <w:p w:rsidR="00232BD0" w:rsidRPr="00D130B2" w:rsidRDefault="00232BD0" w:rsidP="00520365">
            <w:pPr>
              <w:jc w:val="center"/>
              <w:rPr>
                <w:sz w:val="20"/>
              </w:rPr>
            </w:pPr>
            <w:r>
              <w:rPr>
                <w:sz w:val="20"/>
              </w:rPr>
              <w:t>9</w:t>
            </w:r>
          </w:p>
        </w:tc>
      </w:tr>
      <w:tr w:rsidR="00232BD0" w:rsidRPr="00D130B2" w:rsidTr="00406D84">
        <w:trPr>
          <w:cantSplit/>
          <w:trHeight w:val="264"/>
        </w:trPr>
        <w:tc>
          <w:tcPr>
            <w:tcW w:w="15924" w:type="dxa"/>
            <w:gridSpan w:val="9"/>
            <w:tcBorders>
              <w:top w:val="single" w:sz="4" w:space="0" w:color="auto"/>
              <w:left w:val="single" w:sz="4" w:space="0" w:color="auto"/>
              <w:bottom w:val="single" w:sz="4" w:space="0" w:color="auto"/>
              <w:right w:val="single" w:sz="4" w:space="0" w:color="auto"/>
            </w:tcBorders>
          </w:tcPr>
          <w:p w:rsidR="00232BD0" w:rsidRPr="00E551B9" w:rsidRDefault="00232BD0" w:rsidP="00520365">
            <w:pPr>
              <w:jc w:val="center"/>
              <w:rPr>
                <w:sz w:val="22"/>
                <w:szCs w:val="22"/>
              </w:rPr>
            </w:pPr>
            <w:r w:rsidRPr="00E551B9">
              <w:rPr>
                <w:b/>
                <w:sz w:val="22"/>
                <w:szCs w:val="22"/>
              </w:rPr>
              <w:t>PREKĖS</w:t>
            </w:r>
          </w:p>
        </w:tc>
      </w:tr>
      <w:tr w:rsidR="00232BD0" w:rsidRPr="00D130B2" w:rsidTr="00406D84">
        <w:trPr>
          <w:trHeight w:val="245"/>
        </w:trPr>
        <w:tc>
          <w:tcPr>
            <w:tcW w:w="620" w:type="dxa"/>
            <w:tcBorders>
              <w:top w:val="single" w:sz="4" w:space="0" w:color="auto"/>
              <w:left w:val="single" w:sz="4" w:space="0" w:color="auto"/>
              <w:bottom w:val="single" w:sz="4" w:space="0" w:color="auto"/>
              <w:right w:val="single" w:sz="4" w:space="0" w:color="auto"/>
            </w:tcBorders>
          </w:tcPr>
          <w:p w:rsidR="00232BD0" w:rsidRPr="00D130B2" w:rsidRDefault="00232BD0" w:rsidP="00520365">
            <w:pPr>
              <w:jc w:val="center"/>
              <w:rPr>
                <w:sz w:val="20"/>
              </w:rPr>
            </w:pPr>
          </w:p>
        </w:tc>
        <w:tc>
          <w:tcPr>
            <w:tcW w:w="1810" w:type="dxa"/>
            <w:tcBorders>
              <w:top w:val="single" w:sz="4" w:space="0" w:color="auto"/>
              <w:left w:val="single" w:sz="4" w:space="0" w:color="auto"/>
              <w:bottom w:val="single" w:sz="4" w:space="0" w:color="auto"/>
              <w:right w:val="single" w:sz="4" w:space="0" w:color="auto"/>
            </w:tcBorders>
          </w:tcPr>
          <w:p w:rsidR="00232BD0" w:rsidRPr="00D130B2" w:rsidRDefault="00232BD0" w:rsidP="00520365">
            <w:pPr>
              <w:rPr>
                <w:sz w:val="20"/>
              </w:rPr>
            </w:pPr>
          </w:p>
        </w:tc>
        <w:tc>
          <w:tcPr>
            <w:tcW w:w="3620" w:type="dxa"/>
            <w:tcBorders>
              <w:top w:val="single" w:sz="4" w:space="0" w:color="auto"/>
              <w:left w:val="single" w:sz="4" w:space="0" w:color="auto"/>
              <w:bottom w:val="single" w:sz="4" w:space="0" w:color="auto"/>
              <w:right w:val="single" w:sz="4" w:space="0" w:color="auto"/>
            </w:tcBorders>
          </w:tcPr>
          <w:p w:rsidR="00232BD0" w:rsidRPr="00D130B2" w:rsidRDefault="00232BD0" w:rsidP="00520365">
            <w:pPr>
              <w:rPr>
                <w:sz w:val="20"/>
              </w:rPr>
            </w:pPr>
          </w:p>
        </w:tc>
        <w:tc>
          <w:tcPr>
            <w:tcW w:w="1481" w:type="dxa"/>
            <w:tcBorders>
              <w:top w:val="single" w:sz="4" w:space="0" w:color="auto"/>
              <w:left w:val="single" w:sz="4" w:space="0" w:color="auto"/>
              <w:bottom w:val="single" w:sz="4" w:space="0" w:color="auto"/>
              <w:right w:val="single" w:sz="4" w:space="0" w:color="auto"/>
            </w:tcBorders>
          </w:tcPr>
          <w:p w:rsidR="00232BD0" w:rsidRPr="00D130B2" w:rsidRDefault="00232BD0" w:rsidP="00520365">
            <w:pPr>
              <w:jc w:val="center"/>
            </w:pPr>
          </w:p>
        </w:tc>
        <w:tc>
          <w:tcPr>
            <w:tcW w:w="1481" w:type="dxa"/>
            <w:tcBorders>
              <w:top w:val="single" w:sz="4" w:space="0" w:color="auto"/>
              <w:left w:val="single" w:sz="4" w:space="0" w:color="auto"/>
              <w:bottom w:val="single" w:sz="4" w:space="0" w:color="auto"/>
              <w:right w:val="single" w:sz="4" w:space="0" w:color="auto"/>
            </w:tcBorders>
          </w:tcPr>
          <w:p w:rsidR="00232BD0" w:rsidRPr="00E551B9" w:rsidRDefault="00232BD0" w:rsidP="00520365">
            <w:pPr>
              <w:tabs>
                <w:tab w:val="left" w:pos="1296"/>
                <w:tab w:val="center" w:pos="4153"/>
                <w:tab w:val="right" w:pos="8306"/>
              </w:tabs>
              <w:rPr>
                <w:sz w:val="22"/>
                <w:szCs w:val="22"/>
              </w:rPr>
            </w:pPr>
          </w:p>
        </w:tc>
        <w:tc>
          <w:tcPr>
            <w:tcW w:w="1645" w:type="dxa"/>
            <w:tcBorders>
              <w:top w:val="single" w:sz="4" w:space="0" w:color="auto"/>
              <w:left w:val="single" w:sz="4" w:space="0" w:color="auto"/>
              <w:bottom w:val="single" w:sz="4" w:space="0" w:color="auto"/>
              <w:right w:val="single" w:sz="4" w:space="0" w:color="auto"/>
            </w:tcBorders>
          </w:tcPr>
          <w:p w:rsidR="00232BD0" w:rsidRPr="00E551B9" w:rsidRDefault="00232BD0" w:rsidP="00520365">
            <w:pPr>
              <w:rPr>
                <w:sz w:val="22"/>
                <w:szCs w:val="22"/>
              </w:rPr>
            </w:pPr>
          </w:p>
        </w:tc>
        <w:tc>
          <w:tcPr>
            <w:tcW w:w="1646" w:type="dxa"/>
            <w:tcBorders>
              <w:top w:val="single" w:sz="4" w:space="0" w:color="auto"/>
              <w:left w:val="single" w:sz="4" w:space="0" w:color="auto"/>
              <w:bottom w:val="single" w:sz="4" w:space="0" w:color="auto"/>
              <w:right w:val="single" w:sz="4" w:space="0" w:color="auto"/>
            </w:tcBorders>
          </w:tcPr>
          <w:p w:rsidR="00232BD0" w:rsidRPr="00D130B2" w:rsidRDefault="00232BD0" w:rsidP="00520365">
            <w:pPr>
              <w:tabs>
                <w:tab w:val="left" w:pos="1296"/>
                <w:tab w:val="center" w:pos="4153"/>
                <w:tab w:val="right" w:pos="8306"/>
              </w:tabs>
              <w:rPr>
                <w:sz w:val="20"/>
              </w:rPr>
            </w:pPr>
          </w:p>
        </w:tc>
        <w:tc>
          <w:tcPr>
            <w:tcW w:w="1645" w:type="dxa"/>
            <w:tcBorders>
              <w:top w:val="single" w:sz="4" w:space="0" w:color="auto"/>
              <w:left w:val="single" w:sz="4" w:space="0" w:color="auto"/>
              <w:bottom w:val="single" w:sz="4" w:space="0" w:color="auto"/>
              <w:right w:val="single" w:sz="4" w:space="0" w:color="auto"/>
            </w:tcBorders>
          </w:tcPr>
          <w:p w:rsidR="00232BD0" w:rsidRPr="00D130B2" w:rsidRDefault="00232BD0" w:rsidP="00520365">
            <w:pPr>
              <w:tabs>
                <w:tab w:val="left" w:pos="1296"/>
                <w:tab w:val="center" w:pos="4153"/>
                <w:tab w:val="right" w:pos="8306"/>
              </w:tabs>
              <w:rPr>
                <w:sz w:val="20"/>
              </w:rPr>
            </w:pPr>
          </w:p>
        </w:tc>
        <w:tc>
          <w:tcPr>
            <w:tcW w:w="1976" w:type="dxa"/>
            <w:tcBorders>
              <w:top w:val="single" w:sz="4" w:space="0" w:color="auto"/>
              <w:left w:val="single" w:sz="4" w:space="0" w:color="auto"/>
              <w:bottom w:val="single" w:sz="4" w:space="0" w:color="auto"/>
              <w:right w:val="single" w:sz="4" w:space="0" w:color="auto"/>
            </w:tcBorders>
          </w:tcPr>
          <w:p w:rsidR="00232BD0" w:rsidRPr="00D130B2" w:rsidRDefault="00232BD0" w:rsidP="00520365">
            <w:pPr>
              <w:tabs>
                <w:tab w:val="left" w:pos="1296"/>
                <w:tab w:val="center" w:pos="4153"/>
                <w:tab w:val="right" w:pos="8306"/>
              </w:tabs>
              <w:rPr>
                <w:sz w:val="20"/>
              </w:rPr>
            </w:pPr>
          </w:p>
        </w:tc>
      </w:tr>
      <w:tr w:rsidR="00232BD0" w:rsidRPr="00D130B2" w:rsidTr="00406D84">
        <w:trPr>
          <w:cantSplit/>
          <w:trHeight w:val="248"/>
        </w:trPr>
        <w:tc>
          <w:tcPr>
            <w:tcW w:w="15924" w:type="dxa"/>
            <w:gridSpan w:val="9"/>
            <w:tcBorders>
              <w:top w:val="single" w:sz="4" w:space="0" w:color="auto"/>
              <w:left w:val="single" w:sz="4" w:space="0" w:color="auto"/>
              <w:bottom w:val="single" w:sz="4" w:space="0" w:color="auto"/>
              <w:right w:val="single" w:sz="4" w:space="0" w:color="auto"/>
            </w:tcBorders>
          </w:tcPr>
          <w:p w:rsidR="00232BD0" w:rsidRPr="00E551B9" w:rsidRDefault="00232BD0" w:rsidP="00520365">
            <w:pPr>
              <w:jc w:val="center"/>
              <w:rPr>
                <w:sz w:val="22"/>
                <w:szCs w:val="22"/>
              </w:rPr>
            </w:pPr>
            <w:r w:rsidRPr="00E551B9">
              <w:rPr>
                <w:b/>
                <w:sz w:val="22"/>
                <w:szCs w:val="22"/>
              </w:rPr>
              <w:t>PASLAUGOS</w:t>
            </w:r>
          </w:p>
        </w:tc>
      </w:tr>
      <w:tr w:rsidR="00232BD0" w:rsidRPr="00D130B2" w:rsidTr="00406D84">
        <w:trPr>
          <w:trHeight w:val="278"/>
        </w:trPr>
        <w:tc>
          <w:tcPr>
            <w:tcW w:w="620" w:type="dxa"/>
            <w:tcBorders>
              <w:top w:val="single" w:sz="4" w:space="0" w:color="auto"/>
              <w:left w:val="single" w:sz="4" w:space="0" w:color="auto"/>
              <w:bottom w:val="single" w:sz="4" w:space="0" w:color="auto"/>
              <w:right w:val="single" w:sz="4" w:space="0" w:color="auto"/>
            </w:tcBorders>
          </w:tcPr>
          <w:p w:rsidR="00232BD0" w:rsidRPr="00D130B2" w:rsidRDefault="00232BD0" w:rsidP="00520365">
            <w:pPr>
              <w:jc w:val="center"/>
              <w:rPr>
                <w:sz w:val="20"/>
              </w:rPr>
            </w:pPr>
          </w:p>
        </w:tc>
        <w:tc>
          <w:tcPr>
            <w:tcW w:w="1810" w:type="dxa"/>
            <w:tcBorders>
              <w:top w:val="single" w:sz="4" w:space="0" w:color="auto"/>
              <w:left w:val="single" w:sz="4" w:space="0" w:color="auto"/>
              <w:bottom w:val="single" w:sz="4" w:space="0" w:color="auto"/>
              <w:right w:val="single" w:sz="4" w:space="0" w:color="auto"/>
            </w:tcBorders>
          </w:tcPr>
          <w:p w:rsidR="00232BD0" w:rsidRPr="00D130B2" w:rsidRDefault="00232BD0" w:rsidP="00520365">
            <w:pPr>
              <w:jc w:val="both"/>
              <w:rPr>
                <w:sz w:val="20"/>
              </w:rPr>
            </w:pPr>
          </w:p>
        </w:tc>
        <w:tc>
          <w:tcPr>
            <w:tcW w:w="3620" w:type="dxa"/>
            <w:tcBorders>
              <w:top w:val="single" w:sz="4" w:space="0" w:color="auto"/>
              <w:left w:val="single" w:sz="4" w:space="0" w:color="auto"/>
              <w:bottom w:val="single" w:sz="4" w:space="0" w:color="auto"/>
              <w:right w:val="single" w:sz="4" w:space="0" w:color="auto"/>
            </w:tcBorders>
          </w:tcPr>
          <w:p w:rsidR="00232BD0" w:rsidRPr="00D130B2" w:rsidRDefault="00232BD0" w:rsidP="00520365">
            <w:pPr>
              <w:jc w:val="both"/>
              <w:rPr>
                <w:sz w:val="20"/>
              </w:rPr>
            </w:pPr>
          </w:p>
        </w:tc>
        <w:tc>
          <w:tcPr>
            <w:tcW w:w="1481" w:type="dxa"/>
            <w:tcBorders>
              <w:top w:val="single" w:sz="4" w:space="0" w:color="auto"/>
              <w:left w:val="single" w:sz="4" w:space="0" w:color="auto"/>
              <w:bottom w:val="single" w:sz="4" w:space="0" w:color="auto"/>
              <w:right w:val="single" w:sz="4" w:space="0" w:color="auto"/>
            </w:tcBorders>
          </w:tcPr>
          <w:p w:rsidR="00232BD0" w:rsidRPr="00D130B2" w:rsidRDefault="00232BD0" w:rsidP="00520365">
            <w:pPr>
              <w:jc w:val="center"/>
            </w:pPr>
          </w:p>
        </w:tc>
        <w:tc>
          <w:tcPr>
            <w:tcW w:w="1481" w:type="dxa"/>
            <w:tcBorders>
              <w:top w:val="single" w:sz="4" w:space="0" w:color="auto"/>
              <w:left w:val="single" w:sz="4" w:space="0" w:color="auto"/>
              <w:bottom w:val="single" w:sz="4" w:space="0" w:color="auto"/>
              <w:right w:val="single" w:sz="4" w:space="0" w:color="auto"/>
            </w:tcBorders>
          </w:tcPr>
          <w:p w:rsidR="00232BD0" w:rsidRPr="00E551B9" w:rsidRDefault="00232BD0" w:rsidP="00520365">
            <w:pPr>
              <w:rPr>
                <w:sz w:val="22"/>
                <w:szCs w:val="22"/>
              </w:rPr>
            </w:pPr>
          </w:p>
        </w:tc>
        <w:tc>
          <w:tcPr>
            <w:tcW w:w="1645" w:type="dxa"/>
            <w:tcBorders>
              <w:top w:val="single" w:sz="4" w:space="0" w:color="auto"/>
              <w:left w:val="single" w:sz="4" w:space="0" w:color="auto"/>
              <w:bottom w:val="single" w:sz="4" w:space="0" w:color="auto"/>
              <w:right w:val="single" w:sz="4" w:space="0" w:color="auto"/>
            </w:tcBorders>
          </w:tcPr>
          <w:p w:rsidR="00232BD0" w:rsidRPr="00E551B9" w:rsidRDefault="00232BD0" w:rsidP="00520365">
            <w:pPr>
              <w:rPr>
                <w:sz w:val="22"/>
                <w:szCs w:val="22"/>
              </w:rPr>
            </w:pPr>
          </w:p>
        </w:tc>
        <w:tc>
          <w:tcPr>
            <w:tcW w:w="1646" w:type="dxa"/>
            <w:tcBorders>
              <w:top w:val="single" w:sz="4" w:space="0" w:color="auto"/>
              <w:left w:val="single" w:sz="4" w:space="0" w:color="auto"/>
              <w:bottom w:val="single" w:sz="4" w:space="0" w:color="auto"/>
              <w:right w:val="single" w:sz="4" w:space="0" w:color="auto"/>
            </w:tcBorders>
          </w:tcPr>
          <w:p w:rsidR="00232BD0" w:rsidRPr="00D130B2" w:rsidRDefault="00232BD0" w:rsidP="00520365">
            <w:pPr>
              <w:rPr>
                <w:sz w:val="20"/>
              </w:rPr>
            </w:pPr>
          </w:p>
        </w:tc>
        <w:tc>
          <w:tcPr>
            <w:tcW w:w="1645" w:type="dxa"/>
            <w:tcBorders>
              <w:top w:val="single" w:sz="4" w:space="0" w:color="auto"/>
              <w:left w:val="single" w:sz="4" w:space="0" w:color="auto"/>
              <w:bottom w:val="single" w:sz="4" w:space="0" w:color="auto"/>
              <w:right w:val="single" w:sz="4" w:space="0" w:color="auto"/>
            </w:tcBorders>
          </w:tcPr>
          <w:p w:rsidR="00232BD0" w:rsidRPr="00D130B2" w:rsidRDefault="00232BD0" w:rsidP="00520365">
            <w:pPr>
              <w:rPr>
                <w:sz w:val="20"/>
              </w:rPr>
            </w:pPr>
          </w:p>
        </w:tc>
        <w:tc>
          <w:tcPr>
            <w:tcW w:w="1976" w:type="dxa"/>
            <w:tcBorders>
              <w:top w:val="single" w:sz="4" w:space="0" w:color="auto"/>
              <w:left w:val="single" w:sz="4" w:space="0" w:color="auto"/>
              <w:bottom w:val="single" w:sz="4" w:space="0" w:color="auto"/>
              <w:right w:val="single" w:sz="4" w:space="0" w:color="auto"/>
            </w:tcBorders>
          </w:tcPr>
          <w:p w:rsidR="00232BD0" w:rsidRPr="00D130B2" w:rsidRDefault="00232BD0" w:rsidP="00520365">
            <w:pPr>
              <w:rPr>
                <w:sz w:val="20"/>
              </w:rPr>
            </w:pPr>
          </w:p>
        </w:tc>
      </w:tr>
      <w:tr w:rsidR="00232BD0" w:rsidRPr="00D130B2" w:rsidTr="00406D84">
        <w:trPr>
          <w:trHeight w:val="324"/>
        </w:trPr>
        <w:tc>
          <w:tcPr>
            <w:tcW w:w="15924" w:type="dxa"/>
            <w:gridSpan w:val="9"/>
            <w:tcBorders>
              <w:top w:val="single" w:sz="4" w:space="0" w:color="auto"/>
              <w:left w:val="single" w:sz="4" w:space="0" w:color="auto"/>
              <w:bottom w:val="single" w:sz="4" w:space="0" w:color="auto"/>
              <w:right w:val="single" w:sz="4" w:space="0" w:color="auto"/>
            </w:tcBorders>
          </w:tcPr>
          <w:p w:rsidR="00232BD0" w:rsidRPr="00E551B9" w:rsidRDefault="00232BD0" w:rsidP="00520365">
            <w:pPr>
              <w:jc w:val="center"/>
              <w:rPr>
                <w:sz w:val="22"/>
                <w:szCs w:val="22"/>
              </w:rPr>
            </w:pPr>
            <w:r w:rsidRPr="00E551B9">
              <w:rPr>
                <w:b/>
                <w:sz w:val="22"/>
                <w:szCs w:val="22"/>
              </w:rPr>
              <w:t>DARBAI</w:t>
            </w:r>
          </w:p>
        </w:tc>
      </w:tr>
      <w:tr w:rsidR="00232BD0" w:rsidRPr="00D130B2" w:rsidTr="00406D84">
        <w:trPr>
          <w:trHeight w:val="248"/>
        </w:trPr>
        <w:tc>
          <w:tcPr>
            <w:tcW w:w="620" w:type="dxa"/>
            <w:tcBorders>
              <w:top w:val="single" w:sz="4" w:space="0" w:color="auto"/>
              <w:left w:val="single" w:sz="4" w:space="0" w:color="auto"/>
              <w:bottom w:val="single" w:sz="4" w:space="0" w:color="auto"/>
              <w:right w:val="single" w:sz="4" w:space="0" w:color="auto"/>
            </w:tcBorders>
          </w:tcPr>
          <w:p w:rsidR="00232BD0" w:rsidRPr="00D130B2" w:rsidRDefault="00232BD0" w:rsidP="00520365">
            <w:pPr>
              <w:jc w:val="center"/>
              <w:rPr>
                <w:sz w:val="20"/>
              </w:rPr>
            </w:pPr>
          </w:p>
        </w:tc>
        <w:tc>
          <w:tcPr>
            <w:tcW w:w="1810" w:type="dxa"/>
            <w:tcBorders>
              <w:top w:val="single" w:sz="4" w:space="0" w:color="auto"/>
              <w:left w:val="single" w:sz="4" w:space="0" w:color="auto"/>
              <w:bottom w:val="single" w:sz="4" w:space="0" w:color="auto"/>
              <w:right w:val="single" w:sz="4" w:space="0" w:color="auto"/>
            </w:tcBorders>
          </w:tcPr>
          <w:p w:rsidR="00232BD0" w:rsidRPr="00D130B2" w:rsidRDefault="00232BD0" w:rsidP="00520365">
            <w:pPr>
              <w:rPr>
                <w:sz w:val="20"/>
              </w:rPr>
            </w:pPr>
          </w:p>
        </w:tc>
        <w:tc>
          <w:tcPr>
            <w:tcW w:w="3620" w:type="dxa"/>
            <w:tcBorders>
              <w:top w:val="single" w:sz="4" w:space="0" w:color="auto"/>
              <w:left w:val="single" w:sz="4" w:space="0" w:color="auto"/>
              <w:bottom w:val="single" w:sz="4" w:space="0" w:color="auto"/>
              <w:right w:val="single" w:sz="4" w:space="0" w:color="auto"/>
            </w:tcBorders>
          </w:tcPr>
          <w:p w:rsidR="00232BD0" w:rsidRPr="00D130B2" w:rsidRDefault="00232BD0" w:rsidP="00520365">
            <w:pPr>
              <w:jc w:val="both"/>
              <w:rPr>
                <w:sz w:val="20"/>
              </w:rPr>
            </w:pPr>
          </w:p>
        </w:tc>
        <w:tc>
          <w:tcPr>
            <w:tcW w:w="1481" w:type="dxa"/>
            <w:tcBorders>
              <w:top w:val="single" w:sz="4" w:space="0" w:color="auto"/>
              <w:left w:val="single" w:sz="4" w:space="0" w:color="auto"/>
              <w:bottom w:val="single" w:sz="4" w:space="0" w:color="auto"/>
              <w:right w:val="single" w:sz="4" w:space="0" w:color="auto"/>
            </w:tcBorders>
          </w:tcPr>
          <w:p w:rsidR="00232BD0" w:rsidRPr="00D130B2" w:rsidRDefault="00232BD0" w:rsidP="00520365">
            <w:pPr>
              <w:jc w:val="center"/>
              <w:rPr>
                <w:sz w:val="20"/>
              </w:rPr>
            </w:pPr>
          </w:p>
        </w:tc>
        <w:tc>
          <w:tcPr>
            <w:tcW w:w="1481" w:type="dxa"/>
            <w:tcBorders>
              <w:top w:val="single" w:sz="4" w:space="0" w:color="auto"/>
              <w:left w:val="single" w:sz="4" w:space="0" w:color="auto"/>
              <w:bottom w:val="single" w:sz="4" w:space="0" w:color="auto"/>
              <w:right w:val="single" w:sz="4" w:space="0" w:color="auto"/>
            </w:tcBorders>
          </w:tcPr>
          <w:p w:rsidR="00232BD0" w:rsidRPr="00D130B2" w:rsidRDefault="00232BD0" w:rsidP="00520365">
            <w:pPr>
              <w:rPr>
                <w:sz w:val="20"/>
              </w:rPr>
            </w:pPr>
          </w:p>
        </w:tc>
        <w:tc>
          <w:tcPr>
            <w:tcW w:w="1645" w:type="dxa"/>
            <w:tcBorders>
              <w:top w:val="single" w:sz="4" w:space="0" w:color="auto"/>
              <w:left w:val="single" w:sz="4" w:space="0" w:color="auto"/>
              <w:bottom w:val="single" w:sz="4" w:space="0" w:color="auto"/>
              <w:right w:val="single" w:sz="4" w:space="0" w:color="auto"/>
            </w:tcBorders>
          </w:tcPr>
          <w:p w:rsidR="00232BD0" w:rsidRPr="00D130B2" w:rsidRDefault="00232BD0" w:rsidP="00520365">
            <w:pPr>
              <w:rPr>
                <w:sz w:val="20"/>
              </w:rPr>
            </w:pPr>
          </w:p>
        </w:tc>
        <w:tc>
          <w:tcPr>
            <w:tcW w:w="1646" w:type="dxa"/>
            <w:tcBorders>
              <w:top w:val="single" w:sz="4" w:space="0" w:color="auto"/>
              <w:left w:val="single" w:sz="4" w:space="0" w:color="auto"/>
              <w:bottom w:val="single" w:sz="4" w:space="0" w:color="auto"/>
              <w:right w:val="single" w:sz="4" w:space="0" w:color="auto"/>
            </w:tcBorders>
          </w:tcPr>
          <w:p w:rsidR="00232BD0" w:rsidRPr="00D130B2" w:rsidRDefault="00232BD0" w:rsidP="00520365">
            <w:pPr>
              <w:rPr>
                <w:sz w:val="20"/>
              </w:rPr>
            </w:pPr>
          </w:p>
        </w:tc>
        <w:tc>
          <w:tcPr>
            <w:tcW w:w="1645" w:type="dxa"/>
            <w:tcBorders>
              <w:top w:val="single" w:sz="4" w:space="0" w:color="auto"/>
              <w:left w:val="single" w:sz="4" w:space="0" w:color="auto"/>
              <w:bottom w:val="single" w:sz="4" w:space="0" w:color="auto"/>
              <w:right w:val="single" w:sz="4" w:space="0" w:color="auto"/>
            </w:tcBorders>
          </w:tcPr>
          <w:p w:rsidR="00232BD0" w:rsidRPr="00D130B2" w:rsidRDefault="00232BD0" w:rsidP="00520365">
            <w:pPr>
              <w:rPr>
                <w:sz w:val="20"/>
              </w:rPr>
            </w:pPr>
          </w:p>
        </w:tc>
        <w:tc>
          <w:tcPr>
            <w:tcW w:w="1976" w:type="dxa"/>
            <w:tcBorders>
              <w:top w:val="single" w:sz="4" w:space="0" w:color="auto"/>
              <w:left w:val="single" w:sz="4" w:space="0" w:color="auto"/>
              <w:bottom w:val="single" w:sz="4" w:space="0" w:color="auto"/>
              <w:right w:val="single" w:sz="4" w:space="0" w:color="auto"/>
            </w:tcBorders>
          </w:tcPr>
          <w:p w:rsidR="00232BD0" w:rsidRPr="00D130B2" w:rsidRDefault="00232BD0" w:rsidP="00520365">
            <w:pPr>
              <w:tabs>
                <w:tab w:val="left" w:pos="1296"/>
                <w:tab w:val="center" w:pos="4153"/>
                <w:tab w:val="right" w:pos="8306"/>
              </w:tabs>
              <w:rPr>
                <w:sz w:val="20"/>
              </w:rPr>
            </w:pPr>
          </w:p>
        </w:tc>
      </w:tr>
    </w:tbl>
    <w:p w:rsidR="00232BD0" w:rsidRPr="00D130B2" w:rsidRDefault="00232BD0" w:rsidP="00232BD0">
      <w:pPr>
        <w:rPr>
          <w:sz w:val="20"/>
        </w:rPr>
      </w:pPr>
      <w:r w:rsidRPr="00D130B2">
        <w:rPr>
          <w:sz w:val="20"/>
        </w:rPr>
        <w:t xml:space="preserve">* </w:t>
      </w:r>
      <w:r w:rsidRPr="00D130B2">
        <w:rPr>
          <w:bCs/>
          <w:sz w:val="20"/>
        </w:rPr>
        <w:t>Pastabos :</w:t>
      </w:r>
    </w:p>
    <w:p w:rsidR="00232BD0" w:rsidRPr="00D130B2" w:rsidRDefault="00232BD0" w:rsidP="00232BD0">
      <w:pPr>
        <w:numPr>
          <w:ilvl w:val="0"/>
          <w:numId w:val="4"/>
        </w:numPr>
        <w:rPr>
          <w:sz w:val="20"/>
        </w:rPr>
      </w:pPr>
      <w:r w:rsidRPr="00D130B2">
        <w:rPr>
          <w:sz w:val="20"/>
        </w:rPr>
        <w:t xml:space="preserve">ar pirkimas bus atliekamas pagal </w:t>
      </w:r>
      <w:proofErr w:type="spellStart"/>
      <w:r w:rsidRPr="00D130B2">
        <w:rPr>
          <w:sz w:val="20"/>
        </w:rPr>
        <w:t>Viešųjų</w:t>
      </w:r>
      <w:proofErr w:type="spellEnd"/>
      <w:r w:rsidRPr="00D130B2">
        <w:rPr>
          <w:sz w:val="20"/>
        </w:rPr>
        <w:t xml:space="preserve"> pirkimų įstatymo 91 straipsnio nuostatus;</w:t>
      </w:r>
    </w:p>
    <w:p w:rsidR="00232BD0" w:rsidRPr="00D130B2" w:rsidRDefault="00232BD0" w:rsidP="00232BD0">
      <w:pPr>
        <w:numPr>
          <w:ilvl w:val="0"/>
          <w:numId w:val="4"/>
        </w:numPr>
        <w:rPr>
          <w:sz w:val="20"/>
        </w:rPr>
      </w:pPr>
      <w:r w:rsidRPr="00D130B2">
        <w:rPr>
          <w:sz w:val="20"/>
        </w:rPr>
        <w:t xml:space="preserve">ar pirkimas bus atliekamas centralizuotai, naudojantis </w:t>
      </w:r>
      <w:proofErr w:type="spellStart"/>
      <w:r w:rsidRPr="00D130B2">
        <w:rPr>
          <w:sz w:val="20"/>
        </w:rPr>
        <w:t>viešosios</w:t>
      </w:r>
      <w:proofErr w:type="spellEnd"/>
      <w:r w:rsidRPr="00D130B2">
        <w:rPr>
          <w:sz w:val="20"/>
        </w:rPr>
        <w:t xml:space="preserve"> įstaigos Centrinės projektų valdymo agentūros, atliekančios centrinės perkančiosios organizacijos funkcijas (CPO), elektroniniu katalogu;</w:t>
      </w:r>
    </w:p>
    <w:p w:rsidR="00232BD0" w:rsidRPr="00D130B2" w:rsidRDefault="00232BD0" w:rsidP="00232BD0">
      <w:pPr>
        <w:numPr>
          <w:ilvl w:val="0"/>
          <w:numId w:val="4"/>
        </w:numPr>
        <w:rPr>
          <w:sz w:val="20"/>
        </w:rPr>
      </w:pPr>
      <w:r w:rsidRPr="00D130B2">
        <w:rPr>
          <w:sz w:val="20"/>
        </w:rPr>
        <w:t>ar pirkimui bus taikomi žaliesiems pirkimams Aplinkos ministerijos nustatyti aplinkos apsaugos kriterijai;</w:t>
      </w:r>
    </w:p>
    <w:p w:rsidR="00232BD0" w:rsidRPr="00D130B2" w:rsidRDefault="00232BD0" w:rsidP="00232BD0">
      <w:pPr>
        <w:numPr>
          <w:ilvl w:val="0"/>
          <w:numId w:val="4"/>
        </w:numPr>
        <w:rPr>
          <w:sz w:val="20"/>
        </w:rPr>
      </w:pPr>
      <w:r w:rsidRPr="00D130B2">
        <w:rPr>
          <w:sz w:val="20"/>
        </w:rPr>
        <w:t>ar pirkimas bus elektroninis ir atliekamas CVP IS priemonėmis;</w:t>
      </w:r>
    </w:p>
    <w:p w:rsidR="00232BD0" w:rsidRPr="00D130B2" w:rsidRDefault="00232BD0" w:rsidP="00232BD0">
      <w:pPr>
        <w:numPr>
          <w:ilvl w:val="0"/>
          <w:numId w:val="4"/>
        </w:numPr>
        <w:rPr>
          <w:sz w:val="20"/>
        </w:rPr>
      </w:pPr>
      <w:r w:rsidRPr="00D130B2">
        <w:rPr>
          <w:sz w:val="20"/>
        </w:rPr>
        <w:t xml:space="preserve">ar pirkimas atliekamas vadovaujantis </w:t>
      </w:r>
      <w:proofErr w:type="spellStart"/>
      <w:r w:rsidRPr="00D130B2">
        <w:rPr>
          <w:sz w:val="20"/>
        </w:rPr>
        <w:t>Viešųjų</w:t>
      </w:r>
      <w:proofErr w:type="spellEnd"/>
      <w:r w:rsidRPr="00D130B2">
        <w:rPr>
          <w:sz w:val="20"/>
        </w:rPr>
        <w:t xml:space="preserve"> pirkimų įstatymo 10 straipsnio 5 dalimi</w:t>
      </w:r>
    </w:p>
    <w:p w:rsidR="00232BD0" w:rsidRPr="00D130B2" w:rsidRDefault="00232BD0" w:rsidP="00232BD0">
      <w:pPr>
        <w:numPr>
          <w:ilvl w:val="0"/>
          <w:numId w:val="4"/>
        </w:numPr>
        <w:rPr>
          <w:sz w:val="20"/>
        </w:rPr>
      </w:pPr>
      <w:r w:rsidRPr="00D130B2">
        <w:rPr>
          <w:sz w:val="20"/>
        </w:rPr>
        <w:t>ar pirkimas atliekamas pagal poreikį</w:t>
      </w:r>
    </w:p>
    <w:p w:rsidR="00232BD0" w:rsidRPr="00D130B2" w:rsidRDefault="00232BD0" w:rsidP="00232BD0">
      <w:pPr>
        <w:numPr>
          <w:ilvl w:val="0"/>
          <w:numId w:val="4"/>
        </w:numPr>
        <w:rPr>
          <w:sz w:val="20"/>
        </w:rPr>
      </w:pPr>
      <w:r w:rsidRPr="00D130B2">
        <w:rPr>
          <w:sz w:val="20"/>
        </w:rPr>
        <w:t>kita informacija.</w:t>
      </w:r>
    </w:p>
    <w:p w:rsidR="00232BD0" w:rsidRPr="00D130B2" w:rsidRDefault="00232BD0" w:rsidP="00232BD0">
      <w:pPr>
        <w:rPr>
          <w:sz w:val="20"/>
        </w:rPr>
      </w:pPr>
    </w:p>
    <w:p w:rsidR="00232BD0" w:rsidRPr="00D130B2" w:rsidRDefault="00232BD0" w:rsidP="00232BD0">
      <w:pPr>
        <w:rPr>
          <w:sz w:val="20"/>
        </w:rPr>
      </w:pPr>
      <w:r>
        <w:rPr>
          <w:sz w:val="20"/>
        </w:rPr>
        <w:t>Direktorius</w:t>
      </w:r>
      <w:r w:rsidRPr="00D130B2">
        <w:rPr>
          <w:sz w:val="20"/>
        </w:rPr>
        <w:tab/>
      </w:r>
      <w:r w:rsidRPr="00D130B2">
        <w:rPr>
          <w:sz w:val="20"/>
        </w:rPr>
        <w:tab/>
      </w:r>
      <w:r>
        <w:rPr>
          <w:sz w:val="20"/>
        </w:rPr>
        <w:t xml:space="preserve">                                                                               Atsakingas darbuotojas </w:t>
      </w:r>
    </w:p>
    <w:p w:rsidR="00232BD0" w:rsidRPr="00D130B2" w:rsidRDefault="00232BD0" w:rsidP="00232BD0">
      <w:pPr>
        <w:rPr>
          <w:sz w:val="20"/>
        </w:rPr>
      </w:pPr>
      <w:r w:rsidRPr="00D130B2">
        <w:rPr>
          <w:sz w:val="20"/>
        </w:rPr>
        <w:t>(parašas)</w:t>
      </w:r>
      <w:r w:rsidRPr="00D130B2">
        <w:rPr>
          <w:sz w:val="20"/>
        </w:rPr>
        <w:tab/>
      </w:r>
      <w:r w:rsidRPr="00D130B2">
        <w:rPr>
          <w:sz w:val="20"/>
        </w:rPr>
        <w:tab/>
      </w:r>
      <w:r w:rsidRPr="00D130B2">
        <w:rPr>
          <w:sz w:val="20"/>
        </w:rPr>
        <w:tab/>
      </w:r>
      <w:r w:rsidRPr="00D130B2">
        <w:rPr>
          <w:sz w:val="20"/>
        </w:rPr>
        <w:tab/>
      </w:r>
      <w:r w:rsidRPr="00D130B2">
        <w:rPr>
          <w:sz w:val="20"/>
        </w:rPr>
        <w:tab/>
      </w:r>
      <w:r>
        <w:rPr>
          <w:sz w:val="20"/>
        </w:rPr>
        <w:t xml:space="preserve">                                    (parašas)</w:t>
      </w:r>
    </w:p>
    <w:p w:rsidR="00232BD0" w:rsidRPr="00D130B2" w:rsidRDefault="00232BD0" w:rsidP="00232BD0">
      <w:pPr>
        <w:rPr>
          <w:sz w:val="20"/>
        </w:rPr>
      </w:pPr>
      <w:r w:rsidRPr="00D130B2">
        <w:rPr>
          <w:sz w:val="20"/>
        </w:rPr>
        <w:t>(vardas, pavardė)</w:t>
      </w:r>
      <w:r w:rsidRPr="00D130B2">
        <w:rPr>
          <w:sz w:val="20"/>
        </w:rPr>
        <w:tab/>
      </w:r>
      <w:r w:rsidRPr="00D130B2">
        <w:rPr>
          <w:sz w:val="20"/>
        </w:rPr>
        <w:tab/>
      </w:r>
      <w:r w:rsidRPr="00D130B2">
        <w:rPr>
          <w:sz w:val="20"/>
        </w:rPr>
        <w:tab/>
      </w:r>
      <w:r w:rsidRPr="00D130B2">
        <w:rPr>
          <w:sz w:val="20"/>
        </w:rPr>
        <w:tab/>
      </w:r>
      <w:r w:rsidRPr="00D130B2">
        <w:rPr>
          <w:sz w:val="20"/>
        </w:rPr>
        <w:tab/>
      </w:r>
      <w:r>
        <w:rPr>
          <w:sz w:val="20"/>
        </w:rPr>
        <w:t xml:space="preserve">                                    (vardas, pavardė)         </w:t>
      </w:r>
      <w:r w:rsidRPr="00D130B2">
        <w:rPr>
          <w:sz w:val="20"/>
        </w:rPr>
        <w:tab/>
      </w:r>
    </w:p>
    <w:p w:rsidR="00232BD0" w:rsidRPr="00D130B2" w:rsidRDefault="00232BD0" w:rsidP="00232BD0">
      <w:pPr>
        <w:rPr>
          <w:sz w:val="20"/>
        </w:rPr>
      </w:pPr>
      <w:r w:rsidRPr="00D130B2">
        <w:rPr>
          <w:sz w:val="20"/>
        </w:rPr>
        <w:t>(data)</w:t>
      </w:r>
      <w:r w:rsidRPr="00D130B2">
        <w:rPr>
          <w:sz w:val="20"/>
        </w:rPr>
        <w:tab/>
      </w:r>
      <w:r w:rsidRPr="00D130B2">
        <w:rPr>
          <w:sz w:val="20"/>
        </w:rPr>
        <w:tab/>
      </w:r>
      <w:r w:rsidRPr="00D130B2">
        <w:rPr>
          <w:sz w:val="20"/>
        </w:rPr>
        <w:tab/>
      </w:r>
      <w:r w:rsidRPr="00D130B2">
        <w:rPr>
          <w:sz w:val="20"/>
        </w:rPr>
        <w:tab/>
      </w:r>
      <w:r w:rsidRPr="00D130B2">
        <w:rPr>
          <w:sz w:val="20"/>
        </w:rPr>
        <w:tab/>
      </w:r>
      <w:r w:rsidRPr="00D130B2">
        <w:rPr>
          <w:sz w:val="20"/>
        </w:rPr>
        <w:tab/>
      </w:r>
      <w:r>
        <w:rPr>
          <w:sz w:val="20"/>
        </w:rPr>
        <w:t xml:space="preserve">                                    (data)</w:t>
      </w:r>
      <w:r w:rsidRPr="00D130B2">
        <w:rPr>
          <w:sz w:val="20"/>
        </w:rPr>
        <w:tab/>
      </w:r>
    </w:p>
    <w:p w:rsidR="007847F6" w:rsidRPr="006A38CD" w:rsidRDefault="007847F6">
      <w:pPr>
        <w:suppressAutoHyphens/>
        <w:ind w:left="11057"/>
        <w:textAlignment w:val="center"/>
        <w:rPr>
          <w:szCs w:val="24"/>
          <w:lang w:eastAsia="zh-CN"/>
        </w:rPr>
      </w:pPr>
    </w:p>
    <w:p w:rsidR="007847F6" w:rsidRPr="006A38CD" w:rsidRDefault="007847F6">
      <w:pPr>
        <w:rPr>
          <w:szCs w:val="24"/>
          <w:lang w:eastAsia="zh-CN"/>
        </w:rPr>
      </w:pPr>
      <w:r w:rsidRPr="006A38CD">
        <w:rPr>
          <w:szCs w:val="24"/>
          <w:lang w:eastAsia="zh-CN"/>
        </w:rPr>
        <w:br w:type="page"/>
      </w:r>
    </w:p>
    <w:p w:rsidR="00976016" w:rsidRDefault="00406D84" w:rsidP="00976016">
      <w:pPr>
        <w:suppressAutoHyphens/>
        <w:ind w:left="11057"/>
        <w:textAlignment w:val="center"/>
        <w:rPr>
          <w:bCs/>
          <w:sz w:val="20"/>
          <w:lang w:eastAsia="zh-CN"/>
        </w:rPr>
      </w:pPr>
      <w:r>
        <w:rPr>
          <w:szCs w:val="24"/>
          <w:lang w:eastAsia="zh-CN"/>
        </w:rPr>
        <w:t xml:space="preserve">                                                                                                                                                                                        </w:t>
      </w:r>
      <w:r w:rsidR="00976016">
        <w:rPr>
          <w:bCs/>
          <w:sz w:val="20"/>
          <w:lang w:eastAsia="zh-CN"/>
        </w:rPr>
        <w:t xml:space="preserve">Pagėgių savivaldybės </w:t>
      </w:r>
      <w:r w:rsidR="00976016" w:rsidRPr="00232BD0">
        <w:rPr>
          <w:bCs/>
          <w:sz w:val="20"/>
          <w:lang w:eastAsia="zh-CN"/>
        </w:rPr>
        <w:t xml:space="preserve">Pagėgių lopšelio-darželio </w:t>
      </w:r>
      <w:proofErr w:type="spellStart"/>
      <w:r w:rsidR="00976016" w:rsidRPr="00232BD0">
        <w:rPr>
          <w:bCs/>
          <w:sz w:val="20"/>
          <w:lang w:eastAsia="zh-CN"/>
        </w:rPr>
        <w:t>viešųjų</w:t>
      </w:r>
      <w:proofErr w:type="spellEnd"/>
      <w:r w:rsidR="00976016" w:rsidRPr="00232BD0">
        <w:rPr>
          <w:bCs/>
          <w:sz w:val="20"/>
          <w:lang w:eastAsia="zh-CN"/>
        </w:rPr>
        <w:t xml:space="preserve"> pirkimų </w:t>
      </w:r>
      <w:r w:rsidR="00976016" w:rsidRPr="00232BD0">
        <w:rPr>
          <w:sz w:val="20"/>
          <w:lang w:eastAsia="zh-CN"/>
        </w:rPr>
        <w:t>organizavimo</w:t>
      </w:r>
      <w:r w:rsidR="00976016" w:rsidRPr="00232BD0">
        <w:rPr>
          <w:bCs/>
          <w:sz w:val="20"/>
          <w:lang w:eastAsia="zh-CN"/>
        </w:rPr>
        <w:t xml:space="preserve"> tvarkos aprašo </w:t>
      </w:r>
    </w:p>
    <w:p w:rsidR="00976016" w:rsidRDefault="00976016" w:rsidP="00976016">
      <w:pPr>
        <w:suppressAutoHyphens/>
        <w:ind w:left="11057"/>
        <w:textAlignment w:val="center"/>
        <w:rPr>
          <w:sz w:val="20"/>
          <w:lang w:eastAsia="zh-CN"/>
        </w:rPr>
      </w:pPr>
      <w:r>
        <w:rPr>
          <w:sz w:val="20"/>
          <w:lang w:eastAsia="zh-CN"/>
        </w:rPr>
        <w:t>2</w:t>
      </w:r>
      <w:r w:rsidRPr="00232BD0">
        <w:rPr>
          <w:sz w:val="20"/>
          <w:lang w:eastAsia="zh-CN"/>
        </w:rPr>
        <w:t xml:space="preserve"> priedas</w:t>
      </w:r>
    </w:p>
    <w:p w:rsidR="00976016" w:rsidRPr="00232BD0" w:rsidRDefault="00976016" w:rsidP="00976016">
      <w:pPr>
        <w:suppressAutoHyphens/>
        <w:ind w:left="11057"/>
        <w:textAlignment w:val="center"/>
        <w:rPr>
          <w:bCs/>
          <w:sz w:val="20"/>
          <w:lang w:eastAsia="zh-CN"/>
        </w:rPr>
      </w:pPr>
    </w:p>
    <w:p w:rsidR="00AA6DDF" w:rsidRPr="006A38CD" w:rsidRDefault="00AA6DDF" w:rsidP="00AA6DDF">
      <w:pPr>
        <w:suppressAutoHyphens/>
        <w:jc w:val="center"/>
        <w:rPr>
          <w:sz w:val="20"/>
          <w:szCs w:val="24"/>
          <w:lang w:eastAsia="zh-CN"/>
        </w:rPr>
      </w:pPr>
      <w:r w:rsidRPr="006A38CD">
        <w:rPr>
          <w:sz w:val="20"/>
          <w:szCs w:val="24"/>
          <w:lang w:eastAsia="zh-CN"/>
        </w:rPr>
        <w:t>__________________________________________________________________________</w:t>
      </w:r>
    </w:p>
    <w:p w:rsidR="00AA6DDF" w:rsidRPr="006A38CD" w:rsidRDefault="00AA6DDF" w:rsidP="00AA6DDF">
      <w:pPr>
        <w:suppressAutoHyphens/>
        <w:jc w:val="center"/>
        <w:rPr>
          <w:i/>
          <w:iCs/>
          <w:sz w:val="20"/>
          <w:szCs w:val="24"/>
          <w:lang w:eastAsia="zh-CN"/>
        </w:rPr>
      </w:pPr>
      <w:r w:rsidRPr="006A38CD">
        <w:rPr>
          <w:i/>
          <w:iCs/>
          <w:sz w:val="20"/>
          <w:szCs w:val="24"/>
          <w:lang w:eastAsia="zh-CN"/>
        </w:rPr>
        <w:t>(perkančiosios organizacijos pavadinimas)</w:t>
      </w:r>
    </w:p>
    <w:p w:rsidR="00AA6DDF" w:rsidRPr="00232BD0" w:rsidRDefault="00AA6DDF" w:rsidP="00AA6DDF">
      <w:pPr>
        <w:suppressAutoHyphens/>
        <w:ind w:left="11057"/>
        <w:textAlignment w:val="center"/>
        <w:rPr>
          <w:bCs/>
          <w:sz w:val="20"/>
          <w:lang w:eastAsia="zh-CN"/>
        </w:rPr>
      </w:pPr>
    </w:p>
    <w:p w:rsidR="007847F6" w:rsidRDefault="007847F6" w:rsidP="00AA6DDF">
      <w:pPr>
        <w:tabs>
          <w:tab w:val="left" w:pos="11970"/>
        </w:tabs>
        <w:ind w:left="9072" w:firstLine="1296"/>
      </w:pPr>
    </w:p>
    <w:p w:rsidR="00406D84" w:rsidRPr="00C729C4" w:rsidRDefault="00406D84" w:rsidP="00AA6DDF">
      <w:pPr>
        <w:tabs>
          <w:tab w:val="left" w:pos="11970"/>
        </w:tabs>
        <w:ind w:left="9072" w:firstLine="1296"/>
      </w:pPr>
      <w:r>
        <w:t xml:space="preserve">  </w:t>
      </w:r>
      <w:r w:rsidR="00AA6DDF">
        <w:t xml:space="preserve">          </w:t>
      </w:r>
      <w:r>
        <w:t xml:space="preserve"> </w:t>
      </w:r>
      <w:r w:rsidRPr="00C729C4">
        <w:t>TVIRTINU</w:t>
      </w:r>
      <w:r w:rsidRPr="00C729C4">
        <w:tab/>
      </w:r>
    </w:p>
    <w:p w:rsidR="00406D84" w:rsidRDefault="00406D84" w:rsidP="00AA6DDF">
      <w:pPr>
        <w:ind w:left="10368"/>
      </w:pPr>
      <w:r>
        <w:t xml:space="preserve">  </w:t>
      </w:r>
      <w:r w:rsidR="00AA6DDF">
        <w:t xml:space="preserve">          </w:t>
      </w:r>
      <w:r>
        <w:t xml:space="preserve"> </w:t>
      </w:r>
      <w:r w:rsidR="00976016">
        <w:t xml:space="preserve">Pagėgių savivaldybės </w:t>
      </w:r>
      <w:r w:rsidRPr="00C729C4">
        <w:t>Pagė</w:t>
      </w:r>
      <w:r>
        <w:t>gių lopšelio-</w:t>
      </w:r>
      <w:r w:rsidR="00976016">
        <w:t xml:space="preserve">  </w:t>
      </w:r>
      <w:r w:rsidR="00976016">
        <w:tab/>
        <w:t xml:space="preserve">      </w:t>
      </w:r>
      <w:r>
        <w:t>darželio</w:t>
      </w:r>
      <w:r w:rsidRPr="00C729C4">
        <w:t xml:space="preserve"> direktorius </w:t>
      </w:r>
    </w:p>
    <w:p w:rsidR="00406D84" w:rsidRDefault="00406D84" w:rsidP="00406D84">
      <w:pPr>
        <w:ind w:left="10368"/>
      </w:pPr>
    </w:p>
    <w:p w:rsidR="00406D84" w:rsidRPr="00406D84" w:rsidRDefault="00406D84" w:rsidP="00406D84">
      <w:pPr>
        <w:ind w:left="10368"/>
        <w:rPr>
          <w:sz w:val="20"/>
        </w:rPr>
      </w:pPr>
      <w:r>
        <w:rPr>
          <w:sz w:val="20"/>
        </w:rPr>
        <w:t xml:space="preserve">  </w:t>
      </w:r>
      <w:r w:rsidR="00AA6DDF">
        <w:rPr>
          <w:sz w:val="20"/>
        </w:rPr>
        <w:t xml:space="preserve">            </w:t>
      </w:r>
      <w:r>
        <w:rPr>
          <w:sz w:val="20"/>
        </w:rPr>
        <w:t xml:space="preserve">  </w:t>
      </w:r>
      <w:r w:rsidRPr="00406D84">
        <w:rPr>
          <w:sz w:val="20"/>
        </w:rPr>
        <w:t>(vardas, pavardė, parašas)</w:t>
      </w:r>
    </w:p>
    <w:p w:rsidR="00406D84" w:rsidRPr="00C729C4" w:rsidRDefault="00406D84" w:rsidP="00406D84">
      <w:pPr>
        <w:ind w:left="10368"/>
      </w:pPr>
    </w:p>
    <w:p w:rsidR="00406D84" w:rsidRPr="00586C00" w:rsidRDefault="00ED61E4" w:rsidP="00406D84">
      <w:pPr>
        <w:jc w:val="center"/>
        <w:rPr>
          <w:b/>
          <w:bCs/>
          <w:color w:val="000000"/>
          <w:spacing w:val="3"/>
        </w:rPr>
      </w:pPr>
      <w:r>
        <w:rPr>
          <w:b/>
          <w:bCs/>
          <w:color w:val="000000"/>
          <w:spacing w:val="3"/>
        </w:rPr>
        <w:t xml:space="preserve">PIRKIMO PARAIŠKA </w:t>
      </w:r>
    </w:p>
    <w:p w:rsidR="00406D84" w:rsidRPr="00586C00" w:rsidRDefault="00406D84" w:rsidP="00406D84">
      <w:pPr>
        <w:jc w:val="center"/>
        <w:rPr>
          <w:b/>
          <w:bCs/>
          <w:color w:val="000000"/>
        </w:rPr>
      </w:pPr>
    </w:p>
    <w:p w:rsidR="00406D84" w:rsidRPr="00586C00" w:rsidRDefault="00406D84" w:rsidP="00406D84">
      <w:pPr>
        <w:jc w:val="center"/>
        <w:rPr>
          <w:color w:val="000000"/>
        </w:rPr>
      </w:pPr>
      <w:r w:rsidRPr="00586C00">
        <w:rPr>
          <w:color w:val="000000"/>
        </w:rPr>
        <w:t>___________Nr._________</w:t>
      </w:r>
    </w:p>
    <w:p w:rsidR="00406D84" w:rsidRPr="00586C00" w:rsidRDefault="00406D84" w:rsidP="00A477C2">
      <w:pPr>
        <w:ind w:left="3969" w:firstLine="2552"/>
        <w:rPr>
          <w:color w:val="000000"/>
        </w:rPr>
      </w:pPr>
      <w:r w:rsidRPr="00586C00">
        <w:rPr>
          <w:color w:val="000000"/>
        </w:rPr>
        <w:t>(data)</w:t>
      </w:r>
    </w:p>
    <w:p w:rsidR="00406D84" w:rsidRPr="00586C00" w:rsidRDefault="00406D84" w:rsidP="00406D84">
      <w:pPr>
        <w:jc w:val="both"/>
        <w:rPr>
          <w:color w:val="000000"/>
        </w:rPr>
      </w:pPr>
    </w:p>
    <w:tbl>
      <w:tblPr>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2"/>
        <w:gridCol w:w="9252"/>
      </w:tblGrid>
      <w:tr w:rsidR="00406D84" w:rsidRPr="006B414E" w:rsidTr="00406D84">
        <w:trPr>
          <w:trHeight w:val="527"/>
        </w:trPr>
        <w:tc>
          <w:tcPr>
            <w:tcW w:w="6062" w:type="dxa"/>
            <w:shd w:val="clear" w:color="auto" w:fill="auto"/>
          </w:tcPr>
          <w:p w:rsidR="00406D84" w:rsidRPr="001A388A" w:rsidRDefault="00406D84" w:rsidP="00520365">
            <w:pPr>
              <w:overflowPunct w:val="0"/>
              <w:autoSpaceDE w:val="0"/>
              <w:autoSpaceDN w:val="0"/>
              <w:adjustRightInd w:val="0"/>
              <w:jc w:val="both"/>
              <w:textAlignment w:val="baseline"/>
              <w:rPr>
                <w:color w:val="000000"/>
              </w:rPr>
            </w:pPr>
            <w:r w:rsidRPr="001A388A">
              <w:rPr>
                <w:color w:val="000000"/>
              </w:rPr>
              <w:t>Pirkimo objekto pavadinimas</w:t>
            </w:r>
          </w:p>
          <w:p w:rsidR="00406D84" w:rsidRPr="001A388A" w:rsidRDefault="00406D84" w:rsidP="00520365">
            <w:pPr>
              <w:overflowPunct w:val="0"/>
              <w:autoSpaceDE w:val="0"/>
              <w:autoSpaceDN w:val="0"/>
              <w:adjustRightInd w:val="0"/>
              <w:jc w:val="both"/>
              <w:textAlignment w:val="baseline"/>
              <w:rPr>
                <w:color w:val="000000"/>
              </w:rPr>
            </w:pPr>
          </w:p>
        </w:tc>
        <w:tc>
          <w:tcPr>
            <w:tcW w:w="9252" w:type="dxa"/>
            <w:shd w:val="clear" w:color="auto" w:fill="auto"/>
          </w:tcPr>
          <w:p w:rsidR="00406D84" w:rsidRPr="006B414E" w:rsidRDefault="00406D84" w:rsidP="00520365">
            <w:pPr>
              <w:overflowPunct w:val="0"/>
              <w:autoSpaceDE w:val="0"/>
              <w:autoSpaceDN w:val="0"/>
              <w:adjustRightInd w:val="0"/>
              <w:jc w:val="both"/>
              <w:textAlignment w:val="baseline"/>
              <w:rPr>
                <w:color w:val="000000"/>
              </w:rPr>
            </w:pPr>
          </w:p>
        </w:tc>
      </w:tr>
      <w:tr w:rsidR="00406D84" w:rsidRPr="006B414E" w:rsidTr="00406D84">
        <w:trPr>
          <w:trHeight w:val="527"/>
        </w:trPr>
        <w:tc>
          <w:tcPr>
            <w:tcW w:w="6062" w:type="dxa"/>
            <w:shd w:val="clear" w:color="auto" w:fill="auto"/>
          </w:tcPr>
          <w:p w:rsidR="00406D84" w:rsidRPr="001A388A" w:rsidRDefault="00406D84" w:rsidP="00520365">
            <w:pPr>
              <w:overflowPunct w:val="0"/>
              <w:autoSpaceDE w:val="0"/>
              <w:autoSpaceDN w:val="0"/>
              <w:adjustRightInd w:val="0"/>
              <w:jc w:val="both"/>
              <w:textAlignment w:val="baseline"/>
              <w:rPr>
                <w:color w:val="000000"/>
              </w:rPr>
            </w:pPr>
            <w:r w:rsidRPr="001A388A">
              <w:rPr>
                <w:color w:val="000000"/>
              </w:rPr>
              <w:t xml:space="preserve">Pirkimo objekto kodas </w:t>
            </w:r>
          </w:p>
          <w:p w:rsidR="00406D84" w:rsidRPr="001A388A" w:rsidRDefault="00406D84" w:rsidP="00520365">
            <w:pPr>
              <w:overflowPunct w:val="0"/>
              <w:autoSpaceDE w:val="0"/>
              <w:autoSpaceDN w:val="0"/>
              <w:adjustRightInd w:val="0"/>
              <w:jc w:val="both"/>
              <w:textAlignment w:val="baseline"/>
              <w:rPr>
                <w:color w:val="000000"/>
              </w:rPr>
            </w:pPr>
          </w:p>
        </w:tc>
        <w:tc>
          <w:tcPr>
            <w:tcW w:w="9252" w:type="dxa"/>
            <w:shd w:val="clear" w:color="auto" w:fill="auto"/>
          </w:tcPr>
          <w:p w:rsidR="00406D84" w:rsidRPr="006B414E" w:rsidRDefault="00406D84" w:rsidP="00520365">
            <w:pPr>
              <w:overflowPunct w:val="0"/>
              <w:autoSpaceDE w:val="0"/>
              <w:autoSpaceDN w:val="0"/>
              <w:adjustRightInd w:val="0"/>
              <w:jc w:val="both"/>
              <w:textAlignment w:val="baseline"/>
              <w:rPr>
                <w:color w:val="000000"/>
              </w:rPr>
            </w:pPr>
          </w:p>
        </w:tc>
      </w:tr>
      <w:tr w:rsidR="00406D84" w:rsidRPr="006B414E" w:rsidTr="00406D84">
        <w:trPr>
          <w:trHeight w:val="541"/>
        </w:trPr>
        <w:tc>
          <w:tcPr>
            <w:tcW w:w="6062" w:type="dxa"/>
            <w:shd w:val="clear" w:color="auto" w:fill="auto"/>
          </w:tcPr>
          <w:p w:rsidR="00406D84" w:rsidRPr="001A388A" w:rsidRDefault="00406D84" w:rsidP="00520365">
            <w:pPr>
              <w:overflowPunct w:val="0"/>
              <w:autoSpaceDE w:val="0"/>
              <w:autoSpaceDN w:val="0"/>
              <w:adjustRightInd w:val="0"/>
              <w:jc w:val="both"/>
              <w:textAlignment w:val="baseline"/>
              <w:rPr>
                <w:color w:val="000000"/>
              </w:rPr>
            </w:pPr>
            <w:r w:rsidRPr="001A388A">
              <w:rPr>
                <w:color w:val="000000"/>
              </w:rPr>
              <w:t>Prekių kiekis, paslaugų ar darbų apimtys</w:t>
            </w:r>
          </w:p>
          <w:p w:rsidR="00406D84" w:rsidRPr="001A388A" w:rsidRDefault="00406D84" w:rsidP="00520365">
            <w:pPr>
              <w:overflowPunct w:val="0"/>
              <w:autoSpaceDE w:val="0"/>
              <w:autoSpaceDN w:val="0"/>
              <w:adjustRightInd w:val="0"/>
              <w:jc w:val="both"/>
              <w:textAlignment w:val="baseline"/>
              <w:rPr>
                <w:color w:val="000000"/>
              </w:rPr>
            </w:pPr>
          </w:p>
        </w:tc>
        <w:tc>
          <w:tcPr>
            <w:tcW w:w="9252" w:type="dxa"/>
            <w:shd w:val="clear" w:color="auto" w:fill="auto"/>
          </w:tcPr>
          <w:p w:rsidR="00406D84" w:rsidRPr="006B414E" w:rsidRDefault="00406D84" w:rsidP="00520365">
            <w:pPr>
              <w:overflowPunct w:val="0"/>
              <w:autoSpaceDE w:val="0"/>
              <w:autoSpaceDN w:val="0"/>
              <w:adjustRightInd w:val="0"/>
              <w:jc w:val="both"/>
              <w:textAlignment w:val="baseline"/>
              <w:rPr>
                <w:color w:val="000000"/>
              </w:rPr>
            </w:pPr>
          </w:p>
        </w:tc>
      </w:tr>
      <w:tr w:rsidR="00406D84" w:rsidRPr="006B414E" w:rsidTr="00406D84">
        <w:trPr>
          <w:trHeight w:val="527"/>
        </w:trPr>
        <w:tc>
          <w:tcPr>
            <w:tcW w:w="6062" w:type="dxa"/>
            <w:shd w:val="clear" w:color="auto" w:fill="auto"/>
          </w:tcPr>
          <w:p w:rsidR="00406D84" w:rsidRPr="001A388A" w:rsidRDefault="00406D84" w:rsidP="00520365">
            <w:pPr>
              <w:overflowPunct w:val="0"/>
              <w:autoSpaceDE w:val="0"/>
              <w:autoSpaceDN w:val="0"/>
              <w:adjustRightInd w:val="0"/>
              <w:jc w:val="both"/>
              <w:textAlignment w:val="baseline"/>
              <w:rPr>
                <w:color w:val="000000"/>
              </w:rPr>
            </w:pPr>
            <w:r w:rsidRPr="001A388A">
              <w:rPr>
                <w:color w:val="000000"/>
              </w:rPr>
              <w:t xml:space="preserve">Planuojama maksimali sutarties vertė </w:t>
            </w:r>
            <w:r w:rsidRPr="001A388A">
              <w:t>be PVM</w:t>
            </w:r>
          </w:p>
          <w:p w:rsidR="00406D84" w:rsidRPr="001A388A" w:rsidRDefault="00406D84" w:rsidP="00520365">
            <w:pPr>
              <w:overflowPunct w:val="0"/>
              <w:autoSpaceDE w:val="0"/>
              <w:autoSpaceDN w:val="0"/>
              <w:adjustRightInd w:val="0"/>
              <w:jc w:val="both"/>
              <w:textAlignment w:val="baseline"/>
              <w:rPr>
                <w:color w:val="000000"/>
              </w:rPr>
            </w:pPr>
          </w:p>
        </w:tc>
        <w:tc>
          <w:tcPr>
            <w:tcW w:w="9252" w:type="dxa"/>
            <w:shd w:val="clear" w:color="auto" w:fill="auto"/>
          </w:tcPr>
          <w:p w:rsidR="00406D84" w:rsidRPr="006B414E" w:rsidRDefault="00406D84" w:rsidP="00520365">
            <w:pPr>
              <w:overflowPunct w:val="0"/>
              <w:autoSpaceDE w:val="0"/>
              <w:autoSpaceDN w:val="0"/>
              <w:adjustRightInd w:val="0"/>
              <w:jc w:val="both"/>
              <w:textAlignment w:val="baseline"/>
              <w:rPr>
                <w:color w:val="000000"/>
              </w:rPr>
            </w:pPr>
          </w:p>
        </w:tc>
      </w:tr>
      <w:tr w:rsidR="00406D84" w:rsidRPr="006B414E" w:rsidTr="00406D84">
        <w:trPr>
          <w:trHeight w:val="804"/>
        </w:trPr>
        <w:tc>
          <w:tcPr>
            <w:tcW w:w="6062" w:type="dxa"/>
            <w:shd w:val="clear" w:color="auto" w:fill="auto"/>
          </w:tcPr>
          <w:p w:rsidR="00406D84" w:rsidRPr="001A388A" w:rsidRDefault="00406D84" w:rsidP="00520365">
            <w:pPr>
              <w:overflowPunct w:val="0"/>
              <w:autoSpaceDE w:val="0"/>
              <w:autoSpaceDN w:val="0"/>
              <w:adjustRightInd w:val="0"/>
              <w:jc w:val="both"/>
              <w:textAlignment w:val="baseline"/>
              <w:rPr>
                <w:color w:val="000000"/>
              </w:rPr>
            </w:pPr>
            <w:r w:rsidRPr="001A388A">
              <w:rPr>
                <w:color w:val="000000"/>
              </w:rPr>
              <w:t>Prekių pristatymo ar darbų, paslaugų atlikimo vieta</w:t>
            </w:r>
          </w:p>
          <w:p w:rsidR="00406D84" w:rsidRPr="001A388A" w:rsidRDefault="00406D84" w:rsidP="00520365">
            <w:pPr>
              <w:overflowPunct w:val="0"/>
              <w:autoSpaceDE w:val="0"/>
              <w:autoSpaceDN w:val="0"/>
              <w:adjustRightInd w:val="0"/>
              <w:jc w:val="both"/>
              <w:textAlignment w:val="baseline"/>
              <w:rPr>
                <w:color w:val="000000"/>
              </w:rPr>
            </w:pPr>
          </w:p>
        </w:tc>
        <w:tc>
          <w:tcPr>
            <w:tcW w:w="9252" w:type="dxa"/>
            <w:shd w:val="clear" w:color="auto" w:fill="auto"/>
          </w:tcPr>
          <w:p w:rsidR="00406D84" w:rsidRPr="006B414E" w:rsidRDefault="00406D84" w:rsidP="00520365">
            <w:pPr>
              <w:overflowPunct w:val="0"/>
              <w:autoSpaceDE w:val="0"/>
              <w:autoSpaceDN w:val="0"/>
              <w:adjustRightInd w:val="0"/>
              <w:jc w:val="both"/>
              <w:textAlignment w:val="baseline"/>
              <w:rPr>
                <w:color w:val="000000"/>
              </w:rPr>
            </w:pPr>
          </w:p>
        </w:tc>
      </w:tr>
      <w:tr w:rsidR="00406D84" w:rsidRPr="006B414E" w:rsidTr="00406D84">
        <w:trPr>
          <w:trHeight w:val="647"/>
        </w:trPr>
        <w:tc>
          <w:tcPr>
            <w:tcW w:w="6062" w:type="dxa"/>
            <w:shd w:val="clear" w:color="auto" w:fill="auto"/>
          </w:tcPr>
          <w:p w:rsidR="00406D84" w:rsidRPr="001A388A" w:rsidRDefault="00406D84" w:rsidP="00520365">
            <w:pPr>
              <w:overflowPunct w:val="0"/>
              <w:autoSpaceDE w:val="0"/>
              <w:autoSpaceDN w:val="0"/>
              <w:adjustRightInd w:val="0"/>
              <w:jc w:val="both"/>
              <w:textAlignment w:val="baseline"/>
            </w:pPr>
            <w:r w:rsidRPr="001A388A">
              <w:t>Prekių pristatymo ar paslaugų bei darbų atlikimo terminas</w:t>
            </w:r>
          </w:p>
        </w:tc>
        <w:tc>
          <w:tcPr>
            <w:tcW w:w="9252" w:type="dxa"/>
            <w:shd w:val="clear" w:color="auto" w:fill="auto"/>
          </w:tcPr>
          <w:p w:rsidR="00406D84" w:rsidRPr="006B414E" w:rsidRDefault="00406D84" w:rsidP="00520365">
            <w:pPr>
              <w:overflowPunct w:val="0"/>
              <w:autoSpaceDE w:val="0"/>
              <w:autoSpaceDN w:val="0"/>
              <w:adjustRightInd w:val="0"/>
              <w:jc w:val="both"/>
              <w:textAlignment w:val="baseline"/>
              <w:rPr>
                <w:color w:val="000000"/>
              </w:rPr>
            </w:pPr>
          </w:p>
          <w:p w:rsidR="00406D84" w:rsidRPr="006B414E" w:rsidRDefault="00406D84" w:rsidP="00520365">
            <w:pPr>
              <w:overflowPunct w:val="0"/>
              <w:autoSpaceDE w:val="0"/>
              <w:autoSpaceDN w:val="0"/>
              <w:adjustRightInd w:val="0"/>
              <w:jc w:val="both"/>
              <w:textAlignment w:val="baseline"/>
              <w:rPr>
                <w:color w:val="000000"/>
              </w:rPr>
            </w:pPr>
          </w:p>
          <w:p w:rsidR="00406D84" w:rsidRPr="006B414E" w:rsidRDefault="00406D84" w:rsidP="00520365">
            <w:pPr>
              <w:overflowPunct w:val="0"/>
              <w:autoSpaceDE w:val="0"/>
              <w:autoSpaceDN w:val="0"/>
              <w:adjustRightInd w:val="0"/>
              <w:jc w:val="both"/>
              <w:textAlignment w:val="baseline"/>
              <w:rPr>
                <w:color w:val="000000"/>
              </w:rPr>
            </w:pPr>
          </w:p>
        </w:tc>
      </w:tr>
      <w:tr w:rsidR="00406D84" w:rsidRPr="006B414E" w:rsidTr="00406D84">
        <w:trPr>
          <w:trHeight w:val="577"/>
        </w:trPr>
        <w:tc>
          <w:tcPr>
            <w:tcW w:w="6062" w:type="dxa"/>
            <w:shd w:val="clear" w:color="auto" w:fill="auto"/>
          </w:tcPr>
          <w:p w:rsidR="00406D84" w:rsidRPr="001A388A" w:rsidRDefault="00406D84" w:rsidP="00520365">
            <w:pPr>
              <w:overflowPunct w:val="0"/>
              <w:autoSpaceDE w:val="0"/>
              <w:autoSpaceDN w:val="0"/>
              <w:adjustRightInd w:val="0"/>
              <w:jc w:val="both"/>
              <w:textAlignment w:val="baseline"/>
              <w:rPr>
                <w:bCs/>
              </w:rPr>
            </w:pPr>
            <w:r w:rsidRPr="001A388A">
              <w:rPr>
                <w:bCs/>
              </w:rPr>
              <w:t>Atsiskaitymo su tiekėju tvarka</w:t>
            </w:r>
          </w:p>
        </w:tc>
        <w:tc>
          <w:tcPr>
            <w:tcW w:w="9252" w:type="dxa"/>
            <w:shd w:val="clear" w:color="auto" w:fill="auto"/>
          </w:tcPr>
          <w:p w:rsidR="00406D84" w:rsidRPr="006B414E" w:rsidRDefault="00406D84" w:rsidP="00520365">
            <w:pPr>
              <w:overflowPunct w:val="0"/>
              <w:autoSpaceDE w:val="0"/>
              <w:autoSpaceDN w:val="0"/>
              <w:adjustRightInd w:val="0"/>
              <w:jc w:val="both"/>
              <w:textAlignment w:val="baseline"/>
              <w:rPr>
                <w:color w:val="000000"/>
              </w:rPr>
            </w:pPr>
          </w:p>
          <w:p w:rsidR="00406D84" w:rsidRPr="006B414E" w:rsidRDefault="00406D84" w:rsidP="00520365">
            <w:pPr>
              <w:overflowPunct w:val="0"/>
              <w:autoSpaceDE w:val="0"/>
              <w:autoSpaceDN w:val="0"/>
              <w:adjustRightInd w:val="0"/>
              <w:jc w:val="both"/>
              <w:textAlignment w:val="baseline"/>
              <w:rPr>
                <w:color w:val="000000"/>
              </w:rPr>
            </w:pPr>
          </w:p>
        </w:tc>
      </w:tr>
      <w:tr w:rsidR="00406D84" w:rsidRPr="006B414E" w:rsidTr="00406D84">
        <w:trPr>
          <w:trHeight w:val="790"/>
        </w:trPr>
        <w:tc>
          <w:tcPr>
            <w:tcW w:w="6062" w:type="dxa"/>
            <w:shd w:val="clear" w:color="auto" w:fill="auto"/>
          </w:tcPr>
          <w:p w:rsidR="00406D84" w:rsidRPr="001A388A" w:rsidRDefault="00406D84" w:rsidP="00520365">
            <w:pPr>
              <w:overflowPunct w:val="0"/>
              <w:autoSpaceDE w:val="0"/>
              <w:autoSpaceDN w:val="0"/>
              <w:adjustRightInd w:val="0"/>
              <w:jc w:val="both"/>
              <w:textAlignment w:val="baseline"/>
              <w:rPr>
                <w:bCs/>
              </w:rPr>
            </w:pPr>
            <w:r w:rsidRPr="001A388A">
              <w:rPr>
                <w:bCs/>
              </w:rPr>
              <w:lastRenderedPageBreak/>
              <w:t>Galimų pratęsimų skaičius ir laikas (mėn./d.), kuriam sutartys gali būti pratęstos</w:t>
            </w:r>
          </w:p>
          <w:p w:rsidR="00406D84" w:rsidRPr="001A388A" w:rsidRDefault="00406D84" w:rsidP="00520365">
            <w:pPr>
              <w:overflowPunct w:val="0"/>
              <w:autoSpaceDE w:val="0"/>
              <w:autoSpaceDN w:val="0"/>
              <w:adjustRightInd w:val="0"/>
              <w:jc w:val="both"/>
              <w:textAlignment w:val="baseline"/>
              <w:rPr>
                <w:bCs/>
              </w:rPr>
            </w:pPr>
          </w:p>
        </w:tc>
        <w:tc>
          <w:tcPr>
            <w:tcW w:w="9252" w:type="dxa"/>
            <w:shd w:val="clear" w:color="auto" w:fill="auto"/>
          </w:tcPr>
          <w:p w:rsidR="00406D84" w:rsidRPr="006B414E" w:rsidRDefault="00406D84" w:rsidP="00520365">
            <w:pPr>
              <w:overflowPunct w:val="0"/>
              <w:autoSpaceDE w:val="0"/>
              <w:autoSpaceDN w:val="0"/>
              <w:adjustRightInd w:val="0"/>
              <w:jc w:val="both"/>
              <w:textAlignment w:val="baseline"/>
              <w:rPr>
                <w:color w:val="000000"/>
              </w:rPr>
            </w:pPr>
          </w:p>
        </w:tc>
      </w:tr>
      <w:tr w:rsidR="00406D84" w:rsidRPr="006B414E" w:rsidTr="00406D84">
        <w:trPr>
          <w:trHeight w:val="775"/>
        </w:trPr>
        <w:tc>
          <w:tcPr>
            <w:tcW w:w="6062" w:type="dxa"/>
            <w:shd w:val="clear" w:color="auto" w:fill="auto"/>
          </w:tcPr>
          <w:p w:rsidR="00406D84" w:rsidRPr="00406D84" w:rsidRDefault="00406D84" w:rsidP="00520365">
            <w:pPr>
              <w:pStyle w:val="BodyText3"/>
              <w:overflowPunct w:val="0"/>
              <w:autoSpaceDE w:val="0"/>
              <w:autoSpaceDN w:val="0"/>
              <w:adjustRightInd w:val="0"/>
              <w:textAlignment w:val="baseline"/>
              <w:rPr>
                <w:color w:val="000000"/>
                <w:sz w:val="24"/>
                <w:szCs w:val="24"/>
                <w:lang w:val="lt-LT"/>
              </w:rPr>
            </w:pPr>
            <w:r w:rsidRPr="00406D84">
              <w:rPr>
                <w:color w:val="000000"/>
                <w:sz w:val="24"/>
                <w:szCs w:val="24"/>
                <w:lang w:val="lt-LT"/>
              </w:rPr>
              <w:t>Argumentuotas siūlomų kviesti tiekėjų sąrašas (jei pirkimas numatomas vykdyti apklausos būdu)</w:t>
            </w:r>
          </w:p>
          <w:p w:rsidR="00406D84" w:rsidRPr="001A388A" w:rsidRDefault="00406D84" w:rsidP="00520365">
            <w:pPr>
              <w:pStyle w:val="BodyText3"/>
              <w:overflowPunct w:val="0"/>
              <w:autoSpaceDE w:val="0"/>
              <w:autoSpaceDN w:val="0"/>
              <w:adjustRightInd w:val="0"/>
              <w:textAlignment w:val="baseline"/>
              <w:rPr>
                <w:color w:val="000000"/>
                <w:lang w:val="lt-LT"/>
              </w:rPr>
            </w:pPr>
          </w:p>
        </w:tc>
        <w:tc>
          <w:tcPr>
            <w:tcW w:w="9252" w:type="dxa"/>
            <w:shd w:val="clear" w:color="auto" w:fill="auto"/>
          </w:tcPr>
          <w:p w:rsidR="00406D84" w:rsidRPr="006B414E" w:rsidRDefault="00406D84" w:rsidP="00520365">
            <w:pPr>
              <w:overflowPunct w:val="0"/>
              <w:autoSpaceDE w:val="0"/>
              <w:autoSpaceDN w:val="0"/>
              <w:adjustRightInd w:val="0"/>
              <w:jc w:val="both"/>
              <w:textAlignment w:val="baseline"/>
              <w:rPr>
                <w:color w:val="000000"/>
              </w:rPr>
            </w:pPr>
          </w:p>
        </w:tc>
      </w:tr>
      <w:tr w:rsidR="00406D84" w:rsidRPr="006B414E" w:rsidTr="00406D84">
        <w:trPr>
          <w:trHeight w:val="1623"/>
        </w:trPr>
        <w:tc>
          <w:tcPr>
            <w:tcW w:w="6062" w:type="dxa"/>
            <w:shd w:val="clear" w:color="auto" w:fill="auto"/>
          </w:tcPr>
          <w:p w:rsidR="00406D84" w:rsidRPr="006B414E" w:rsidRDefault="00406D84" w:rsidP="00520365">
            <w:pPr>
              <w:overflowPunct w:val="0"/>
              <w:autoSpaceDE w:val="0"/>
              <w:autoSpaceDN w:val="0"/>
              <w:adjustRightInd w:val="0"/>
              <w:jc w:val="both"/>
              <w:textAlignment w:val="baseline"/>
              <w:rPr>
                <w:color w:val="000000"/>
              </w:rPr>
            </w:pPr>
            <w:r w:rsidRPr="006B414E">
              <w:rPr>
                <w:color w:val="000000"/>
              </w:rPr>
              <w:t>Pasiūlymų vertinimo kriterijai: mažiausios kainos ar ekonomiškai naudingiausio  pasiūlymo (kai siūloma vertinti ekonomiškai naudingiausio  pasiūlymo kriterijumi – ekonominio naudingumo vertinimo kriterijai ir parametrai, jų lyginamieji svoriai ir vertinimo tvarka)</w:t>
            </w:r>
          </w:p>
          <w:p w:rsidR="00406D84" w:rsidRPr="006B414E" w:rsidRDefault="00406D84" w:rsidP="00520365">
            <w:pPr>
              <w:overflowPunct w:val="0"/>
              <w:autoSpaceDE w:val="0"/>
              <w:autoSpaceDN w:val="0"/>
              <w:adjustRightInd w:val="0"/>
              <w:jc w:val="both"/>
              <w:textAlignment w:val="baseline"/>
              <w:rPr>
                <w:color w:val="000000"/>
              </w:rPr>
            </w:pPr>
          </w:p>
        </w:tc>
        <w:tc>
          <w:tcPr>
            <w:tcW w:w="9252" w:type="dxa"/>
            <w:shd w:val="clear" w:color="auto" w:fill="auto"/>
          </w:tcPr>
          <w:p w:rsidR="00406D84" w:rsidRPr="006B414E" w:rsidRDefault="00406D84" w:rsidP="00520365">
            <w:pPr>
              <w:overflowPunct w:val="0"/>
              <w:autoSpaceDE w:val="0"/>
              <w:autoSpaceDN w:val="0"/>
              <w:adjustRightInd w:val="0"/>
              <w:jc w:val="both"/>
              <w:textAlignment w:val="baseline"/>
              <w:rPr>
                <w:color w:val="000000"/>
              </w:rPr>
            </w:pPr>
          </w:p>
        </w:tc>
      </w:tr>
    </w:tbl>
    <w:p w:rsidR="00406D84" w:rsidRPr="00586C00" w:rsidRDefault="00406D84" w:rsidP="00406D84">
      <w:pPr>
        <w:jc w:val="both"/>
        <w:rPr>
          <w:color w:val="000000"/>
        </w:rPr>
      </w:pPr>
    </w:p>
    <w:p w:rsidR="00406D84" w:rsidRDefault="00406D84" w:rsidP="00406D84">
      <w:pPr>
        <w:jc w:val="both"/>
        <w:rPr>
          <w:color w:val="000000"/>
        </w:rPr>
      </w:pPr>
    </w:p>
    <w:p w:rsidR="00406D84" w:rsidRDefault="00406D84" w:rsidP="00406D84">
      <w:pPr>
        <w:jc w:val="both"/>
        <w:rPr>
          <w:color w:val="000000"/>
        </w:rPr>
      </w:pPr>
    </w:p>
    <w:p w:rsidR="00406D84" w:rsidRPr="00586C00" w:rsidRDefault="00406D84" w:rsidP="00406D84">
      <w:pPr>
        <w:jc w:val="both"/>
        <w:rPr>
          <w:color w:val="000000"/>
        </w:rPr>
      </w:pPr>
      <w:r w:rsidRPr="00586C00">
        <w:rPr>
          <w:color w:val="000000"/>
        </w:rPr>
        <w:t>Prašome pavesti pirkimą vykdyti__________________________________________________</w:t>
      </w:r>
    </w:p>
    <w:p w:rsidR="00406D84" w:rsidRPr="00586C00" w:rsidRDefault="00406D84" w:rsidP="00406D84">
      <w:pPr>
        <w:ind w:left="3420"/>
        <w:jc w:val="both"/>
        <w:rPr>
          <w:color w:val="000000"/>
        </w:rPr>
      </w:pPr>
      <w:r>
        <w:rPr>
          <w:color w:val="000000"/>
        </w:rPr>
        <w:t xml:space="preserve">           (Pirkimo organizatoriui</w:t>
      </w:r>
      <w:r w:rsidRPr="00586C00">
        <w:rPr>
          <w:color w:val="000000"/>
        </w:rPr>
        <w:t>)</w:t>
      </w:r>
    </w:p>
    <w:p w:rsidR="00406D84" w:rsidRPr="00586C00" w:rsidRDefault="00406D84" w:rsidP="00406D84">
      <w:pPr>
        <w:jc w:val="both"/>
        <w:rPr>
          <w:color w:val="000000"/>
        </w:rPr>
      </w:pPr>
    </w:p>
    <w:p w:rsidR="00406D84" w:rsidRDefault="00406D84" w:rsidP="00406D84">
      <w:pPr>
        <w:jc w:val="both"/>
        <w:rPr>
          <w:color w:val="000000"/>
        </w:rPr>
      </w:pPr>
    </w:p>
    <w:p w:rsidR="00406D84" w:rsidRDefault="00406D84" w:rsidP="00406D84">
      <w:pPr>
        <w:jc w:val="both"/>
        <w:rPr>
          <w:color w:val="000000"/>
        </w:rPr>
      </w:pPr>
      <w:r>
        <w:rPr>
          <w:color w:val="000000"/>
        </w:rPr>
        <w:t>Parengė:</w:t>
      </w:r>
    </w:p>
    <w:p w:rsidR="00AA6DDF" w:rsidRDefault="00406D84" w:rsidP="00406D84">
      <w:pPr>
        <w:jc w:val="both"/>
      </w:pPr>
      <w:r>
        <w:rPr>
          <w:color w:val="000000"/>
        </w:rPr>
        <w:t xml:space="preserve">Pirkimo iniciatorius </w:t>
      </w:r>
      <w:r>
        <w:rPr>
          <w:color w:val="000000"/>
        </w:rPr>
        <w:tab/>
      </w:r>
      <w:r>
        <w:rPr>
          <w:color w:val="000000"/>
        </w:rPr>
        <w:tab/>
      </w:r>
      <w:r>
        <w:rPr>
          <w:color w:val="000000"/>
        </w:rPr>
        <w:tab/>
      </w:r>
      <w:r>
        <w:rPr>
          <w:color w:val="000000"/>
        </w:rPr>
        <w:tab/>
        <w:t>(Parašas)</w:t>
      </w:r>
      <w:r>
        <w:rPr>
          <w:color w:val="000000"/>
        </w:rPr>
        <w:tab/>
      </w:r>
      <w:r>
        <w:rPr>
          <w:color w:val="000000"/>
        </w:rPr>
        <w:tab/>
      </w:r>
      <w:r>
        <w:rPr>
          <w:color w:val="000000"/>
        </w:rPr>
        <w:tab/>
        <w:t>(Vardas Pavardė)</w:t>
      </w:r>
      <w:r>
        <w:t xml:space="preserve"> </w:t>
      </w:r>
    </w:p>
    <w:p w:rsidR="00AA6DDF" w:rsidRDefault="00AA6DDF" w:rsidP="00406D84">
      <w:pPr>
        <w:jc w:val="both"/>
      </w:pPr>
    </w:p>
    <w:p w:rsidR="00AA6DDF" w:rsidRDefault="00AA6DDF" w:rsidP="00406D84">
      <w:pPr>
        <w:jc w:val="both"/>
      </w:pPr>
    </w:p>
    <w:p w:rsidR="00AA6DDF" w:rsidRDefault="00AA6DDF" w:rsidP="00406D84">
      <w:pPr>
        <w:jc w:val="both"/>
      </w:pPr>
    </w:p>
    <w:p w:rsidR="00AA6DDF" w:rsidRDefault="00AA6DDF" w:rsidP="00406D84">
      <w:pPr>
        <w:jc w:val="both"/>
      </w:pPr>
    </w:p>
    <w:p w:rsidR="00AA6DDF" w:rsidRDefault="00AA6DDF" w:rsidP="00406D84">
      <w:pPr>
        <w:jc w:val="both"/>
      </w:pPr>
    </w:p>
    <w:p w:rsidR="00AA6DDF" w:rsidRDefault="00AA6DDF" w:rsidP="00406D84">
      <w:pPr>
        <w:jc w:val="both"/>
      </w:pPr>
    </w:p>
    <w:p w:rsidR="00AA6DDF" w:rsidRDefault="00AA6DDF" w:rsidP="00406D84">
      <w:pPr>
        <w:jc w:val="both"/>
      </w:pPr>
    </w:p>
    <w:p w:rsidR="00AA6DDF" w:rsidRDefault="00AA6DDF" w:rsidP="00406D84">
      <w:pPr>
        <w:jc w:val="both"/>
      </w:pPr>
    </w:p>
    <w:p w:rsidR="00AA6DDF" w:rsidRDefault="00AA6DDF" w:rsidP="00406D84">
      <w:pPr>
        <w:jc w:val="both"/>
      </w:pPr>
    </w:p>
    <w:p w:rsidR="00AA6DDF" w:rsidRDefault="00AA6DDF" w:rsidP="00406D84">
      <w:pPr>
        <w:jc w:val="both"/>
      </w:pPr>
    </w:p>
    <w:p w:rsidR="00AA6DDF" w:rsidRDefault="00AA6DDF" w:rsidP="00406D84">
      <w:pPr>
        <w:jc w:val="both"/>
      </w:pPr>
    </w:p>
    <w:p w:rsidR="00AA6DDF" w:rsidRDefault="00AA6DDF" w:rsidP="00406D84">
      <w:pPr>
        <w:jc w:val="both"/>
      </w:pPr>
    </w:p>
    <w:p w:rsidR="00AA6DDF" w:rsidRDefault="00AA6DDF" w:rsidP="00406D84">
      <w:pPr>
        <w:jc w:val="both"/>
      </w:pPr>
    </w:p>
    <w:p w:rsidR="00AA6DDF" w:rsidRDefault="00AA6DDF" w:rsidP="00406D84">
      <w:pPr>
        <w:jc w:val="both"/>
      </w:pPr>
    </w:p>
    <w:p w:rsidR="00AA6DDF" w:rsidRDefault="00AA6DDF" w:rsidP="00406D84">
      <w:pPr>
        <w:jc w:val="both"/>
      </w:pPr>
    </w:p>
    <w:p w:rsidR="00AA6DDF" w:rsidRDefault="00AA6DDF" w:rsidP="00406D84">
      <w:pPr>
        <w:jc w:val="both"/>
      </w:pPr>
    </w:p>
    <w:p w:rsidR="00AA6DDF" w:rsidRDefault="00AA6DDF" w:rsidP="00406D84">
      <w:pPr>
        <w:jc w:val="both"/>
      </w:pPr>
    </w:p>
    <w:p w:rsidR="00AA6DDF" w:rsidRDefault="00AA6DDF" w:rsidP="00406D84">
      <w:pPr>
        <w:jc w:val="both"/>
      </w:pPr>
    </w:p>
    <w:p w:rsidR="00AA6DDF" w:rsidRDefault="00AA6DDF" w:rsidP="00406D84">
      <w:pPr>
        <w:jc w:val="both"/>
      </w:pPr>
    </w:p>
    <w:p w:rsidR="00AA6DDF" w:rsidRDefault="00AA6DDF" w:rsidP="00406D84">
      <w:pPr>
        <w:jc w:val="both"/>
      </w:pPr>
    </w:p>
    <w:p w:rsidR="0075307A" w:rsidRDefault="00AA6DDF" w:rsidP="0075307A">
      <w:pPr>
        <w:suppressAutoHyphens/>
        <w:ind w:left="11057"/>
        <w:textAlignment w:val="center"/>
        <w:rPr>
          <w:bCs/>
          <w:sz w:val="20"/>
          <w:lang w:eastAsia="zh-CN"/>
        </w:rPr>
      </w:pPr>
      <w:r>
        <w:t xml:space="preserve">                                                                                                                                                                                                  </w:t>
      </w:r>
      <w:r w:rsidR="0075307A">
        <w:rPr>
          <w:bCs/>
          <w:sz w:val="20"/>
          <w:lang w:eastAsia="zh-CN"/>
        </w:rPr>
        <w:t xml:space="preserve">Pagėgių savivaldybės </w:t>
      </w:r>
      <w:r w:rsidR="0075307A" w:rsidRPr="00232BD0">
        <w:rPr>
          <w:bCs/>
          <w:sz w:val="20"/>
          <w:lang w:eastAsia="zh-CN"/>
        </w:rPr>
        <w:t xml:space="preserve">Pagėgių lopšelio-darželio </w:t>
      </w:r>
      <w:proofErr w:type="spellStart"/>
      <w:r w:rsidR="0075307A" w:rsidRPr="00232BD0">
        <w:rPr>
          <w:bCs/>
          <w:sz w:val="20"/>
          <w:lang w:eastAsia="zh-CN"/>
        </w:rPr>
        <w:t>viešųjų</w:t>
      </w:r>
      <w:proofErr w:type="spellEnd"/>
      <w:r w:rsidR="0075307A" w:rsidRPr="00232BD0">
        <w:rPr>
          <w:bCs/>
          <w:sz w:val="20"/>
          <w:lang w:eastAsia="zh-CN"/>
        </w:rPr>
        <w:t xml:space="preserve"> pirkimų </w:t>
      </w:r>
      <w:r w:rsidR="0075307A" w:rsidRPr="00232BD0">
        <w:rPr>
          <w:sz w:val="20"/>
          <w:lang w:eastAsia="zh-CN"/>
        </w:rPr>
        <w:t>organizavimo</w:t>
      </w:r>
      <w:r w:rsidR="0075307A" w:rsidRPr="00232BD0">
        <w:rPr>
          <w:bCs/>
          <w:sz w:val="20"/>
          <w:lang w:eastAsia="zh-CN"/>
        </w:rPr>
        <w:t xml:space="preserve"> tvarkos aprašo </w:t>
      </w:r>
    </w:p>
    <w:p w:rsidR="0075307A" w:rsidRDefault="0075307A" w:rsidP="0075307A">
      <w:pPr>
        <w:suppressAutoHyphens/>
        <w:ind w:left="11057"/>
        <w:textAlignment w:val="center"/>
        <w:rPr>
          <w:sz w:val="20"/>
          <w:lang w:eastAsia="zh-CN"/>
        </w:rPr>
      </w:pPr>
      <w:r>
        <w:rPr>
          <w:sz w:val="20"/>
          <w:lang w:eastAsia="zh-CN"/>
        </w:rPr>
        <w:t>3</w:t>
      </w:r>
      <w:r w:rsidRPr="00232BD0">
        <w:rPr>
          <w:sz w:val="20"/>
          <w:lang w:eastAsia="zh-CN"/>
        </w:rPr>
        <w:t xml:space="preserve"> priedas</w:t>
      </w:r>
    </w:p>
    <w:p w:rsidR="00AA6DDF" w:rsidRDefault="00AA6DDF" w:rsidP="0075307A">
      <w:pPr>
        <w:suppressAutoHyphens/>
        <w:textAlignment w:val="center"/>
      </w:pPr>
    </w:p>
    <w:p w:rsidR="00AA6DDF" w:rsidRPr="006A38CD" w:rsidRDefault="00AA6DDF" w:rsidP="00AA6DDF">
      <w:pPr>
        <w:suppressAutoHyphens/>
        <w:jc w:val="center"/>
        <w:rPr>
          <w:sz w:val="20"/>
          <w:szCs w:val="24"/>
          <w:lang w:eastAsia="zh-CN"/>
        </w:rPr>
      </w:pPr>
      <w:r w:rsidRPr="006A38CD">
        <w:rPr>
          <w:sz w:val="20"/>
          <w:szCs w:val="24"/>
          <w:lang w:eastAsia="zh-CN"/>
        </w:rPr>
        <w:t>__________________________________________________________________________</w:t>
      </w:r>
    </w:p>
    <w:p w:rsidR="00AA6DDF" w:rsidRPr="006A38CD" w:rsidRDefault="00AA6DDF" w:rsidP="00AA6DDF">
      <w:pPr>
        <w:suppressAutoHyphens/>
        <w:jc w:val="center"/>
        <w:rPr>
          <w:i/>
          <w:iCs/>
          <w:sz w:val="20"/>
          <w:szCs w:val="24"/>
          <w:lang w:eastAsia="zh-CN"/>
        </w:rPr>
      </w:pPr>
      <w:r w:rsidRPr="006A38CD">
        <w:rPr>
          <w:i/>
          <w:iCs/>
          <w:sz w:val="20"/>
          <w:szCs w:val="24"/>
          <w:lang w:eastAsia="zh-CN"/>
        </w:rPr>
        <w:t>(perkančiosios organizacijos pavadinimas)</w:t>
      </w:r>
    </w:p>
    <w:p w:rsidR="00AA6DDF" w:rsidRPr="006A38CD" w:rsidRDefault="00AA6DDF" w:rsidP="00AA6DDF">
      <w:pPr>
        <w:suppressAutoHyphens/>
        <w:ind w:right="99"/>
        <w:rPr>
          <w:i/>
          <w:iCs/>
          <w:sz w:val="20"/>
          <w:szCs w:val="24"/>
          <w:lang w:eastAsia="zh-CN"/>
        </w:rPr>
      </w:pPr>
    </w:p>
    <w:p w:rsidR="00AA6DDF" w:rsidRPr="006A38CD" w:rsidRDefault="00AA6DDF" w:rsidP="00AA6DDF">
      <w:pPr>
        <w:rPr>
          <w:sz w:val="8"/>
          <w:szCs w:val="8"/>
        </w:rPr>
      </w:pPr>
    </w:p>
    <w:p w:rsidR="00AA6DDF" w:rsidRDefault="00AA6DDF" w:rsidP="00AA6DDF">
      <w:pPr>
        <w:suppressAutoHyphens/>
        <w:ind w:right="-173"/>
        <w:jc w:val="center"/>
        <w:rPr>
          <w:b/>
          <w:bCs/>
          <w:caps/>
          <w:sz w:val="20"/>
          <w:lang w:eastAsia="zh-CN"/>
        </w:rPr>
      </w:pPr>
      <w:r w:rsidRPr="006A38CD">
        <w:rPr>
          <w:b/>
          <w:bCs/>
          <w:caps/>
          <w:sz w:val="20"/>
          <w:lang w:eastAsia="zh-CN"/>
        </w:rPr>
        <w:t>20        BIUDŽETINIAIS metais ATLIKTŲ pirkIMŲ REGISTRACIJOS ŽURNALAS</w:t>
      </w:r>
    </w:p>
    <w:p w:rsidR="00AA6DDF" w:rsidRPr="006A38CD" w:rsidRDefault="00CE4F58" w:rsidP="00AA6DDF">
      <w:pPr>
        <w:suppressAutoHyphens/>
        <w:ind w:right="-173"/>
        <w:jc w:val="center"/>
        <w:rPr>
          <w:sz w:val="20"/>
          <w:lang w:eastAsia="zh-CN"/>
        </w:rPr>
      </w:pPr>
      <w:r w:rsidRPr="00390B86">
        <w:rPr>
          <w:noProof/>
          <w:sz w:val="20"/>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7" o:spid="_x0000_i1025" type="#_x0000_t75" style="width:786pt;height:281.25pt;visibility:visible">
            <v:imagedata r:id="rId13" o:title=""/>
          </v:shape>
        </w:pict>
      </w:r>
    </w:p>
    <w:p w:rsidR="00AA6DDF" w:rsidRPr="006A38CD" w:rsidRDefault="00AA6DDF" w:rsidP="00AA6DDF">
      <w:pPr>
        <w:rPr>
          <w:sz w:val="8"/>
          <w:szCs w:val="8"/>
        </w:rPr>
      </w:pPr>
    </w:p>
    <w:p w:rsidR="00AA6DDF" w:rsidRPr="006A38CD" w:rsidRDefault="00AA6DDF" w:rsidP="00AA6DDF">
      <w:pPr>
        <w:suppressAutoHyphens/>
        <w:ind w:left="142"/>
        <w:rPr>
          <w:sz w:val="20"/>
          <w:lang w:eastAsia="zh-CN"/>
        </w:rPr>
      </w:pPr>
      <w:r w:rsidRPr="006A38CD">
        <w:rPr>
          <w:sz w:val="20"/>
          <w:vertAlign w:val="superscript"/>
          <w:lang w:eastAsia="zh-CN"/>
        </w:rPr>
        <w:t>*</w:t>
      </w:r>
      <w:r w:rsidRPr="006A38CD">
        <w:rPr>
          <w:sz w:val="20"/>
          <w:lang w:eastAsia="zh-CN"/>
        </w:rPr>
        <w:t xml:space="preserve">Pirkimo būdas (AK – atviras konkursas, SAK – </w:t>
      </w:r>
      <w:proofErr w:type="spellStart"/>
      <w:r w:rsidRPr="006A38CD">
        <w:rPr>
          <w:sz w:val="20"/>
          <w:lang w:eastAsia="zh-CN"/>
        </w:rPr>
        <w:t>supaprastintas</w:t>
      </w:r>
      <w:proofErr w:type="spellEnd"/>
      <w:r w:rsidRPr="006A38CD">
        <w:rPr>
          <w:sz w:val="20"/>
          <w:lang w:eastAsia="zh-CN"/>
        </w:rPr>
        <w:t xml:space="preserve"> atviras konkursas, PK – projekto konkursas, SRK – </w:t>
      </w:r>
      <w:proofErr w:type="spellStart"/>
      <w:r w:rsidRPr="006A38CD">
        <w:rPr>
          <w:sz w:val="20"/>
          <w:lang w:eastAsia="zh-CN"/>
        </w:rPr>
        <w:t>supaprastintas</w:t>
      </w:r>
      <w:proofErr w:type="spellEnd"/>
      <w:r w:rsidRPr="006A38CD">
        <w:rPr>
          <w:sz w:val="20"/>
          <w:lang w:eastAsia="zh-CN"/>
        </w:rPr>
        <w:t xml:space="preserve"> ribotas konkursas, SSD – </w:t>
      </w:r>
      <w:proofErr w:type="spellStart"/>
      <w:r w:rsidRPr="006A38CD">
        <w:rPr>
          <w:sz w:val="20"/>
          <w:lang w:eastAsia="zh-CN"/>
        </w:rPr>
        <w:t>supaprastintos</w:t>
      </w:r>
      <w:proofErr w:type="spellEnd"/>
      <w:r w:rsidRPr="006A38CD">
        <w:rPr>
          <w:sz w:val="20"/>
          <w:lang w:eastAsia="zh-CN"/>
        </w:rPr>
        <w:t xml:space="preserve"> skelbiamos derybos, SND – </w:t>
      </w:r>
      <w:proofErr w:type="spellStart"/>
      <w:r w:rsidRPr="006A38CD">
        <w:rPr>
          <w:sz w:val="20"/>
          <w:lang w:eastAsia="zh-CN"/>
        </w:rPr>
        <w:t>supaprastintos</w:t>
      </w:r>
      <w:proofErr w:type="spellEnd"/>
      <w:r w:rsidRPr="006A38CD">
        <w:rPr>
          <w:sz w:val="20"/>
          <w:lang w:eastAsia="zh-CN"/>
        </w:rPr>
        <w:t xml:space="preserve"> neskelbiamos derybos, A – apklausa, kita (CPO ) – pirkimas vykdytas per Centrinę perkančiąją organizaciją).</w:t>
      </w:r>
    </w:p>
    <w:p w:rsidR="00AA6DDF" w:rsidRPr="006A38CD" w:rsidRDefault="00AA6DDF" w:rsidP="00AA6DDF">
      <w:pPr>
        <w:suppressAutoHyphens/>
        <w:ind w:left="142"/>
        <w:rPr>
          <w:sz w:val="20"/>
          <w:lang w:eastAsia="zh-CN"/>
        </w:rPr>
      </w:pPr>
      <w:r w:rsidRPr="006A38CD">
        <w:rPr>
          <w:sz w:val="20"/>
          <w:lang w:eastAsia="zh-CN"/>
        </w:rPr>
        <w:t>**Nepildoma, jei sutartis nesudaryta.</w:t>
      </w:r>
    </w:p>
    <w:p w:rsidR="007847F6" w:rsidRPr="00AA6DDF" w:rsidRDefault="00AA6DDF" w:rsidP="00AA6DDF">
      <w:pPr>
        <w:suppressAutoHyphens/>
        <w:ind w:left="142"/>
        <w:rPr>
          <w:sz w:val="20"/>
          <w:lang w:eastAsia="zh-CN"/>
        </w:rPr>
        <w:sectPr w:rsidR="007847F6" w:rsidRPr="00AA6DDF">
          <w:headerReference w:type="default" r:id="rId14"/>
          <w:headerReference w:type="first" r:id="rId15"/>
          <w:pgSz w:w="16838" w:h="11906" w:orient="landscape"/>
          <w:pgMar w:top="851" w:right="1134" w:bottom="567" w:left="709" w:header="567" w:footer="0" w:gutter="0"/>
          <w:cols w:space="1296"/>
          <w:formProt w:val="0"/>
          <w:titlePg/>
          <w:docGrid w:linePitch="212"/>
        </w:sectPr>
      </w:pPr>
      <w:r w:rsidRPr="006A38CD">
        <w:rPr>
          <w:sz w:val="20"/>
          <w:lang w:eastAsia="zh-CN"/>
        </w:rPr>
        <w:t xml:space="preserve">*** Kita informacija (EP –  vykdytas elektroninis pirkimas, SP – pirkimas atliktas pagal </w:t>
      </w:r>
      <w:proofErr w:type="spellStart"/>
      <w:r w:rsidRPr="006A38CD">
        <w:rPr>
          <w:sz w:val="20"/>
          <w:lang w:eastAsia="zh-CN"/>
        </w:rPr>
        <w:t>Viešųjų</w:t>
      </w:r>
      <w:proofErr w:type="spellEnd"/>
      <w:r w:rsidRPr="006A38CD">
        <w:rPr>
          <w:sz w:val="20"/>
          <w:lang w:eastAsia="zh-CN"/>
        </w:rPr>
        <w:t xml:space="preserve"> pirkimų įstatymo 23 straipsnio nuost</w:t>
      </w:r>
      <w:r>
        <w:rPr>
          <w:sz w:val="20"/>
          <w:lang w:eastAsia="zh-CN"/>
        </w:rPr>
        <w:t>atas)</w:t>
      </w:r>
    </w:p>
    <w:p w:rsidR="00AA6DDF" w:rsidRDefault="00AA6DDF" w:rsidP="00AA6DDF">
      <w:pPr>
        <w:suppressAutoHyphens/>
        <w:textAlignment w:val="center"/>
        <w:rPr>
          <w:bCs/>
          <w:sz w:val="20"/>
          <w:lang w:eastAsia="zh-CN"/>
        </w:rPr>
      </w:pPr>
      <w:r>
        <w:rPr>
          <w:bCs/>
          <w:sz w:val="20"/>
          <w:lang w:eastAsia="zh-CN"/>
        </w:rPr>
        <w:lastRenderedPageBreak/>
        <w:t xml:space="preserve">                                                                                                                      </w:t>
      </w:r>
      <w:r w:rsidR="00CE3EF1">
        <w:rPr>
          <w:bCs/>
          <w:sz w:val="20"/>
          <w:lang w:eastAsia="zh-CN"/>
        </w:rPr>
        <w:t xml:space="preserve">Pagėgių savivaldybės </w:t>
      </w:r>
      <w:r w:rsidRPr="00232BD0">
        <w:rPr>
          <w:bCs/>
          <w:sz w:val="20"/>
          <w:lang w:eastAsia="zh-CN"/>
        </w:rPr>
        <w:t>Pagėgių lopšelio-</w:t>
      </w:r>
      <w:r w:rsidR="00CE3EF1">
        <w:rPr>
          <w:bCs/>
          <w:sz w:val="20"/>
          <w:lang w:eastAsia="zh-CN"/>
        </w:rPr>
        <w:tab/>
      </w:r>
      <w:r w:rsidR="00CE3EF1">
        <w:rPr>
          <w:bCs/>
          <w:sz w:val="20"/>
          <w:lang w:eastAsia="zh-CN"/>
        </w:rPr>
        <w:tab/>
      </w:r>
      <w:r w:rsidR="00CE3EF1">
        <w:rPr>
          <w:bCs/>
          <w:sz w:val="20"/>
          <w:lang w:eastAsia="zh-CN"/>
        </w:rPr>
        <w:tab/>
      </w:r>
      <w:r w:rsidR="00CE3EF1">
        <w:rPr>
          <w:bCs/>
          <w:sz w:val="20"/>
          <w:lang w:eastAsia="zh-CN"/>
        </w:rPr>
        <w:tab/>
      </w:r>
      <w:r w:rsidR="00CE3EF1">
        <w:rPr>
          <w:bCs/>
          <w:sz w:val="20"/>
          <w:lang w:eastAsia="zh-CN"/>
        </w:rPr>
        <w:tab/>
      </w:r>
      <w:r w:rsidR="00CE3EF1">
        <w:rPr>
          <w:bCs/>
          <w:sz w:val="20"/>
          <w:lang w:eastAsia="zh-CN"/>
        </w:rPr>
        <w:tab/>
      </w:r>
      <w:r w:rsidR="00CE3EF1">
        <w:rPr>
          <w:bCs/>
          <w:sz w:val="20"/>
          <w:lang w:eastAsia="zh-CN"/>
        </w:rPr>
        <w:tab/>
      </w:r>
      <w:r w:rsidR="00CE3EF1">
        <w:rPr>
          <w:bCs/>
          <w:sz w:val="20"/>
          <w:lang w:eastAsia="zh-CN"/>
        </w:rPr>
        <w:tab/>
      </w:r>
      <w:r w:rsidR="00CE3EF1">
        <w:rPr>
          <w:bCs/>
          <w:sz w:val="20"/>
          <w:lang w:eastAsia="zh-CN"/>
        </w:rPr>
        <w:tab/>
        <w:t xml:space="preserve">   </w:t>
      </w:r>
      <w:r w:rsidRPr="00232BD0">
        <w:rPr>
          <w:bCs/>
          <w:sz w:val="20"/>
          <w:lang w:eastAsia="zh-CN"/>
        </w:rPr>
        <w:t xml:space="preserve">darželio </w:t>
      </w:r>
      <w:proofErr w:type="spellStart"/>
      <w:r w:rsidRPr="00232BD0">
        <w:rPr>
          <w:bCs/>
          <w:sz w:val="20"/>
          <w:lang w:eastAsia="zh-CN"/>
        </w:rPr>
        <w:t>viešųjų</w:t>
      </w:r>
      <w:proofErr w:type="spellEnd"/>
      <w:r w:rsidRPr="00232BD0">
        <w:rPr>
          <w:bCs/>
          <w:sz w:val="20"/>
          <w:lang w:eastAsia="zh-CN"/>
        </w:rPr>
        <w:t xml:space="preserve"> pirkimų </w:t>
      </w:r>
    </w:p>
    <w:p w:rsidR="00ED61E4" w:rsidRDefault="00AA6DDF" w:rsidP="00AA6DDF">
      <w:pPr>
        <w:suppressAutoHyphens/>
        <w:textAlignment w:val="center"/>
        <w:rPr>
          <w:bCs/>
          <w:sz w:val="20"/>
          <w:lang w:eastAsia="zh-CN"/>
        </w:rPr>
      </w:pPr>
      <w:r>
        <w:rPr>
          <w:bCs/>
          <w:sz w:val="20"/>
          <w:lang w:eastAsia="zh-CN"/>
        </w:rPr>
        <w:t xml:space="preserve">                                                                                                                      </w:t>
      </w:r>
      <w:r w:rsidRPr="00232BD0">
        <w:rPr>
          <w:sz w:val="20"/>
          <w:lang w:eastAsia="zh-CN"/>
        </w:rPr>
        <w:t>organizavimo</w:t>
      </w:r>
      <w:r w:rsidRPr="00232BD0">
        <w:rPr>
          <w:bCs/>
          <w:sz w:val="20"/>
          <w:lang w:eastAsia="zh-CN"/>
        </w:rPr>
        <w:t xml:space="preserve"> tvarkos aprašo</w:t>
      </w:r>
      <w:r>
        <w:rPr>
          <w:bCs/>
          <w:sz w:val="20"/>
          <w:lang w:eastAsia="zh-CN"/>
        </w:rPr>
        <w:t xml:space="preserve">   </w:t>
      </w:r>
    </w:p>
    <w:p w:rsidR="00AA6DDF" w:rsidRDefault="00ED61E4" w:rsidP="00AA6DDF">
      <w:pPr>
        <w:suppressAutoHyphens/>
        <w:textAlignment w:val="center"/>
        <w:rPr>
          <w:bCs/>
          <w:sz w:val="20"/>
          <w:lang w:eastAsia="zh-CN"/>
        </w:rPr>
      </w:pPr>
      <w:r>
        <w:rPr>
          <w:bCs/>
          <w:sz w:val="20"/>
          <w:lang w:eastAsia="zh-CN"/>
        </w:rPr>
        <w:t xml:space="preserve">                                                                                           </w:t>
      </w:r>
      <w:r w:rsidR="00FF5DDF">
        <w:rPr>
          <w:bCs/>
          <w:sz w:val="20"/>
          <w:lang w:eastAsia="zh-CN"/>
        </w:rPr>
        <w:t xml:space="preserve">                           4</w:t>
      </w:r>
      <w:r>
        <w:rPr>
          <w:bCs/>
          <w:sz w:val="20"/>
          <w:lang w:eastAsia="zh-CN"/>
        </w:rPr>
        <w:t xml:space="preserve">  priedas</w:t>
      </w:r>
      <w:r w:rsidR="00AA6DDF">
        <w:rPr>
          <w:bCs/>
          <w:sz w:val="20"/>
          <w:lang w:eastAsia="zh-CN"/>
        </w:rPr>
        <w:t xml:space="preserve">                                             </w:t>
      </w:r>
    </w:p>
    <w:p w:rsidR="007847F6" w:rsidRPr="00AA6DDF" w:rsidRDefault="00AA6DDF" w:rsidP="00AA6DDF">
      <w:pPr>
        <w:suppressAutoHyphens/>
        <w:textAlignment w:val="center"/>
        <w:rPr>
          <w:bCs/>
          <w:sz w:val="20"/>
          <w:lang w:eastAsia="zh-CN"/>
        </w:rPr>
      </w:pPr>
      <w:r>
        <w:rPr>
          <w:bCs/>
          <w:sz w:val="20"/>
          <w:lang w:eastAsia="zh-CN"/>
        </w:rPr>
        <w:t xml:space="preserve">                                                                                                                                                                                                                                                 </w:t>
      </w:r>
      <w:r w:rsidR="00ED61E4">
        <w:rPr>
          <w:bCs/>
          <w:sz w:val="20"/>
          <w:lang w:eastAsia="zh-CN"/>
        </w:rPr>
        <w:t xml:space="preserve">                              </w:t>
      </w:r>
    </w:p>
    <w:p w:rsidR="00AA6DDF" w:rsidRDefault="00AA6DDF" w:rsidP="00CA086A">
      <w:pPr>
        <w:jc w:val="center"/>
        <w:rPr>
          <w:b/>
        </w:rPr>
      </w:pPr>
    </w:p>
    <w:p w:rsidR="00AA6DDF" w:rsidRDefault="00AA6DDF" w:rsidP="00CA086A">
      <w:pPr>
        <w:jc w:val="center"/>
        <w:rPr>
          <w:b/>
        </w:rPr>
      </w:pPr>
    </w:p>
    <w:p w:rsidR="007847F6" w:rsidRPr="00C729C4" w:rsidRDefault="007847F6" w:rsidP="00CA086A">
      <w:pPr>
        <w:jc w:val="center"/>
        <w:rPr>
          <w:b/>
        </w:rPr>
      </w:pPr>
      <w:r>
        <w:rPr>
          <w:b/>
        </w:rPr>
        <w:t>MAŽOS VERTĖS</w:t>
      </w:r>
      <w:r w:rsidRPr="00C729C4">
        <w:rPr>
          <w:b/>
        </w:rPr>
        <w:t xml:space="preserve"> VIEŠOJO PIRKIMO PAŽYMA</w:t>
      </w:r>
    </w:p>
    <w:p w:rsidR="007847F6" w:rsidRPr="00C729C4" w:rsidRDefault="007847F6" w:rsidP="00CA086A">
      <w:pPr>
        <w:pStyle w:val="CentrBoldm"/>
        <w:rPr>
          <w:rFonts w:ascii="Times New Roman" w:hAnsi="Times New Roman"/>
          <w:b w:val="0"/>
          <w:bCs w:val="0"/>
          <w:sz w:val="24"/>
          <w:szCs w:val="24"/>
          <w:lang w:val="lt-LT"/>
        </w:rPr>
      </w:pPr>
    </w:p>
    <w:p w:rsidR="007847F6" w:rsidRPr="00C729C4" w:rsidRDefault="007847F6" w:rsidP="00CA086A">
      <w:pPr>
        <w:pStyle w:val="CentrBoldm"/>
        <w:rPr>
          <w:rFonts w:ascii="Times New Roman" w:hAnsi="Times New Roman"/>
          <w:b w:val="0"/>
          <w:bCs w:val="0"/>
          <w:sz w:val="24"/>
          <w:szCs w:val="24"/>
          <w:lang w:val="lt-LT"/>
        </w:rPr>
      </w:pPr>
      <w:r w:rsidRPr="00C729C4">
        <w:rPr>
          <w:rFonts w:ascii="Times New Roman" w:hAnsi="Times New Roman"/>
          <w:b w:val="0"/>
          <w:bCs w:val="0"/>
          <w:sz w:val="24"/>
          <w:szCs w:val="24"/>
          <w:lang w:val="lt-LT"/>
        </w:rPr>
        <w:t>20__ m._____________ d. Nr. ______</w:t>
      </w:r>
    </w:p>
    <w:p w:rsidR="007847F6" w:rsidRPr="00C729C4" w:rsidRDefault="007847F6" w:rsidP="00CA086A">
      <w:pPr>
        <w:pStyle w:val="CentrBoldm"/>
        <w:rPr>
          <w:rFonts w:ascii="Times New Roman" w:hAnsi="Times New Roman"/>
          <w:b w:val="0"/>
          <w:bCs w:val="0"/>
          <w:sz w:val="24"/>
          <w:szCs w:val="24"/>
          <w:lang w:val="lt-LT"/>
        </w:rPr>
      </w:pPr>
      <w:proofErr w:type="spellStart"/>
      <w:r w:rsidRPr="00C729C4">
        <w:rPr>
          <w:rFonts w:ascii="TimesLT Baltic" w:hAnsi="TimesLT Baltic"/>
          <w:b w:val="0"/>
          <w:sz w:val="24"/>
          <w:szCs w:val="24"/>
        </w:rPr>
        <w:t>Pagėgiai</w:t>
      </w:r>
      <w:proofErr w:type="spellEnd"/>
    </w:p>
    <w:p w:rsidR="007847F6" w:rsidRPr="00C729C4" w:rsidRDefault="007847F6" w:rsidP="00CA086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7847F6" w:rsidRPr="00C729C4" w:rsidTr="00925D9F">
        <w:tc>
          <w:tcPr>
            <w:tcW w:w="9854" w:type="dxa"/>
          </w:tcPr>
          <w:p w:rsidR="007847F6" w:rsidRPr="00C729C4" w:rsidRDefault="007847F6" w:rsidP="00925D9F">
            <w:r w:rsidRPr="00C729C4">
              <w:rPr>
                <w:b/>
              </w:rPr>
              <w:t xml:space="preserve">Pirkimo objekto pavadinimas: </w:t>
            </w:r>
          </w:p>
        </w:tc>
      </w:tr>
      <w:tr w:rsidR="007847F6" w:rsidRPr="00C729C4" w:rsidTr="00925D9F">
        <w:tc>
          <w:tcPr>
            <w:tcW w:w="9854" w:type="dxa"/>
          </w:tcPr>
          <w:p w:rsidR="007847F6" w:rsidRPr="00C729C4" w:rsidRDefault="007847F6" w:rsidP="00925D9F">
            <w:r w:rsidRPr="00C729C4">
              <w:rPr>
                <w:b/>
              </w:rPr>
              <w:t xml:space="preserve">Pirkimo būdas ir jo pasirinkimo bei apklaustų ar kviečiamų tiekėjų skaičiaus pasirinkimo pagrindimas </w:t>
            </w:r>
            <w:r w:rsidRPr="00C729C4">
              <w:rPr>
                <w:i/>
              </w:rPr>
              <w:t>(nustatytas, vadovaujantis</w:t>
            </w:r>
            <w:r>
              <w:rPr>
                <w:i/>
              </w:rPr>
              <w:t xml:space="preserve"> </w:t>
            </w:r>
            <w:proofErr w:type="spellStart"/>
            <w:r>
              <w:rPr>
                <w:i/>
              </w:rPr>
              <w:t>Viešųjų</w:t>
            </w:r>
            <w:proofErr w:type="spellEnd"/>
            <w:r>
              <w:rPr>
                <w:i/>
              </w:rPr>
              <w:t xml:space="preserve"> pirkimų tarnybos direktoriaus patvirtintu Mažos vertės pirkimų tvarkos aprašu)</w:t>
            </w:r>
            <w:r w:rsidRPr="00C729C4">
              <w:t xml:space="preserve">: </w:t>
            </w:r>
          </w:p>
        </w:tc>
      </w:tr>
      <w:tr w:rsidR="007847F6" w:rsidRPr="00C729C4" w:rsidTr="00925D9F">
        <w:tc>
          <w:tcPr>
            <w:tcW w:w="9854" w:type="dxa"/>
          </w:tcPr>
          <w:p w:rsidR="007847F6" w:rsidRPr="00C729C4" w:rsidRDefault="007847F6" w:rsidP="00925D9F">
            <w:r w:rsidRPr="00C729C4">
              <w:rPr>
                <w:b/>
              </w:rPr>
              <w:t>Pirkimo objekto aprašymas</w:t>
            </w:r>
            <w:r w:rsidRPr="00C729C4">
              <w:t xml:space="preserve"> </w:t>
            </w:r>
            <w:r w:rsidRPr="00C729C4">
              <w:rPr>
                <w:i/>
              </w:rPr>
              <w:t>(pagrindiniai kiekybiniai ir kokybiniai reikalavimai)</w:t>
            </w:r>
            <w:r w:rsidRPr="00C729C4">
              <w:t>:</w:t>
            </w:r>
          </w:p>
        </w:tc>
      </w:tr>
      <w:tr w:rsidR="007847F6" w:rsidRPr="00C729C4" w:rsidTr="00925D9F">
        <w:tc>
          <w:tcPr>
            <w:tcW w:w="9854" w:type="dxa"/>
          </w:tcPr>
          <w:p w:rsidR="007847F6" w:rsidRPr="00C729C4" w:rsidRDefault="007847F6" w:rsidP="00925D9F">
            <w:r w:rsidRPr="00C729C4">
              <w:rPr>
                <w:b/>
              </w:rPr>
              <w:t xml:space="preserve">BVPŽ kodas: </w:t>
            </w:r>
          </w:p>
        </w:tc>
      </w:tr>
      <w:tr w:rsidR="007847F6" w:rsidRPr="00C729C4" w:rsidTr="00925D9F">
        <w:tc>
          <w:tcPr>
            <w:tcW w:w="9854" w:type="dxa"/>
          </w:tcPr>
          <w:p w:rsidR="007847F6" w:rsidRPr="00C729C4" w:rsidRDefault="007847F6" w:rsidP="00925D9F">
            <w:r w:rsidRPr="00C729C4">
              <w:rPr>
                <w:b/>
              </w:rPr>
              <w:t>Finansavimo šaltinis:</w:t>
            </w:r>
            <w:r w:rsidRPr="00C729C4">
              <w:t xml:space="preserve"> </w:t>
            </w:r>
          </w:p>
        </w:tc>
      </w:tr>
      <w:tr w:rsidR="007847F6" w:rsidRPr="00C729C4" w:rsidTr="00925D9F">
        <w:tc>
          <w:tcPr>
            <w:tcW w:w="9854" w:type="dxa"/>
          </w:tcPr>
          <w:p w:rsidR="007847F6" w:rsidRPr="00C729C4" w:rsidRDefault="007847F6" w:rsidP="00925D9F">
            <w:r w:rsidRPr="00C729C4">
              <w:rPr>
                <w:b/>
              </w:rPr>
              <w:t>Pasiūlymų vertinimo kriterijus:</w:t>
            </w:r>
            <w:r w:rsidRPr="00C729C4">
              <w:t xml:space="preserve"> </w:t>
            </w:r>
          </w:p>
        </w:tc>
      </w:tr>
      <w:tr w:rsidR="007847F6" w:rsidRPr="00C729C4" w:rsidTr="00925D9F">
        <w:tc>
          <w:tcPr>
            <w:tcW w:w="9854" w:type="dxa"/>
          </w:tcPr>
          <w:p w:rsidR="007847F6" w:rsidRPr="00C729C4" w:rsidRDefault="007847F6" w:rsidP="00925D9F">
            <w:pPr>
              <w:rPr>
                <w:b/>
              </w:rPr>
            </w:pPr>
            <w:r w:rsidRPr="00C729C4">
              <w:rPr>
                <w:b/>
              </w:rPr>
              <w:t xml:space="preserve">Apklausos būdo pagrindas </w:t>
            </w:r>
          </w:p>
          <w:p w:rsidR="007847F6" w:rsidRPr="00C729C4" w:rsidRDefault="007847F6" w:rsidP="00925D9F">
            <w:pPr>
              <w:rPr>
                <w:b/>
              </w:rPr>
            </w:pPr>
            <w:r w:rsidRPr="00C729C4">
              <w:rPr>
                <w:b/>
              </w:rPr>
              <w:t>(</w:t>
            </w:r>
            <w:r>
              <w:rPr>
                <w:i/>
              </w:rPr>
              <w:t>Mažos vertės pirkimų tvarkos aprašo punktai</w:t>
            </w:r>
            <w:r>
              <w:rPr>
                <w:b/>
              </w:rPr>
              <w:t>)</w:t>
            </w:r>
            <w:r w:rsidRPr="00C729C4">
              <w:rPr>
                <w:b/>
              </w:rPr>
              <w:t>:</w:t>
            </w:r>
          </w:p>
        </w:tc>
      </w:tr>
      <w:tr w:rsidR="007847F6" w:rsidRPr="00C729C4" w:rsidTr="00925D9F">
        <w:tc>
          <w:tcPr>
            <w:tcW w:w="9854" w:type="dxa"/>
          </w:tcPr>
          <w:p w:rsidR="007847F6" w:rsidRPr="00C729C4" w:rsidRDefault="007847F6" w:rsidP="00925D9F">
            <w:pPr>
              <w:rPr>
                <w:b/>
              </w:rPr>
            </w:pPr>
            <w:r w:rsidRPr="00C729C4">
              <w:rPr>
                <w:b/>
              </w:rPr>
              <w:t xml:space="preserve">Priežastys, dėl kurių pirkimas atliktas ne iš Centrinės perkančiosios organizacijos (CPO) siūlomo el. katalogo (pabraukti): </w:t>
            </w:r>
          </w:p>
          <w:p w:rsidR="007847F6" w:rsidRPr="00C729C4" w:rsidRDefault="007847F6" w:rsidP="00925D9F">
            <w:pPr>
              <w:rPr>
                <w:b/>
              </w:rPr>
            </w:pPr>
            <w:r w:rsidRPr="00C729C4">
              <w:t>pirkimo objekto nėra CPO el. kataloge, CPO el. kataloge siūlomas pirkimo objektas neatitinka Perkančiosios organizacijos poreikių, CPO el. kataloge esantį pirkimo objektą Perkančioji organizacija gali įsigyti savarankiškai racionaliau naudodama lėšas, pateikus užsakymą CPO el. kataloge nebuvo gauta tiekėjų pasiūlymų, kiti motyvai</w:t>
            </w:r>
            <w:r>
              <w:t xml:space="preserve"> </w:t>
            </w:r>
            <w:r w:rsidRPr="00C729C4">
              <w:t>(nurodyti)</w:t>
            </w:r>
          </w:p>
        </w:tc>
      </w:tr>
      <w:tr w:rsidR="007847F6" w:rsidRPr="00C729C4" w:rsidTr="00925D9F">
        <w:tc>
          <w:tcPr>
            <w:tcW w:w="9854" w:type="dxa"/>
          </w:tcPr>
          <w:p w:rsidR="007847F6" w:rsidRPr="00C729C4" w:rsidRDefault="007847F6" w:rsidP="00925D9F">
            <w:r w:rsidRPr="00C729C4">
              <w:rPr>
                <w:b/>
              </w:rPr>
              <w:t>Apklausos forma:</w:t>
            </w:r>
            <w:r w:rsidRPr="00C729C4">
              <w:t xml:space="preserve"> </w:t>
            </w:r>
            <w:r w:rsidRPr="00C729C4">
              <w:rPr>
                <w:i/>
              </w:rPr>
              <w:t>žodinė / rašytinė</w:t>
            </w:r>
          </w:p>
        </w:tc>
      </w:tr>
    </w:tbl>
    <w:p w:rsidR="007847F6" w:rsidRPr="00C729C4" w:rsidRDefault="007847F6" w:rsidP="00CA086A">
      <w:pPr>
        <w:rPr>
          <w:b/>
        </w:rPr>
      </w:pPr>
      <w:r w:rsidRPr="00C729C4">
        <w:rPr>
          <w:b/>
        </w:rPr>
        <w:t>Apklausti/pateikę pasiūlymus tiekėjai: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6"/>
        <w:gridCol w:w="2246"/>
        <w:gridCol w:w="1701"/>
        <w:gridCol w:w="2551"/>
        <w:gridCol w:w="2800"/>
      </w:tblGrid>
      <w:tr w:rsidR="007847F6" w:rsidRPr="00C729C4" w:rsidTr="00925D9F">
        <w:tc>
          <w:tcPr>
            <w:tcW w:w="556" w:type="dxa"/>
            <w:tcBorders>
              <w:top w:val="single" w:sz="12" w:space="0" w:color="auto"/>
              <w:left w:val="single" w:sz="12" w:space="0" w:color="auto"/>
              <w:bottom w:val="single" w:sz="12" w:space="0" w:color="auto"/>
            </w:tcBorders>
            <w:vAlign w:val="center"/>
          </w:tcPr>
          <w:p w:rsidR="007847F6" w:rsidRPr="00C729C4" w:rsidRDefault="007847F6" w:rsidP="00925D9F">
            <w:r w:rsidRPr="00C729C4">
              <w:t>Eil. Nr.</w:t>
            </w:r>
          </w:p>
        </w:tc>
        <w:tc>
          <w:tcPr>
            <w:tcW w:w="2246" w:type="dxa"/>
            <w:tcBorders>
              <w:top w:val="single" w:sz="12" w:space="0" w:color="auto"/>
              <w:bottom w:val="single" w:sz="12" w:space="0" w:color="auto"/>
            </w:tcBorders>
            <w:vAlign w:val="center"/>
          </w:tcPr>
          <w:p w:rsidR="007847F6" w:rsidRPr="00C729C4" w:rsidRDefault="007847F6" w:rsidP="00925D9F">
            <w:pPr>
              <w:jc w:val="center"/>
            </w:pPr>
            <w:r w:rsidRPr="00C729C4">
              <w:t>Pavadinimas</w:t>
            </w:r>
          </w:p>
        </w:tc>
        <w:tc>
          <w:tcPr>
            <w:tcW w:w="1701" w:type="dxa"/>
            <w:tcBorders>
              <w:top w:val="single" w:sz="12" w:space="0" w:color="auto"/>
              <w:bottom w:val="single" w:sz="12" w:space="0" w:color="auto"/>
            </w:tcBorders>
            <w:vAlign w:val="center"/>
          </w:tcPr>
          <w:p w:rsidR="007847F6" w:rsidRPr="00C729C4" w:rsidRDefault="007847F6" w:rsidP="00925D9F">
            <w:pPr>
              <w:jc w:val="center"/>
            </w:pPr>
            <w:r w:rsidRPr="00C729C4">
              <w:t>Tiekėjo kodas</w:t>
            </w:r>
          </w:p>
        </w:tc>
        <w:tc>
          <w:tcPr>
            <w:tcW w:w="2551" w:type="dxa"/>
            <w:tcBorders>
              <w:top w:val="single" w:sz="12" w:space="0" w:color="auto"/>
              <w:bottom w:val="single" w:sz="12" w:space="0" w:color="auto"/>
            </w:tcBorders>
            <w:vAlign w:val="center"/>
          </w:tcPr>
          <w:p w:rsidR="007847F6" w:rsidRPr="00C729C4" w:rsidRDefault="007847F6" w:rsidP="00925D9F">
            <w:r w:rsidRPr="00C729C4">
              <w:t>Adresas, interneto svetainės, el. pašto adresas, telefono, fakso numeris ir kt.</w:t>
            </w:r>
          </w:p>
        </w:tc>
        <w:tc>
          <w:tcPr>
            <w:tcW w:w="2800" w:type="dxa"/>
            <w:tcBorders>
              <w:top w:val="single" w:sz="12" w:space="0" w:color="auto"/>
              <w:bottom w:val="single" w:sz="12" w:space="0" w:color="auto"/>
              <w:right w:val="single" w:sz="12" w:space="0" w:color="auto"/>
            </w:tcBorders>
            <w:vAlign w:val="center"/>
          </w:tcPr>
          <w:p w:rsidR="007847F6" w:rsidRPr="00C729C4" w:rsidRDefault="007847F6" w:rsidP="00925D9F">
            <w:r w:rsidRPr="00C729C4">
              <w:t xml:space="preserve">Pasiūlymą </w:t>
            </w:r>
            <w:r w:rsidRPr="00C729C4">
              <w:rPr>
                <w:spacing w:val="1"/>
              </w:rPr>
              <w:t xml:space="preserve">pateikusio </w:t>
            </w:r>
            <w:r w:rsidRPr="00C729C4">
              <w:rPr>
                <w:spacing w:val="-1"/>
              </w:rPr>
              <w:t xml:space="preserve">asmens pareigos, vardas, </w:t>
            </w:r>
            <w:r w:rsidRPr="00C729C4">
              <w:rPr>
                <w:spacing w:val="5"/>
              </w:rPr>
              <w:t>pavardė</w:t>
            </w:r>
          </w:p>
        </w:tc>
      </w:tr>
      <w:tr w:rsidR="007847F6" w:rsidRPr="00C729C4" w:rsidTr="00925D9F">
        <w:tc>
          <w:tcPr>
            <w:tcW w:w="556" w:type="dxa"/>
            <w:tcBorders>
              <w:top w:val="single" w:sz="12" w:space="0" w:color="auto"/>
            </w:tcBorders>
          </w:tcPr>
          <w:p w:rsidR="007847F6" w:rsidRPr="00C729C4" w:rsidRDefault="007847F6" w:rsidP="00925D9F"/>
        </w:tc>
        <w:tc>
          <w:tcPr>
            <w:tcW w:w="2246" w:type="dxa"/>
            <w:tcBorders>
              <w:top w:val="single" w:sz="12" w:space="0" w:color="auto"/>
            </w:tcBorders>
          </w:tcPr>
          <w:p w:rsidR="007847F6" w:rsidRPr="00C729C4" w:rsidRDefault="007847F6" w:rsidP="00925D9F">
            <w:pPr>
              <w:jc w:val="center"/>
            </w:pPr>
          </w:p>
        </w:tc>
        <w:tc>
          <w:tcPr>
            <w:tcW w:w="1701" w:type="dxa"/>
            <w:tcBorders>
              <w:top w:val="single" w:sz="12" w:space="0" w:color="auto"/>
            </w:tcBorders>
          </w:tcPr>
          <w:p w:rsidR="007847F6" w:rsidRPr="00C729C4" w:rsidRDefault="007847F6" w:rsidP="00925D9F">
            <w:pPr>
              <w:jc w:val="center"/>
            </w:pPr>
          </w:p>
        </w:tc>
        <w:tc>
          <w:tcPr>
            <w:tcW w:w="2551" w:type="dxa"/>
            <w:tcBorders>
              <w:top w:val="single" w:sz="12" w:space="0" w:color="auto"/>
            </w:tcBorders>
          </w:tcPr>
          <w:p w:rsidR="007847F6" w:rsidRPr="00C729C4" w:rsidRDefault="007847F6" w:rsidP="00925D9F">
            <w:pPr>
              <w:jc w:val="center"/>
            </w:pPr>
          </w:p>
        </w:tc>
        <w:tc>
          <w:tcPr>
            <w:tcW w:w="2800" w:type="dxa"/>
            <w:tcBorders>
              <w:top w:val="single" w:sz="12" w:space="0" w:color="auto"/>
            </w:tcBorders>
          </w:tcPr>
          <w:p w:rsidR="007847F6" w:rsidRPr="00C729C4" w:rsidRDefault="007847F6" w:rsidP="00925D9F">
            <w:pPr>
              <w:jc w:val="center"/>
            </w:pPr>
          </w:p>
        </w:tc>
      </w:tr>
      <w:tr w:rsidR="007847F6" w:rsidRPr="00C729C4" w:rsidTr="00925D9F">
        <w:tc>
          <w:tcPr>
            <w:tcW w:w="556" w:type="dxa"/>
          </w:tcPr>
          <w:p w:rsidR="007847F6" w:rsidRPr="00C729C4" w:rsidRDefault="007847F6" w:rsidP="00925D9F"/>
        </w:tc>
        <w:tc>
          <w:tcPr>
            <w:tcW w:w="2246" w:type="dxa"/>
          </w:tcPr>
          <w:p w:rsidR="007847F6" w:rsidRPr="00C729C4" w:rsidRDefault="007847F6" w:rsidP="00925D9F">
            <w:pPr>
              <w:jc w:val="center"/>
            </w:pPr>
          </w:p>
        </w:tc>
        <w:tc>
          <w:tcPr>
            <w:tcW w:w="1701" w:type="dxa"/>
          </w:tcPr>
          <w:p w:rsidR="007847F6" w:rsidRPr="00C729C4" w:rsidRDefault="007847F6" w:rsidP="00925D9F">
            <w:pPr>
              <w:jc w:val="center"/>
            </w:pPr>
          </w:p>
        </w:tc>
        <w:tc>
          <w:tcPr>
            <w:tcW w:w="2551" w:type="dxa"/>
          </w:tcPr>
          <w:p w:rsidR="007847F6" w:rsidRPr="00C729C4" w:rsidRDefault="007847F6" w:rsidP="00925D9F">
            <w:pPr>
              <w:jc w:val="center"/>
            </w:pPr>
          </w:p>
        </w:tc>
        <w:tc>
          <w:tcPr>
            <w:tcW w:w="2800" w:type="dxa"/>
          </w:tcPr>
          <w:p w:rsidR="007847F6" w:rsidRPr="00C729C4" w:rsidRDefault="007847F6" w:rsidP="00925D9F">
            <w:pPr>
              <w:jc w:val="center"/>
            </w:pPr>
          </w:p>
        </w:tc>
      </w:tr>
      <w:tr w:rsidR="007847F6" w:rsidRPr="00C729C4" w:rsidTr="00925D9F">
        <w:tc>
          <w:tcPr>
            <w:tcW w:w="556" w:type="dxa"/>
          </w:tcPr>
          <w:p w:rsidR="007847F6" w:rsidRPr="00C729C4" w:rsidRDefault="007847F6" w:rsidP="00925D9F"/>
        </w:tc>
        <w:tc>
          <w:tcPr>
            <w:tcW w:w="2246" w:type="dxa"/>
          </w:tcPr>
          <w:p w:rsidR="007847F6" w:rsidRPr="00C729C4" w:rsidRDefault="007847F6" w:rsidP="00925D9F">
            <w:pPr>
              <w:jc w:val="center"/>
            </w:pPr>
          </w:p>
        </w:tc>
        <w:tc>
          <w:tcPr>
            <w:tcW w:w="1701" w:type="dxa"/>
          </w:tcPr>
          <w:p w:rsidR="007847F6" w:rsidRPr="00C729C4" w:rsidRDefault="007847F6" w:rsidP="00925D9F">
            <w:pPr>
              <w:jc w:val="center"/>
            </w:pPr>
          </w:p>
        </w:tc>
        <w:tc>
          <w:tcPr>
            <w:tcW w:w="2551" w:type="dxa"/>
          </w:tcPr>
          <w:p w:rsidR="007847F6" w:rsidRPr="00C729C4" w:rsidRDefault="007847F6" w:rsidP="00925D9F">
            <w:pPr>
              <w:jc w:val="center"/>
            </w:pPr>
          </w:p>
        </w:tc>
        <w:tc>
          <w:tcPr>
            <w:tcW w:w="2800" w:type="dxa"/>
          </w:tcPr>
          <w:p w:rsidR="007847F6" w:rsidRPr="00C729C4" w:rsidRDefault="007847F6" w:rsidP="00925D9F">
            <w:pPr>
              <w:jc w:val="center"/>
            </w:pPr>
          </w:p>
        </w:tc>
      </w:tr>
    </w:tbl>
    <w:p w:rsidR="007847F6" w:rsidRPr="00C729C4" w:rsidRDefault="007847F6" w:rsidP="00CA086A"/>
    <w:p w:rsidR="007847F6" w:rsidRPr="00C729C4" w:rsidRDefault="007847F6" w:rsidP="00CA086A">
      <w:pPr>
        <w:rPr>
          <w:b/>
        </w:rPr>
      </w:pPr>
      <w:r w:rsidRPr="00C729C4">
        <w:rPr>
          <w:b/>
        </w:rPr>
        <w:t>Tiekėjų siūlymai: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6"/>
        <w:gridCol w:w="2246"/>
        <w:gridCol w:w="2409"/>
        <w:gridCol w:w="1985"/>
        <w:gridCol w:w="2693"/>
      </w:tblGrid>
      <w:tr w:rsidR="007847F6" w:rsidRPr="00C729C4" w:rsidTr="00925D9F">
        <w:tc>
          <w:tcPr>
            <w:tcW w:w="556" w:type="dxa"/>
            <w:vMerge w:val="restart"/>
            <w:tcBorders>
              <w:top w:val="single" w:sz="12" w:space="0" w:color="auto"/>
              <w:left w:val="single" w:sz="12" w:space="0" w:color="auto"/>
            </w:tcBorders>
          </w:tcPr>
          <w:p w:rsidR="007847F6" w:rsidRPr="00C729C4" w:rsidRDefault="007847F6" w:rsidP="00925D9F">
            <w:r w:rsidRPr="00C729C4">
              <w:t>Eil. Nr.</w:t>
            </w:r>
          </w:p>
        </w:tc>
        <w:tc>
          <w:tcPr>
            <w:tcW w:w="2246" w:type="dxa"/>
            <w:vMerge w:val="restart"/>
            <w:tcBorders>
              <w:top w:val="single" w:sz="12" w:space="0" w:color="auto"/>
            </w:tcBorders>
            <w:vAlign w:val="center"/>
          </w:tcPr>
          <w:p w:rsidR="007847F6" w:rsidRPr="00C729C4" w:rsidRDefault="007847F6" w:rsidP="00925D9F">
            <w:pPr>
              <w:jc w:val="center"/>
            </w:pPr>
            <w:r w:rsidRPr="00C729C4">
              <w:t>Pavadinimas</w:t>
            </w:r>
          </w:p>
        </w:tc>
        <w:tc>
          <w:tcPr>
            <w:tcW w:w="7087" w:type="dxa"/>
            <w:gridSpan w:val="3"/>
            <w:tcBorders>
              <w:top w:val="single" w:sz="12" w:space="0" w:color="auto"/>
              <w:right w:val="single" w:sz="12" w:space="0" w:color="auto"/>
            </w:tcBorders>
            <w:vAlign w:val="center"/>
          </w:tcPr>
          <w:p w:rsidR="007847F6" w:rsidRPr="00C729C4" w:rsidRDefault="007847F6" w:rsidP="00925D9F">
            <w:pPr>
              <w:jc w:val="center"/>
            </w:pPr>
            <w:r w:rsidRPr="00C729C4">
              <w:t>Pasiūlymo kaina ir kitos charakteristikos</w:t>
            </w:r>
          </w:p>
          <w:p w:rsidR="007847F6" w:rsidRPr="00C729C4" w:rsidRDefault="007847F6" w:rsidP="00925D9F">
            <w:pPr>
              <w:jc w:val="center"/>
              <w:rPr>
                <w:i/>
              </w:rPr>
            </w:pPr>
            <w:r w:rsidRPr="00C729C4">
              <w:rPr>
                <w:i/>
              </w:rPr>
              <w:t>(nurodyti)</w:t>
            </w:r>
          </w:p>
        </w:tc>
      </w:tr>
      <w:tr w:rsidR="007847F6" w:rsidRPr="00C729C4" w:rsidTr="00925D9F">
        <w:tc>
          <w:tcPr>
            <w:tcW w:w="556" w:type="dxa"/>
            <w:vMerge/>
            <w:tcBorders>
              <w:left w:val="single" w:sz="12" w:space="0" w:color="auto"/>
              <w:bottom w:val="single" w:sz="12" w:space="0" w:color="auto"/>
            </w:tcBorders>
          </w:tcPr>
          <w:p w:rsidR="007847F6" w:rsidRPr="00C729C4" w:rsidRDefault="007847F6" w:rsidP="00925D9F"/>
        </w:tc>
        <w:tc>
          <w:tcPr>
            <w:tcW w:w="2246" w:type="dxa"/>
            <w:vMerge/>
            <w:tcBorders>
              <w:bottom w:val="single" w:sz="12" w:space="0" w:color="auto"/>
            </w:tcBorders>
          </w:tcPr>
          <w:p w:rsidR="007847F6" w:rsidRPr="00C729C4" w:rsidRDefault="007847F6" w:rsidP="00925D9F"/>
        </w:tc>
        <w:tc>
          <w:tcPr>
            <w:tcW w:w="2409" w:type="dxa"/>
            <w:tcBorders>
              <w:bottom w:val="single" w:sz="12" w:space="0" w:color="auto"/>
            </w:tcBorders>
          </w:tcPr>
          <w:p w:rsidR="007847F6" w:rsidRPr="00C729C4" w:rsidRDefault="007847F6" w:rsidP="00925D9F">
            <w:pPr>
              <w:jc w:val="center"/>
            </w:pPr>
          </w:p>
        </w:tc>
        <w:tc>
          <w:tcPr>
            <w:tcW w:w="1985" w:type="dxa"/>
            <w:tcBorders>
              <w:bottom w:val="single" w:sz="12" w:space="0" w:color="auto"/>
            </w:tcBorders>
          </w:tcPr>
          <w:p w:rsidR="007847F6" w:rsidRPr="00C729C4" w:rsidRDefault="007847F6" w:rsidP="00925D9F">
            <w:pPr>
              <w:jc w:val="center"/>
            </w:pPr>
          </w:p>
        </w:tc>
        <w:tc>
          <w:tcPr>
            <w:tcW w:w="2693" w:type="dxa"/>
            <w:tcBorders>
              <w:bottom w:val="single" w:sz="12" w:space="0" w:color="auto"/>
              <w:right w:val="single" w:sz="12" w:space="0" w:color="auto"/>
            </w:tcBorders>
          </w:tcPr>
          <w:p w:rsidR="007847F6" w:rsidRPr="00C729C4" w:rsidRDefault="007847F6" w:rsidP="00925D9F">
            <w:pPr>
              <w:jc w:val="center"/>
            </w:pPr>
          </w:p>
        </w:tc>
      </w:tr>
      <w:tr w:rsidR="007847F6" w:rsidRPr="00C729C4" w:rsidTr="00925D9F">
        <w:tc>
          <w:tcPr>
            <w:tcW w:w="556" w:type="dxa"/>
            <w:tcBorders>
              <w:top w:val="single" w:sz="12" w:space="0" w:color="auto"/>
            </w:tcBorders>
          </w:tcPr>
          <w:p w:rsidR="007847F6" w:rsidRPr="00C729C4" w:rsidRDefault="007847F6" w:rsidP="00925D9F"/>
        </w:tc>
        <w:tc>
          <w:tcPr>
            <w:tcW w:w="2246" w:type="dxa"/>
            <w:tcBorders>
              <w:top w:val="single" w:sz="12" w:space="0" w:color="auto"/>
            </w:tcBorders>
          </w:tcPr>
          <w:p w:rsidR="007847F6" w:rsidRPr="00C729C4" w:rsidRDefault="007847F6" w:rsidP="00925D9F">
            <w:pPr>
              <w:jc w:val="center"/>
            </w:pPr>
          </w:p>
        </w:tc>
        <w:tc>
          <w:tcPr>
            <w:tcW w:w="2409" w:type="dxa"/>
            <w:tcBorders>
              <w:top w:val="single" w:sz="12" w:space="0" w:color="auto"/>
            </w:tcBorders>
          </w:tcPr>
          <w:p w:rsidR="007847F6" w:rsidRPr="00C729C4" w:rsidRDefault="007847F6" w:rsidP="00925D9F">
            <w:pPr>
              <w:jc w:val="center"/>
            </w:pPr>
          </w:p>
        </w:tc>
        <w:tc>
          <w:tcPr>
            <w:tcW w:w="1985" w:type="dxa"/>
            <w:tcBorders>
              <w:top w:val="single" w:sz="12" w:space="0" w:color="auto"/>
            </w:tcBorders>
          </w:tcPr>
          <w:p w:rsidR="007847F6" w:rsidRPr="00C729C4" w:rsidRDefault="007847F6" w:rsidP="00925D9F">
            <w:pPr>
              <w:jc w:val="center"/>
            </w:pPr>
          </w:p>
        </w:tc>
        <w:tc>
          <w:tcPr>
            <w:tcW w:w="2693" w:type="dxa"/>
            <w:tcBorders>
              <w:top w:val="single" w:sz="12" w:space="0" w:color="auto"/>
            </w:tcBorders>
          </w:tcPr>
          <w:p w:rsidR="007847F6" w:rsidRPr="00C729C4" w:rsidRDefault="007847F6" w:rsidP="00925D9F">
            <w:pPr>
              <w:jc w:val="center"/>
            </w:pPr>
          </w:p>
        </w:tc>
      </w:tr>
      <w:tr w:rsidR="007847F6" w:rsidRPr="00C729C4" w:rsidTr="00925D9F">
        <w:tc>
          <w:tcPr>
            <w:tcW w:w="556" w:type="dxa"/>
          </w:tcPr>
          <w:p w:rsidR="007847F6" w:rsidRPr="00C729C4" w:rsidRDefault="007847F6" w:rsidP="00925D9F"/>
        </w:tc>
        <w:tc>
          <w:tcPr>
            <w:tcW w:w="2246" w:type="dxa"/>
          </w:tcPr>
          <w:p w:rsidR="007847F6" w:rsidRPr="00C729C4" w:rsidRDefault="007847F6" w:rsidP="00925D9F">
            <w:pPr>
              <w:jc w:val="center"/>
            </w:pPr>
          </w:p>
        </w:tc>
        <w:tc>
          <w:tcPr>
            <w:tcW w:w="2409" w:type="dxa"/>
          </w:tcPr>
          <w:p w:rsidR="007847F6" w:rsidRPr="00C729C4" w:rsidRDefault="007847F6" w:rsidP="00925D9F">
            <w:pPr>
              <w:jc w:val="center"/>
            </w:pPr>
          </w:p>
        </w:tc>
        <w:tc>
          <w:tcPr>
            <w:tcW w:w="1985" w:type="dxa"/>
          </w:tcPr>
          <w:p w:rsidR="007847F6" w:rsidRPr="00C729C4" w:rsidRDefault="007847F6" w:rsidP="00925D9F">
            <w:pPr>
              <w:jc w:val="center"/>
            </w:pPr>
          </w:p>
        </w:tc>
        <w:tc>
          <w:tcPr>
            <w:tcW w:w="2693" w:type="dxa"/>
          </w:tcPr>
          <w:p w:rsidR="007847F6" w:rsidRPr="00C729C4" w:rsidRDefault="007847F6" w:rsidP="00925D9F">
            <w:pPr>
              <w:jc w:val="center"/>
            </w:pPr>
          </w:p>
        </w:tc>
      </w:tr>
      <w:tr w:rsidR="007847F6" w:rsidRPr="00C729C4" w:rsidTr="00925D9F">
        <w:tc>
          <w:tcPr>
            <w:tcW w:w="556" w:type="dxa"/>
          </w:tcPr>
          <w:p w:rsidR="007847F6" w:rsidRPr="00C729C4" w:rsidRDefault="007847F6" w:rsidP="00925D9F"/>
        </w:tc>
        <w:tc>
          <w:tcPr>
            <w:tcW w:w="2246" w:type="dxa"/>
          </w:tcPr>
          <w:p w:rsidR="007847F6" w:rsidRPr="00C729C4" w:rsidRDefault="007847F6" w:rsidP="00925D9F">
            <w:pPr>
              <w:jc w:val="center"/>
            </w:pPr>
          </w:p>
        </w:tc>
        <w:tc>
          <w:tcPr>
            <w:tcW w:w="2409" w:type="dxa"/>
          </w:tcPr>
          <w:p w:rsidR="007847F6" w:rsidRPr="00C729C4" w:rsidRDefault="007847F6" w:rsidP="00925D9F">
            <w:pPr>
              <w:jc w:val="center"/>
            </w:pPr>
          </w:p>
        </w:tc>
        <w:tc>
          <w:tcPr>
            <w:tcW w:w="1985" w:type="dxa"/>
          </w:tcPr>
          <w:p w:rsidR="007847F6" w:rsidRPr="00C729C4" w:rsidRDefault="007847F6" w:rsidP="00925D9F">
            <w:pPr>
              <w:jc w:val="center"/>
            </w:pPr>
          </w:p>
        </w:tc>
        <w:tc>
          <w:tcPr>
            <w:tcW w:w="2693" w:type="dxa"/>
          </w:tcPr>
          <w:p w:rsidR="007847F6" w:rsidRPr="00C729C4" w:rsidRDefault="007847F6" w:rsidP="00925D9F">
            <w:pPr>
              <w:jc w:val="center"/>
            </w:pPr>
          </w:p>
        </w:tc>
      </w:tr>
    </w:tbl>
    <w:p w:rsidR="007847F6" w:rsidRPr="00C729C4" w:rsidRDefault="007847F6" w:rsidP="00CA08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7847F6" w:rsidRPr="00C729C4" w:rsidTr="00925D9F">
        <w:tc>
          <w:tcPr>
            <w:tcW w:w="9854" w:type="dxa"/>
          </w:tcPr>
          <w:p w:rsidR="007847F6" w:rsidRPr="003E7CD1" w:rsidRDefault="007847F6" w:rsidP="00925D9F">
            <w:pPr>
              <w:shd w:val="clear" w:color="auto" w:fill="FFFFFF"/>
              <w:tabs>
                <w:tab w:val="center" w:pos="8647"/>
              </w:tabs>
              <w:rPr>
                <w:b/>
                <w:spacing w:val="-6"/>
              </w:rPr>
            </w:pPr>
            <w:r w:rsidRPr="00C729C4">
              <w:rPr>
                <w:b/>
                <w:spacing w:val="-6"/>
              </w:rPr>
              <w:t>Laimėjusiu pripažintas tiekėjas ir tokio sprendimo priežastys</w:t>
            </w:r>
            <w:r w:rsidRPr="00C729C4">
              <w:rPr>
                <w:spacing w:val="-6"/>
              </w:rPr>
              <w:t xml:space="preserve">: </w:t>
            </w:r>
          </w:p>
        </w:tc>
      </w:tr>
      <w:tr w:rsidR="007847F6" w:rsidRPr="00C729C4" w:rsidTr="00925D9F">
        <w:tc>
          <w:tcPr>
            <w:tcW w:w="9854" w:type="dxa"/>
          </w:tcPr>
          <w:p w:rsidR="007847F6" w:rsidRPr="00C729C4" w:rsidRDefault="007847F6" w:rsidP="00925D9F">
            <w:pPr>
              <w:rPr>
                <w:b/>
              </w:rPr>
            </w:pPr>
            <w:r w:rsidRPr="00C729C4">
              <w:rPr>
                <w:b/>
              </w:rPr>
              <w:t>Pastabos:</w:t>
            </w:r>
            <w:r w:rsidRPr="00C729C4">
              <w:rPr>
                <w:i/>
              </w:rPr>
              <w:t xml:space="preserve"> (gautos pretenzijos, kita)</w:t>
            </w:r>
          </w:p>
        </w:tc>
      </w:tr>
      <w:tr w:rsidR="007847F6" w:rsidRPr="00C729C4" w:rsidTr="00925D9F">
        <w:tc>
          <w:tcPr>
            <w:tcW w:w="9854" w:type="dxa"/>
          </w:tcPr>
          <w:p w:rsidR="007847F6" w:rsidRPr="00C729C4" w:rsidRDefault="007847F6" w:rsidP="00925D9F">
            <w:r w:rsidRPr="00C729C4">
              <w:rPr>
                <w:b/>
              </w:rPr>
              <w:t>Priedai:</w:t>
            </w:r>
            <w:r w:rsidRPr="00C729C4">
              <w:t xml:space="preserve"> </w:t>
            </w:r>
          </w:p>
        </w:tc>
      </w:tr>
    </w:tbl>
    <w:p w:rsidR="007847F6" w:rsidRPr="00C729C4" w:rsidRDefault="007847F6" w:rsidP="00CA086A">
      <w:pPr>
        <w:shd w:val="clear" w:color="auto" w:fill="FFFFFF"/>
        <w:spacing w:line="360" w:lineRule="auto"/>
        <w:rPr>
          <w:b/>
          <w:spacing w:val="-6"/>
        </w:rPr>
      </w:pPr>
      <w:r w:rsidRPr="00C729C4">
        <w:rPr>
          <w:b/>
          <w:spacing w:val="-6"/>
        </w:rPr>
        <w:t xml:space="preserve">Pažymą parengė pirkimų </w:t>
      </w:r>
      <w:r>
        <w:rPr>
          <w:b/>
          <w:spacing w:val="-6"/>
        </w:rPr>
        <w:t>organizatorius</w:t>
      </w:r>
      <w:r w:rsidRPr="00C729C4">
        <w:rPr>
          <w:b/>
          <w:spacing w:val="-6"/>
        </w:rPr>
        <w:t xml:space="preserve"> (-</w:t>
      </w:r>
      <w:r>
        <w:rPr>
          <w:b/>
          <w:spacing w:val="-6"/>
        </w:rPr>
        <w:t>ė</w:t>
      </w:r>
      <w:r w:rsidRPr="00C729C4">
        <w:rPr>
          <w:b/>
          <w:spacing w:val="-6"/>
        </w:rPr>
        <w:t>)</w:t>
      </w:r>
    </w:p>
    <w:tbl>
      <w:tblPr>
        <w:tblW w:w="0" w:type="auto"/>
        <w:tblLook w:val="01E0"/>
      </w:tblPr>
      <w:tblGrid>
        <w:gridCol w:w="3315"/>
        <w:gridCol w:w="3334"/>
        <w:gridCol w:w="3205"/>
      </w:tblGrid>
      <w:tr w:rsidR="007847F6" w:rsidRPr="00C729C4" w:rsidTr="00925D9F">
        <w:tc>
          <w:tcPr>
            <w:tcW w:w="3510" w:type="dxa"/>
          </w:tcPr>
          <w:p w:rsidR="007847F6" w:rsidRPr="00C729C4" w:rsidRDefault="007847F6" w:rsidP="00925D9F">
            <w:pPr>
              <w:tabs>
                <w:tab w:val="center" w:leader="dot" w:pos="3138"/>
              </w:tabs>
            </w:pPr>
          </w:p>
        </w:tc>
        <w:tc>
          <w:tcPr>
            <w:tcW w:w="3544" w:type="dxa"/>
          </w:tcPr>
          <w:p w:rsidR="007847F6" w:rsidRPr="00C729C4" w:rsidRDefault="007847F6" w:rsidP="00925D9F">
            <w:pPr>
              <w:tabs>
                <w:tab w:val="right" w:leader="dot" w:pos="3153"/>
              </w:tabs>
            </w:pPr>
          </w:p>
        </w:tc>
        <w:tc>
          <w:tcPr>
            <w:tcW w:w="3402" w:type="dxa"/>
          </w:tcPr>
          <w:p w:rsidR="007847F6" w:rsidRPr="00C729C4" w:rsidRDefault="007847F6" w:rsidP="00925D9F">
            <w:pPr>
              <w:tabs>
                <w:tab w:val="right" w:leader="dot" w:pos="1501"/>
                <w:tab w:val="left" w:pos="1724"/>
                <w:tab w:val="right" w:leader="dot" w:pos="3044"/>
              </w:tabs>
            </w:pPr>
          </w:p>
        </w:tc>
      </w:tr>
      <w:tr w:rsidR="007847F6" w:rsidRPr="00C729C4" w:rsidTr="00925D9F">
        <w:tc>
          <w:tcPr>
            <w:tcW w:w="3510" w:type="dxa"/>
          </w:tcPr>
          <w:p w:rsidR="007847F6" w:rsidRPr="00C729C4" w:rsidRDefault="007847F6" w:rsidP="00925D9F">
            <w:pPr>
              <w:jc w:val="center"/>
            </w:pPr>
            <w:r w:rsidRPr="00C729C4">
              <w:lastRenderedPageBreak/>
              <w:t>(pareigos)</w:t>
            </w:r>
          </w:p>
        </w:tc>
        <w:tc>
          <w:tcPr>
            <w:tcW w:w="3544" w:type="dxa"/>
          </w:tcPr>
          <w:p w:rsidR="007847F6" w:rsidRPr="00C729C4" w:rsidRDefault="007847F6" w:rsidP="00925D9F">
            <w:pPr>
              <w:jc w:val="center"/>
            </w:pPr>
            <w:r w:rsidRPr="00C729C4">
              <w:t>(vardas, pavardė)</w:t>
            </w:r>
          </w:p>
        </w:tc>
        <w:tc>
          <w:tcPr>
            <w:tcW w:w="3402" w:type="dxa"/>
          </w:tcPr>
          <w:p w:rsidR="007847F6" w:rsidRPr="00C729C4" w:rsidRDefault="007847F6" w:rsidP="00925D9F">
            <w:pPr>
              <w:jc w:val="center"/>
            </w:pPr>
            <w:r w:rsidRPr="00C729C4">
              <w:t>(parašas, data)</w:t>
            </w:r>
          </w:p>
        </w:tc>
      </w:tr>
    </w:tbl>
    <w:p w:rsidR="007847F6" w:rsidRDefault="007847F6" w:rsidP="00CA086A">
      <w:pPr>
        <w:shd w:val="clear" w:color="auto" w:fill="FFFFFF"/>
        <w:spacing w:line="360" w:lineRule="auto"/>
        <w:rPr>
          <w:b/>
          <w:spacing w:val="-1"/>
        </w:rPr>
      </w:pPr>
    </w:p>
    <w:p w:rsidR="007847F6" w:rsidRPr="00C729C4" w:rsidRDefault="007847F6" w:rsidP="00CA086A">
      <w:pPr>
        <w:shd w:val="clear" w:color="auto" w:fill="FFFFFF"/>
        <w:spacing w:line="360" w:lineRule="auto"/>
        <w:rPr>
          <w:b/>
          <w:spacing w:val="-1"/>
        </w:rPr>
      </w:pPr>
      <w:r w:rsidRPr="00C729C4">
        <w:rPr>
          <w:b/>
          <w:spacing w:val="-1"/>
        </w:rPr>
        <w:t>TVIRTINU</w:t>
      </w:r>
    </w:p>
    <w:tbl>
      <w:tblPr>
        <w:tblW w:w="0" w:type="auto"/>
        <w:tblLook w:val="01E0"/>
      </w:tblPr>
      <w:tblGrid>
        <w:gridCol w:w="3302"/>
        <w:gridCol w:w="3309"/>
        <w:gridCol w:w="3243"/>
      </w:tblGrid>
      <w:tr w:rsidR="007847F6" w:rsidRPr="00C729C4" w:rsidTr="00925D9F">
        <w:tc>
          <w:tcPr>
            <w:tcW w:w="3510" w:type="dxa"/>
          </w:tcPr>
          <w:p w:rsidR="007847F6" w:rsidRPr="00C729C4" w:rsidRDefault="007847F6" w:rsidP="00925D9F">
            <w:pPr>
              <w:tabs>
                <w:tab w:val="center" w:leader="dot" w:pos="3138"/>
              </w:tabs>
            </w:pPr>
          </w:p>
          <w:p w:rsidR="007847F6" w:rsidRPr="00C729C4" w:rsidRDefault="00DC6473" w:rsidP="00DC6473">
            <w:pPr>
              <w:tabs>
                <w:tab w:val="center" w:leader="dot" w:pos="3138"/>
              </w:tabs>
              <w:jc w:val="center"/>
            </w:pPr>
            <w:r>
              <w:t>D</w:t>
            </w:r>
            <w:r w:rsidR="007847F6" w:rsidRPr="00C729C4">
              <w:t>irektorius</w:t>
            </w:r>
          </w:p>
        </w:tc>
        <w:tc>
          <w:tcPr>
            <w:tcW w:w="3544" w:type="dxa"/>
          </w:tcPr>
          <w:p w:rsidR="007847F6" w:rsidRPr="00C729C4" w:rsidRDefault="007847F6" w:rsidP="00925D9F">
            <w:pPr>
              <w:tabs>
                <w:tab w:val="right" w:leader="dot" w:pos="3153"/>
              </w:tabs>
            </w:pPr>
          </w:p>
          <w:p w:rsidR="007847F6" w:rsidRPr="00C729C4" w:rsidRDefault="007847F6" w:rsidP="00925D9F">
            <w:pPr>
              <w:tabs>
                <w:tab w:val="right" w:leader="dot" w:pos="3153"/>
              </w:tabs>
              <w:jc w:val="center"/>
            </w:pPr>
          </w:p>
        </w:tc>
        <w:tc>
          <w:tcPr>
            <w:tcW w:w="3402" w:type="dxa"/>
          </w:tcPr>
          <w:p w:rsidR="007847F6" w:rsidRPr="00C729C4" w:rsidRDefault="007847F6" w:rsidP="00925D9F">
            <w:pPr>
              <w:tabs>
                <w:tab w:val="right" w:leader="dot" w:pos="1501"/>
                <w:tab w:val="left" w:pos="1724"/>
                <w:tab w:val="right" w:leader="dot" w:pos="3044"/>
              </w:tabs>
            </w:pPr>
          </w:p>
          <w:p w:rsidR="007847F6" w:rsidRPr="00C729C4" w:rsidRDefault="007847F6" w:rsidP="00925D9F">
            <w:pPr>
              <w:tabs>
                <w:tab w:val="right" w:leader="dot" w:pos="1501"/>
                <w:tab w:val="left" w:pos="1724"/>
                <w:tab w:val="right" w:leader="dot" w:pos="3044"/>
              </w:tabs>
            </w:pPr>
            <w:r w:rsidRPr="00C729C4">
              <w:tab/>
            </w:r>
            <w:r w:rsidRPr="00C729C4">
              <w:tab/>
            </w:r>
            <w:r w:rsidRPr="00C729C4">
              <w:tab/>
            </w:r>
          </w:p>
        </w:tc>
      </w:tr>
      <w:tr w:rsidR="007847F6" w:rsidRPr="00C729C4" w:rsidTr="00925D9F">
        <w:tc>
          <w:tcPr>
            <w:tcW w:w="3510" w:type="dxa"/>
          </w:tcPr>
          <w:p w:rsidR="007847F6" w:rsidRPr="00C729C4" w:rsidRDefault="007847F6" w:rsidP="00925D9F">
            <w:pPr>
              <w:jc w:val="center"/>
            </w:pPr>
            <w:r w:rsidRPr="00C729C4">
              <w:t>(pareigos)</w:t>
            </w:r>
          </w:p>
        </w:tc>
        <w:tc>
          <w:tcPr>
            <w:tcW w:w="3544" w:type="dxa"/>
          </w:tcPr>
          <w:p w:rsidR="007847F6" w:rsidRPr="00C729C4" w:rsidRDefault="007847F6" w:rsidP="00925D9F">
            <w:pPr>
              <w:jc w:val="center"/>
            </w:pPr>
            <w:r w:rsidRPr="00C729C4">
              <w:t>(vardas, pavardė)</w:t>
            </w:r>
          </w:p>
        </w:tc>
        <w:tc>
          <w:tcPr>
            <w:tcW w:w="3402" w:type="dxa"/>
          </w:tcPr>
          <w:p w:rsidR="007847F6" w:rsidRPr="00C729C4" w:rsidRDefault="007847F6" w:rsidP="00925D9F">
            <w:pPr>
              <w:jc w:val="center"/>
            </w:pPr>
            <w:r w:rsidRPr="00C729C4">
              <w:t>(parašas, data)</w:t>
            </w:r>
          </w:p>
        </w:tc>
      </w:tr>
    </w:tbl>
    <w:p w:rsidR="007847F6" w:rsidRPr="00C729C4" w:rsidRDefault="007847F6" w:rsidP="00CA086A"/>
    <w:p w:rsidR="007847F6" w:rsidRDefault="007847F6" w:rsidP="00CA086A"/>
    <w:p w:rsidR="007847F6" w:rsidRDefault="007847F6" w:rsidP="00CA086A">
      <w:pPr>
        <w:tabs>
          <w:tab w:val="left" w:pos="11565"/>
        </w:tabs>
        <w:rPr>
          <w:sz w:val="18"/>
          <w:szCs w:val="22"/>
          <w:lang w:eastAsia="zh-CN"/>
        </w:rPr>
      </w:pPr>
    </w:p>
    <w:p w:rsidR="00ED61E4" w:rsidRDefault="00ED61E4" w:rsidP="00CA086A">
      <w:pPr>
        <w:tabs>
          <w:tab w:val="left" w:pos="11565"/>
        </w:tabs>
        <w:rPr>
          <w:sz w:val="18"/>
          <w:szCs w:val="22"/>
          <w:lang w:eastAsia="zh-CN"/>
        </w:rPr>
      </w:pPr>
    </w:p>
    <w:p w:rsidR="00ED61E4" w:rsidRDefault="00ED61E4" w:rsidP="00CA086A">
      <w:pPr>
        <w:tabs>
          <w:tab w:val="left" w:pos="11565"/>
        </w:tabs>
        <w:rPr>
          <w:sz w:val="18"/>
          <w:szCs w:val="22"/>
          <w:lang w:eastAsia="zh-CN"/>
        </w:rPr>
      </w:pPr>
    </w:p>
    <w:p w:rsidR="00ED61E4" w:rsidRDefault="00ED61E4" w:rsidP="00CA086A">
      <w:pPr>
        <w:tabs>
          <w:tab w:val="left" w:pos="11565"/>
        </w:tabs>
        <w:rPr>
          <w:sz w:val="18"/>
          <w:szCs w:val="22"/>
          <w:lang w:eastAsia="zh-CN"/>
        </w:rPr>
      </w:pPr>
    </w:p>
    <w:p w:rsidR="00ED61E4" w:rsidRDefault="00ED61E4" w:rsidP="00CA086A">
      <w:pPr>
        <w:tabs>
          <w:tab w:val="left" w:pos="11565"/>
        </w:tabs>
        <w:rPr>
          <w:sz w:val="18"/>
          <w:szCs w:val="22"/>
          <w:lang w:eastAsia="zh-CN"/>
        </w:rPr>
      </w:pPr>
    </w:p>
    <w:p w:rsidR="00ED61E4" w:rsidRDefault="00ED61E4" w:rsidP="00CA086A">
      <w:pPr>
        <w:tabs>
          <w:tab w:val="left" w:pos="11565"/>
        </w:tabs>
        <w:rPr>
          <w:sz w:val="18"/>
          <w:szCs w:val="22"/>
          <w:lang w:eastAsia="zh-CN"/>
        </w:rPr>
      </w:pPr>
    </w:p>
    <w:p w:rsidR="00ED61E4" w:rsidRDefault="00ED61E4" w:rsidP="00CA086A">
      <w:pPr>
        <w:tabs>
          <w:tab w:val="left" w:pos="11565"/>
        </w:tabs>
        <w:rPr>
          <w:sz w:val="18"/>
          <w:szCs w:val="22"/>
          <w:lang w:eastAsia="zh-CN"/>
        </w:rPr>
      </w:pPr>
    </w:p>
    <w:p w:rsidR="00ED61E4" w:rsidRDefault="00ED61E4" w:rsidP="00CA086A">
      <w:pPr>
        <w:tabs>
          <w:tab w:val="left" w:pos="11565"/>
        </w:tabs>
        <w:rPr>
          <w:sz w:val="18"/>
          <w:szCs w:val="22"/>
          <w:lang w:eastAsia="zh-CN"/>
        </w:rPr>
      </w:pPr>
    </w:p>
    <w:p w:rsidR="00ED61E4" w:rsidRDefault="00ED61E4" w:rsidP="00CA086A">
      <w:pPr>
        <w:tabs>
          <w:tab w:val="left" w:pos="11565"/>
        </w:tabs>
        <w:rPr>
          <w:sz w:val="18"/>
          <w:szCs w:val="22"/>
          <w:lang w:eastAsia="zh-CN"/>
        </w:rPr>
      </w:pPr>
    </w:p>
    <w:p w:rsidR="00ED61E4" w:rsidRDefault="00ED61E4" w:rsidP="00CA086A">
      <w:pPr>
        <w:tabs>
          <w:tab w:val="left" w:pos="11565"/>
        </w:tabs>
        <w:rPr>
          <w:sz w:val="18"/>
          <w:szCs w:val="22"/>
          <w:lang w:eastAsia="zh-CN"/>
        </w:rPr>
      </w:pPr>
    </w:p>
    <w:p w:rsidR="00ED61E4" w:rsidRDefault="00ED61E4" w:rsidP="00CA086A">
      <w:pPr>
        <w:tabs>
          <w:tab w:val="left" w:pos="11565"/>
        </w:tabs>
        <w:rPr>
          <w:sz w:val="18"/>
          <w:szCs w:val="22"/>
          <w:lang w:eastAsia="zh-CN"/>
        </w:rPr>
      </w:pPr>
    </w:p>
    <w:p w:rsidR="00ED61E4" w:rsidRDefault="00ED61E4" w:rsidP="00CA086A">
      <w:pPr>
        <w:tabs>
          <w:tab w:val="left" w:pos="11565"/>
        </w:tabs>
        <w:rPr>
          <w:sz w:val="18"/>
          <w:szCs w:val="22"/>
          <w:lang w:eastAsia="zh-CN"/>
        </w:rPr>
      </w:pPr>
    </w:p>
    <w:p w:rsidR="00ED61E4" w:rsidRDefault="00ED61E4" w:rsidP="00CA086A">
      <w:pPr>
        <w:tabs>
          <w:tab w:val="left" w:pos="11565"/>
        </w:tabs>
        <w:rPr>
          <w:sz w:val="18"/>
          <w:szCs w:val="22"/>
          <w:lang w:eastAsia="zh-CN"/>
        </w:rPr>
      </w:pPr>
    </w:p>
    <w:p w:rsidR="00ED61E4" w:rsidRDefault="00ED61E4" w:rsidP="00CA086A">
      <w:pPr>
        <w:tabs>
          <w:tab w:val="left" w:pos="11565"/>
        </w:tabs>
        <w:rPr>
          <w:sz w:val="18"/>
          <w:szCs w:val="22"/>
          <w:lang w:eastAsia="zh-CN"/>
        </w:rPr>
      </w:pPr>
    </w:p>
    <w:p w:rsidR="00ED61E4" w:rsidRDefault="00ED61E4" w:rsidP="00CA086A">
      <w:pPr>
        <w:tabs>
          <w:tab w:val="left" w:pos="11565"/>
        </w:tabs>
        <w:rPr>
          <w:sz w:val="18"/>
          <w:szCs w:val="22"/>
          <w:lang w:eastAsia="zh-CN"/>
        </w:rPr>
      </w:pPr>
    </w:p>
    <w:p w:rsidR="00ED61E4" w:rsidRDefault="00ED61E4" w:rsidP="00CA086A">
      <w:pPr>
        <w:tabs>
          <w:tab w:val="left" w:pos="11565"/>
        </w:tabs>
        <w:rPr>
          <w:sz w:val="18"/>
          <w:szCs w:val="22"/>
          <w:lang w:eastAsia="zh-CN"/>
        </w:rPr>
      </w:pPr>
    </w:p>
    <w:p w:rsidR="00ED61E4" w:rsidRDefault="00ED61E4" w:rsidP="00CA086A">
      <w:pPr>
        <w:tabs>
          <w:tab w:val="left" w:pos="11565"/>
        </w:tabs>
        <w:rPr>
          <w:sz w:val="18"/>
          <w:szCs w:val="22"/>
          <w:lang w:eastAsia="zh-CN"/>
        </w:rPr>
      </w:pPr>
    </w:p>
    <w:p w:rsidR="00ED61E4" w:rsidRDefault="00ED61E4" w:rsidP="00CA086A">
      <w:pPr>
        <w:tabs>
          <w:tab w:val="left" w:pos="11565"/>
        </w:tabs>
        <w:rPr>
          <w:sz w:val="18"/>
          <w:szCs w:val="22"/>
          <w:lang w:eastAsia="zh-CN"/>
        </w:rPr>
      </w:pPr>
    </w:p>
    <w:p w:rsidR="00ED61E4" w:rsidRDefault="00ED61E4" w:rsidP="00CA086A">
      <w:pPr>
        <w:tabs>
          <w:tab w:val="left" w:pos="11565"/>
        </w:tabs>
        <w:rPr>
          <w:sz w:val="18"/>
          <w:szCs w:val="22"/>
          <w:lang w:eastAsia="zh-CN"/>
        </w:rPr>
      </w:pPr>
    </w:p>
    <w:p w:rsidR="00ED61E4" w:rsidRDefault="00ED61E4" w:rsidP="00CA086A">
      <w:pPr>
        <w:tabs>
          <w:tab w:val="left" w:pos="11565"/>
        </w:tabs>
        <w:rPr>
          <w:sz w:val="18"/>
          <w:szCs w:val="22"/>
          <w:lang w:eastAsia="zh-CN"/>
        </w:rPr>
      </w:pPr>
    </w:p>
    <w:p w:rsidR="00ED61E4" w:rsidRDefault="00ED61E4" w:rsidP="00CA086A">
      <w:pPr>
        <w:tabs>
          <w:tab w:val="left" w:pos="11565"/>
        </w:tabs>
        <w:rPr>
          <w:sz w:val="18"/>
          <w:szCs w:val="22"/>
          <w:lang w:eastAsia="zh-CN"/>
        </w:rPr>
      </w:pPr>
    </w:p>
    <w:p w:rsidR="00ED61E4" w:rsidRDefault="00ED61E4" w:rsidP="00CA086A">
      <w:pPr>
        <w:tabs>
          <w:tab w:val="left" w:pos="11565"/>
        </w:tabs>
        <w:rPr>
          <w:sz w:val="18"/>
          <w:szCs w:val="22"/>
          <w:lang w:eastAsia="zh-CN"/>
        </w:rPr>
      </w:pPr>
    </w:p>
    <w:p w:rsidR="00ED61E4" w:rsidRDefault="00ED61E4" w:rsidP="00CA086A">
      <w:pPr>
        <w:tabs>
          <w:tab w:val="left" w:pos="11565"/>
        </w:tabs>
        <w:rPr>
          <w:sz w:val="18"/>
          <w:szCs w:val="22"/>
          <w:lang w:eastAsia="zh-CN"/>
        </w:rPr>
      </w:pPr>
    </w:p>
    <w:p w:rsidR="00ED61E4" w:rsidRDefault="00ED61E4" w:rsidP="00CA086A">
      <w:pPr>
        <w:tabs>
          <w:tab w:val="left" w:pos="11565"/>
        </w:tabs>
        <w:rPr>
          <w:sz w:val="18"/>
          <w:szCs w:val="22"/>
          <w:lang w:eastAsia="zh-CN"/>
        </w:rPr>
      </w:pPr>
    </w:p>
    <w:p w:rsidR="00ED61E4" w:rsidRDefault="00ED61E4" w:rsidP="00CA086A">
      <w:pPr>
        <w:tabs>
          <w:tab w:val="left" w:pos="11565"/>
        </w:tabs>
        <w:rPr>
          <w:sz w:val="18"/>
          <w:szCs w:val="22"/>
          <w:lang w:eastAsia="zh-CN"/>
        </w:rPr>
      </w:pPr>
    </w:p>
    <w:p w:rsidR="00ED61E4" w:rsidRDefault="00ED61E4" w:rsidP="00CA086A">
      <w:pPr>
        <w:tabs>
          <w:tab w:val="left" w:pos="11565"/>
        </w:tabs>
        <w:rPr>
          <w:sz w:val="18"/>
          <w:szCs w:val="22"/>
          <w:lang w:eastAsia="zh-CN"/>
        </w:rPr>
      </w:pPr>
    </w:p>
    <w:p w:rsidR="00ED61E4" w:rsidRDefault="00ED61E4" w:rsidP="00CA086A">
      <w:pPr>
        <w:tabs>
          <w:tab w:val="left" w:pos="11565"/>
        </w:tabs>
        <w:rPr>
          <w:sz w:val="18"/>
          <w:szCs w:val="22"/>
          <w:lang w:eastAsia="zh-CN"/>
        </w:rPr>
      </w:pPr>
    </w:p>
    <w:p w:rsidR="00ED61E4" w:rsidRDefault="00ED61E4" w:rsidP="00CA086A">
      <w:pPr>
        <w:tabs>
          <w:tab w:val="left" w:pos="11565"/>
        </w:tabs>
        <w:rPr>
          <w:sz w:val="18"/>
          <w:szCs w:val="22"/>
          <w:lang w:eastAsia="zh-CN"/>
        </w:rPr>
      </w:pPr>
    </w:p>
    <w:p w:rsidR="00ED61E4" w:rsidRDefault="00ED61E4" w:rsidP="00CA086A">
      <w:pPr>
        <w:tabs>
          <w:tab w:val="left" w:pos="11565"/>
        </w:tabs>
        <w:rPr>
          <w:sz w:val="18"/>
          <w:szCs w:val="22"/>
          <w:lang w:eastAsia="zh-CN"/>
        </w:rPr>
      </w:pPr>
    </w:p>
    <w:p w:rsidR="00ED61E4" w:rsidRDefault="00ED61E4" w:rsidP="00CA086A">
      <w:pPr>
        <w:tabs>
          <w:tab w:val="left" w:pos="11565"/>
        </w:tabs>
        <w:rPr>
          <w:sz w:val="18"/>
          <w:szCs w:val="22"/>
          <w:lang w:eastAsia="zh-CN"/>
        </w:rPr>
      </w:pPr>
    </w:p>
    <w:p w:rsidR="00ED61E4" w:rsidRDefault="00ED61E4" w:rsidP="00CA086A">
      <w:pPr>
        <w:tabs>
          <w:tab w:val="left" w:pos="11565"/>
        </w:tabs>
        <w:rPr>
          <w:sz w:val="18"/>
          <w:szCs w:val="22"/>
          <w:lang w:eastAsia="zh-CN"/>
        </w:rPr>
      </w:pPr>
    </w:p>
    <w:p w:rsidR="00ED61E4" w:rsidRDefault="00ED61E4" w:rsidP="00CA086A">
      <w:pPr>
        <w:tabs>
          <w:tab w:val="left" w:pos="11565"/>
        </w:tabs>
        <w:rPr>
          <w:sz w:val="18"/>
          <w:szCs w:val="22"/>
          <w:lang w:eastAsia="zh-CN"/>
        </w:rPr>
      </w:pPr>
    </w:p>
    <w:p w:rsidR="00ED61E4" w:rsidRDefault="00ED61E4" w:rsidP="00CA086A">
      <w:pPr>
        <w:tabs>
          <w:tab w:val="left" w:pos="11565"/>
        </w:tabs>
        <w:rPr>
          <w:sz w:val="18"/>
          <w:szCs w:val="22"/>
          <w:lang w:eastAsia="zh-CN"/>
        </w:rPr>
      </w:pPr>
    </w:p>
    <w:p w:rsidR="00ED61E4" w:rsidRDefault="00ED61E4" w:rsidP="00CA086A">
      <w:pPr>
        <w:tabs>
          <w:tab w:val="left" w:pos="11565"/>
        </w:tabs>
        <w:rPr>
          <w:sz w:val="18"/>
          <w:szCs w:val="22"/>
          <w:lang w:eastAsia="zh-CN"/>
        </w:rPr>
      </w:pPr>
    </w:p>
    <w:p w:rsidR="00ED61E4" w:rsidRDefault="00ED61E4" w:rsidP="00CA086A">
      <w:pPr>
        <w:tabs>
          <w:tab w:val="left" w:pos="11565"/>
        </w:tabs>
        <w:rPr>
          <w:sz w:val="18"/>
          <w:szCs w:val="22"/>
          <w:lang w:eastAsia="zh-CN"/>
        </w:rPr>
      </w:pPr>
    </w:p>
    <w:p w:rsidR="00ED61E4" w:rsidRDefault="00ED61E4" w:rsidP="00CA086A">
      <w:pPr>
        <w:tabs>
          <w:tab w:val="left" w:pos="11565"/>
        </w:tabs>
        <w:rPr>
          <w:sz w:val="18"/>
          <w:szCs w:val="22"/>
          <w:lang w:eastAsia="zh-CN"/>
        </w:rPr>
      </w:pPr>
    </w:p>
    <w:p w:rsidR="00ED61E4" w:rsidRDefault="00ED61E4" w:rsidP="00CA086A">
      <w:pPr>
        <w:tabs>
          <w:tab w:val="left" w:pos="11565"/>
        </w:tabs>
        <w:rPr>
          <w:sz w:val="18"/>
          <w:szCs w:val="22"/>
          <w:lang w:eastAsia="zh-CN"/>
        </w:rPr>
      </w:pPr>
    </w:p>
    <w:p w:rsidR="00ED61E4" w:rsidRDefault="00ED61E4" w:rsidP="00CA086A">
      <w:pPr>
        <w:tabs>
          <w:tab w:val="left" w:pos="11565"/>
        </w:tabs>
        <w:rPr>
          <w:sz w:val="18"/>
          <w:szCs w:val="22"/>
          <w:lang w:eastAsia="zh-CN"/>
        </w:rPr>
      </w:pPr>
    </w:p>
    <w:p w:rsidR="00ED61E4" w:rsidRDefault="00ED61E4" w:rsidP="00CA086A">
      <w:pPr>
        <w:tabs>
          <w:tab w:val="left" w:pos="11565"/>
        </w:tabs>
        <w:rPr>
          <w:sz w:val="18"/>
          <w:szCs w:val="22"/>
          <w:lang w:eastAsia="zh-CN"/>
        </w:rPr>
      </w:pPr>
    </w:p>
    <w:p w:rsidR="00ED61E4" w:rsidRDefault="00ED61E4" w:rsidP="00CA086A">
      <w:pPr>
        <w:tabs>
          <w:tab w:val="left" w:pos="11565"/>
        </w:tabs>
        <w:rPr>
          <w:sz w:val="18"/>
          <w:szCs w:val="22"/>
          <w:lang w:eastAsia="zh-CN"/>
        </w:rPr>
      </w:pPr>
    </w:p>
    <w:p w:rsidR="00ED61E4" w:rsidRDefault="00ED61E4" w:rsidP="00CA086A">
      <w:pPr>
        <w:tabs>
          <w:tab w:val="left" w:pos="11565"/>
        </w:tabs>
        <w:rPr>
          <w:sz w:val="18"/>
          <w:szCs w:val="22"/>
          <w:lang w:eastAsia="zh-CN"/>
        </w:rPr>
      </w:pPr>
    </w:p>
    <w:p w:rsidR="00ED61E4" w:rsidRDefault="00ED61E4" w:rsidP="00CA086A">
      <w:pPr>
        <w:tabs>
          <w:tab w:val="left" w:pos="11565"/>
        </w:tabs>
        <w:rPr>
          <w:sz w:val="18"/>
          <w:szCs w:val="22"/>
          <w:lang w:eastAsia="zh-CN"/>
        </w:rPr>
      </w:pPr>
    </w:p>
    <w:p w:rsidR="00ED61E4" w:rsidRDefault="00ED61E4" w:rsidP="00CA086A">
      <w:pPr>
        <w:tabs>
          <w:tab w:val="left" w:pos="11565"/>
        </w:tabs>
        <w:rPr>
          <w:sz w:val="18"/>
          <w:szCs w:val="22"/>
          <w:lang w:eastAsia="zh-CN"/>
        </w:rPr>
      </w:pPr>
    </w:p>
    <w:p w:rsidR="00ED61E4" w:rsidRDefault="00ED61E4" w:rsidP="00CA086A">
      <w:pPr>
        <w:tabs>
          <w:tab w:val="left" w:pos="11565"/>
        </w:tabs>
        <w:rPr>
          <w:sz w:val="18"/>
          <w:szCs w:val="22"/>
          <w:lang w:eastAsia="zh-CN"/>
        </w:rPr>
      </w:pPr>
    </w:p>
    <w:p w:rsidR="00ED61E4" w:rsidRDefault="00ED61E4" w:rsidP="00CA086A">
      <w:pPr>
        <w:tabs>
          <w:tab w:val="left" w:pos="11565"/>
        </w:tabs>
        <w:rPr>
          <w:sz w:val="18"/>
          <w:szCs w:val="22"/>
          <w:lang w:eastAsia="zh-CN"/>
        </w:rPr>
      </w:pPr>
    </w:p>
    <w:p w:rsidR="00ED61E4" w:rsidRDefault="00ED61E4" w:rsidP="00CA086A">
      <w:pPr>
        <w:tabs>
          <w:tab w:val="left" w:pos="11565"/>
        </w:tabs>
        <w:rPr>
          <w:sz w:val="18"/>
          <w:szCs w:val="22"/>
          <w:lang w:eastAsia="zh-CN"/>
        </w:rPr>
      </w:pPr>
    </w:p>
    <w:p w:rsidR="00ED61E4" w:rsidRDefault="00ED61E4" w:rsidP="00CA086A">
      <w:pPr>
        <w:tabs>
          <w:tab w:val="left" w:pos="11565"/>
        </w:tabs>
        <w:rPr>
          <w:sz w:val="18"/>
          <w:szCs w:val="22"/>
          <w:lang w:eastAsia="zh-CN"/>
        </w:rPr>
      </w:pPr>
    </w:p>
    <w:p w:rsidR="00ED61E4" w:rsidRDefault="00ED61E4" w:rsidP="00CA086A">
      <w:pPr>
        <w:tabs>
          <w:tab w:val="left" w:pos="11565"/>
        </w:tabs>
        <w:rPr>
          <w:sz w:val="18"/>
          <w:szCs w:val="22"/>
          <w:lang w:eastAsia="zh-CN"/>
        </w:rPr>
      </w:pPr>
    </w:p>
    <w:p w:rsidR="00ED61E4" w:rsidRDefault="00ED61E4" w:rsidP="00CA086A">
      <w:pPr>
        <w:tabs>
          <w:tab w:val="left" w:pos="11565"/>
        </w:tabs>
        <w:rPr>
          <w:sz w:val="18"/>
          <w:szCs w:val="22"/>
          <w:lang w:eastAsia="zh-CN"/>
        </w:rPr>
      </w:pPr>
    </w:p>
    <w:p w:rsidR="00ED61E4" w:rsidRDefault="00ED61E4" w:rsidP="00CA086A">
      <w:pPr>
        <w:tabs>
          <w:tab w:val="left" w:pos="11565"/>
        </w:tabs>
        <w:rPr>
          <w:sz w:val="18"/>
          <w:szCs w:val="22"/>
          <w:lang w:eastAsia="zh-CN"/>
        </w:rPr>
      </w:pPr>
    </w:p>
    <w:p w:rsidR="00ED61E4" w:rsidRDefault="00ED61E4" w:rsidP="00CA086A">
      <w:pPr>
        <w:tabs>
          <w:tab w:val="left" w:pos="11565"/>
        </w:tabs>
        <w:rPr>
          <w:sz w:val="18"/>
          <w:szCs w:val="22"/>
          <w:lang w:eastAsia="zh-CN"/>
        </w:rPr>
      </w:pPr>
    </w:p>
    <w:p w:rsidR="00ED61E4" w:rsidRDefault="00ED61E4" w:rsidP="00CA086A">
      <w:pPr>
        <w:tabs>
          <w:tab w:val="left" w:pos="11565"/>
        </w:tabs>
        <w:rPr>
          <w:sz w:val="18"/>
          <w:szCs w:val="22"/>
          <w:lang w:eastAsia="zh-CN"/>
        </w:rPr>
      </w:pPr>
    </w:p>
    <w:p w:rsidR="00ED61E4" w:rsidRDefault="00ED61E4" w:rsidP="00CA086A">
      <w:pPr>
        <w:tabs>
          <w:tab w:val="left" w:pos="11565"/>
        </w:tabs>
        <w:rPr>
          <w:sz w:val="18"/>
          <w:szCs w:val="22"/>
          <w:lang w:eastAsia="zh-CN"/>
        </w:rPr>
      </w:pPr>
    </w:p>
    <w:p w:rsidR="00ED61E4" w:rsidRDefault="00ED61E4" w:rsidP="00CA086A">
      <w:pPr>
        <w:tabs>
          <w:tab w:val="left" w:pos="11565"/>
        </w:tabs>
        <w:rPr>
          <w:sz w:val="18"/>
          <w:szCs w:val="22"/>
          <w:lang w:eastAsia="zh-CN"/>
        </w:rPr>
      </w:pPr>
    </w:p>
    <w:p w:rsidR="00ED61E4" w:rsidRDefault="00ED61E4" w:rsidP="00CA086A">
      <w:pPr>
        <w:tabs>
          <w:tab w:val="left" w:pos="11565"/>
        </w:tabs>
        <w:rPr>
          <w:sz w:val="18"/>
          <w:szCs w:val="22"/>
          <w:lang w:eastAsia="zh-CN"/>
        </w:rPr>
      </w:pPr>
    </w:p>
    <w:p w:rsidR="00ED61E4" w:rsidRDefault="00ED61E4" w:rsidP="00CA086A">
      <w:pPr>
        <w:tabs>
          <w:tab w:val="left" w:pos="11565"/>
        </w:tabs>
        <w:rPr>
          <w:sz w:val="18"/>
          <w:szCs w:val="22"/>
          <w:lang w:eastAsia="zh-CN"/>
        </w:rPr>
      </w:pPr>
    </w:p>
    <w:p w:rsidR="00ED61E4" w:rsidRDefault="00ED61E4" w:rsidP="00CA086A">
      <w:pPr>
        <w:tabs>
          <w:tab w:val="left" w:pos="11565"/>
        </w:tabs>
        <w:rPr>
          <w:sz w:val="18"/>
          <w:szCs w:val="22"/>
          <w:lang w:eastAsia="zh-CN"/>
        </w:rPr>
      </w:pPr>
    </w:p>
    <w:p w:rsidR="00ED61E4" w:rsidRDefault="00ED61E4" w:rsidP="00CA086A">
      <w:pPr>
        <w:tabs>
          <w:tab w:val="left" w:pos="11565"/>
        </w:tabs>
        <w:rPr>
          <w:sz w:val="18"/>
          <w:szCs w:val="22"/>
          <w:lang w:eastAsia="zh-CN"/>
        </w:rPr>
      </w:pPr>
    </w:p>
    <w:p w:rsidR="00ED61E4" w:rsidRDefault="00ED61E4" w:rsidP="00CA086A">
      <w:pPr>
        <w:tabs>
          <w:tab w:val="left" w:pos="11565"/>
        </w:tabs>
        <w:rPr>
          <w:sz w:val="18"/>
          <w:szCs w:val="22"/>
          <w:lang w:eastAsia="zh-CN"/>
        </w:rPr>
      </w:pPr>
    </w:p>
    <w:p w:rsidR="00ED61E4" w:rsidRDefault="00ED61E4" w:rsidP="00ED61E4">
      <w:pPr>
        <w:suppressAutoHyphens/>
        <w:textAlignment w:val="center"/>
        <w:rPr>
          <w:bCs/>
          <w:sz w:val="20"/>
          <w:lang w:eastAsia="zh-CN"/>
        </w:rPr>
      </w:pPr>
      <w:r>
        <w:rPr>
          <w:bCs/>
          <w:sz w:val="20"/>
          <w:lang w:eastAsia="zh-CN"/>
        </w:rPr>
        <w:t xml:space="preserve">                                                                                                                      </w:t>
      </w:r>
      <w:r w:rsidR="00EA0A1D">
        <w:rPr>
          <w:bCs/>
          <w:sz w:val="20"/>
          <w:lang w:eastAsia="zh-CN"/>
        </w:rPr>
        <w:t xml:space="preserve">Pagėgių savivaldybės </w:t>
      </w:r>
      <w:r w:rsidRPr="00232BD0">
        <w:rPr>
          <w:bCs/>
          <w:sz w:val="20"/>
          <w:lang w:eastAsia="zh-CN"/>
        </w:rPr>
        <w:t>Pagėgių lopšelio-</w:t>
      </w:r>
      <w:r w:rsidR="00EA0A1D">
        <w:rPr>
          <w:bCs/>
          <w:sz w:val="20"/>
          <w:lang w:eastAsia="zh-CN"/>
        </w:rPr>
        <w:tab/>
      </w:r>
      <w:r w:rsidR="00EA0A1D">
        <w:rPr>
          <w:bCs/>
          <w:sz w:val="20"/>
          <w:lang w:eastAsia="zh-CN"/>
        </w:rPr>
        <w:tab/>
      </w:r>
      <w:r w:rsidR="00EA0A1D">
        <w:rPr>
          <w:bCs/>
          <w:sz w:val="20"/>
          <w:lang w:eastAsia="zh-CN"/>
        </w:rPr>
        <w:tab/>
      </w:r>
      <w:r w:rsidR="00EA0A1D">
        <w:rPr>
          <w:bCs/>
          <w:sz w:val="20"/>
          <w:lang w:eastAsia="zh-CN"/>
        </w:rPr>
        <w:tab/>
      </w:r>
      <w:r w:rsidR="00EA0A1D">
        <w:rPr>
          <w:bCs/>
          <w:sz w:val="20"/>
          <w:lang w:eastAsia="zh-CN"/>
        </w:rPr>
        <w:tab/>
      </w:r>
      <w:r w:rsidR="00EA0A1D">
        <w:rPr>
          <w:bCs/>
          <w:sz w:val="20"/>
          <w:lang w:eastAsia="zh-CN"/>
        </w:rPr>
        <w:tab/>
      </w:r>
      <w:r w:rsidR="00EA0A1D">
        <w:rPr>
          <w:bCs/>
          <w:sz w:val="20"/>
          <w:lang w:eastAsia="zh-CN"/>
        </w:rPr>
        <w:tab/>
      </w:r>
      <w:r w:rsidR="00EA0A1D">
        <w:rPr>
          <w:bCs/>
          <w:sz w:val="20"/>
          <w:lang w:eastAsia="zh-CN"/>
        </w:rPr>
        <w:tab/>
      </w:r>
      <w:r w:rsidR="00EA0A1D">
        <w:rPr>
          <w:bCs/>
          <w:sz w:val="20"/>
          <w:lang w:eastAsia="zh-CN"/>
        </w:rPr>
        <w:tab/>
        <w:t xml:space="preserve">   </w:t>
      </w:r>
      <w:r w:rsidRPr="00232BD0">
        <w:rPr>
          <w:bCs/>
          <w:sz w:val="20"/>
          <w:lang w:eastAsia="zh-CN"/>
        </w:rPr>
        <w:t xml:space="preserve">darželio </w:t>
      </w:r>
      <w:proofErr w:type="spellStart"/>
      <w:r w:rsidRPr="00232BD0">
        <w:rPr>
          <w:bCs/>
          <w:sz w:val="20"/>
          <w:lang w:eastAsia="zh-CN"/>
        </w:rPr>
        <w:t>viešųjų</w:t>
      </w:r>
      <w:proofErr w:type="spellEnd"/>
      <w:r w:rsidRPr="00232BD0">
        <w:rPr>
          <w:bCs/>
          <w:sz w:val="20"/>
          <w:lang w:eastAsia="zh-CN"/>
        </w:rPr>
        <w:t xml:space="preserve"> pirkimų </w:t>
      </w:r>
    </w:p>
    <w:p w:rsidR="00ED61E4" w:rsidRDefault="00ED61E4" w:rsidP="00ED61E4">
      <w:pPr>
        <w:suppressAutoHyphens/>
        <w:textAlignment w:val="center"/>
        <w:rPr>
          <w:bCs/>
          <w:sz w:val="20"/>
          <w:lang w:eastAsia="zh-CN"/>
        </w:rPr>
      </w:pPr>
      <w:r>
        <w:rPr>
          <w:bCs/>
          <w:sz w:val="20"/>
          <w:lang w:eastAsia="zh-CN"/>
        </w:rPr>
        <w:t xml:space="preserve">                                                                                                                      </w:t>
      </w:r>
      <w:r w:rsidRPr="00232BD0">
        <w:rPr>
          <w:sz w:val="20"/>
          <w:lang w:eastAsia="zh-CN"/>
        </w:rPr>
        <w:t>organizavimo</w:t>
      </w:r>
      <w:r w:rsidRPr="00232BD0">
        <w:rPr>
          <w:bCs/>
          <w:sz w:val="20"/>
          <w:lang w:eastAsia="zh-CN"/>
        </w:rPr>
        <w:t xml:space="preserve"> tvarkos aprašo</w:t>
      </w:r>
      <w:r>
        <w:rPr>
          <w:bCs/>
          <w:sz w:val="20"/>
          <w:lang w:eastAsia="zh-CN"/>
        </w:rPr>
        <w:t xml:space="preserve"> </w:t>
      </w:r>
    </w:p>
    <w:p w:rsidR="00ED61E4" w:rsidRDefault="00ED61E4" w:rsidP="00ED61E4">
      <w:pPr>
        <w:suppressAutoHyphens/>
        <w:textAlignment w:val="center"/>
        <w:rPr>
          <w:bCs/>
          <w:sz w:val="20"/>
          <w:lang w:eastAsia="zh-CN"/>
        </w:rPr>
      </w:pPr>
      <w:r>
        <w:rPr>
          <w:bCs/>
          <w:sz w:val="20"/>
          <w:lang w:eastAsia="zh-CN"/>
        </w:rPr>
        <w:t xml:space="preserve">                                                                                                                      5   priedas  </w:t>
      </w:r>
    </w:p>
    <w:p w:rsidR="00ED61E4" w:rsidRDefault="00ED61E4" w:rsidP="00ED61E4">
      <w:pPr>
        <w:ind w:left="5472" w:firstLine="288"/>
      </w:pPr>
      <w:r>
        <w:rPr>
          <w:bCs/>
          <w:sz w:val="20"/>
          <w:lang w:eastAsia="zh-CN"/>
        </w:rPr>
        <w:t xml:space="preserve">                                                                                                                                                 </w:t>
      </w:r>
    </w:p>
    <w:p w:rsidR="00ED61E4" w:rsidRPr="00F955E1" w:rsidRDefault="00ED61E4" w:rsidP="00ED61E4">
      <w:pPr>
        <w:pStyle w:val="Heading2"/>
        <w:jc w:val="left"/>
        <w:rPr>
          <w:b w:val="0"/>
          <w:color w:val="FF0000"/>
        </w:rPr>
      </w:pPr>
    </w:p>
    <w:p w:rsidR="00ED61E4" w:rsidRDefault="00ED61E4" w:rsidP="00ED61E4">
      <w:pPr>
        <w:pStyle w:val="CentrBoldm"/>
        <w:rPr>
          <w:rFonts w:ascii="Times New Roman" w:hAnsi="Times New Roman"/>
          <w:b w:val="0"/>
          <w:bCs w:val="0"/>
          <w:i/>
          <w:iCs/>
          <w:sz w:val="24"/>
          <w:szCs w:val="24"/>
          <w:lang w:val="lt-LT"/>
        </w:rPr>
      </w:pPr>
    </w:p>
    <w:p w:rsidR="00ED61E4" w:rsidRPr="00586C00" w:rsidRDefault="00ED61E4" w:rsidP="00ED61E4">
      <w:pPr>
        <w:pStyle w:val="CentrBoldm"/>
        <w:rPr>
          <w:rFonts w:ascii="Times New Roman" w:hAnsi="Times New Roman"/>
          <w:b w:val="0"/>
          <w:bCs w:val="0"/>
          <w:sz w:val="24"/>
          <w:szCs w:val="24"/>
          <w:lang w:val="lt-LT"/>
        </w:rPr>
      </w:pPr>
      <w:r w:rsidRPr="00586C00">
        <w:rPr>
          <w:rFonts w:ascii="Times New Roman" w:hAnsi="Times New Roman"/>
          <w:b w:val="0"/>
          <w:bCs w:val="0"/>
          <w:i/>
          <w:iCs/>
          <w:sz w:val="24"/>
          <w:szCs w:val="24"/>
          <w:lang w:val="lt-LT"/>
        </w:rPr>
        <w:t>(</w:t>
      </w:r>
      <w:r>
        <w:rPr>
          <w:rFonts w:ascii="Times New Roman" w:hAnsi="Times New Roman"/>
          <w:b w:val="0"/>
          <w:bCs w:val="0"/>
          <w:i/>
          <w:iCs/>
          <w:sz w:val="24"/>
          <w:szCs w:val="24"/>
          <w:lang w:val="lt-LT"/>
        </w:rPr>
        <w:t>Perkanč</w:t>
      </w:r>
      <w:r w:rsidRPr="00586C00">
        <w:rPr>
          <w:rFonts w:ascii="Times New Roman" w:hAnsi="Times New Roman"/>
          <w:b w:val="0"/>
          <w:bCs w:val="0"/>
          <w:i/>
          <w:iCs/>
          <w:sz w:val="24"/>
          <w:szCs w:val="24"/>
          <w:lang w:val="lt-LT"/>
        </w:rPr>
        <w:t>iosios organizacijos pavadinimas)</w:t>
      </w:r>
    </w:p>
    <w:p w:rsidR="00ED61E4" w:rsidRPr="00586C00" w:rsidRDefault="00ED61E4" w:rsidP="00ED61E4">
      <w:pPr>
        <w:pStyle w:val="CentrBoldm"/>
        <w:rPr>
          <w:rFonts w:ascii="Times New Roman" w:hAnsi="Times New Roman"/>
          <w:b w:val="0"/>
          <w:bCs w:val="0"/>
          <w:sz w:val="24"/>
          <w:szCs w:val="24"/>
          <w:lang w:val="lt-LT"/>
        </w:rPr>
      </w:pPr>
    </w:p>
    <w:p w:rsidR="00ED61E4" w:rsidRPr="00586C00" w:rsidRDefault="00ED61E4" w:rsidP="00ED61E4">
      <w:pPr>
        <w:pStyle w:val="CentrBoldm"/>
        <w:rPr>
          <w:rFonts w:ascii="Times New Roman" w:hAnsi="Times New Roman"/>
          <w:b w:val="0"/>
          <w:bCs w:val="0"/>
          <w:sz w:val="24"/>
          <w:szCs w:val="24"/>
          <w:lang w:val="lt-LT"/>
        </w:rPr>
      </w:pPr>
      <w:r w:rsidRPr="00586C00">
        <w:rPr>
          <w:rFonts w:ascii="Times New Roman" w:hAnsi="Times New Roman"/>
          <w:b w:val="0"/>
          <w:bCs w:val="0"/>
          <w:sz w:val="24"/>
          <w:szCs w:val="24"/>
          <w:lang w:val="lt-LT"/>
        </w:rPr>
        <w:t>_____________________________________________________________</w:t>
      </w:r>
      <w:r>
        <w:rPr>
          <w:rFonts w:ascii="Times New Roman" w:hAnsi="Times New Roman"/>
          <w:b w:val="0"/>
          <w:bCs w:val="0"/>
          <w:sz w:val="24"/>
          <w:szCs w:val="24"/>
          <w:lang w:val="lt-LT"/>
        </w:rPr>
        <w:t>_______________</w:t>
      </w:r>
    </w:p>
    <w:p w:rsidR="00ED61E4" w:rsidRPr="00586C00" w:rsidRDefault="00ED61E4" w:rsidP="00ED61E4">
      <w:pPr>
        <w:pStyle w:val="CentrBoldm"/>
        <w:rPr>
          <w:rFonts w:ascii="Times New Roman" w:hAnsi="Times New Roman"/>
          <w:sz w:val="24"/>
          <w:szCs w:val="24"/>
          <w:lang w:val="lt-LT"/>
        </w:rPr>
      </w:pPr>
      <w:r w:rsidRPr="00586C00">
        <w:rPr>
          <w:rFonts w:ascii="Times New Roman" w:hAnsi="Times New Roman"/>
          <w:b w:val="0"/>
          <w:bCs w:val="0"/>
          <w:i/>
          <w:iCs/>
          <w:sz w:val="24"/>
          <w:szCs w:val="24"/>
          <w:lang w:val="lt-LT"/>
        </w:rPr>
        <w:t>(asmens vardas ir pavardė, pareigos)</w:t>
      </w:r>
    </w:p>
    <w:p w:rsidR="00ED61E4" w:rsidRPr="00586C00" w:rsidRDefault="00ED61E4" w:rsidP="00ED61E4">
      <w:pPr>
        <w:pStyle w:val="CentrBoldm"/>
        <w:jc w:val="both"/>
        <w:rPr>
          <w:rFonts w:ascii="Times New Roman" w:hAnsi="Times New Roman"/>
          <w:sz w:val="24"/>
          <w:szCs w:val="24"/>
          <w:lang w:val="lt-LT"/>
        </w:rPr>
      </w:pPr>
    </w:p>
    <w:p w:rsidR="00ED61E4" w:rsidRPr="00A87C4F" w:rsidRDefault="00ED61E4" w:rsidP="00ED61E4">
      <w:pPr>
        <w:widowControl w:val="0"/>
        <w:tabs>
          <w:tab w:val="right" w:leader="underscore" w:pos="9071"/>
        </w:tabs>
        <w:suppressAutoHyphens/>
        <w:jc w:val="center"/>
        <w:textAlignment w:val="baseline"/>
      </w:pPr>
      <w:r w:rsidRPr="00A87C4F">
        <w:rPr>
          <w:rFonts w:eastAsia="Calibri"/>
          <w:b/>
          <w:bCs/>
        </w:rPr>
        <w:t>NEŠALIŠKUMO DEKLARACIJA</w:t>
      </w:r>
    </w:p>
    <w:p w:rsidR="00ED61E4" w:rsidRPr="00A87C4F" w:rsidRDefault="00ED61E4" w:rsidP="00ED61E4">
      <w:pPr>
        <w:widowControl w:val="0"/>
        <w:tabs>
          <w:tab w:val="right" w:leader="underscore" w:pos="9071"/>
        </w:tabs>
        <w:suppressAutoHyphens/>
        <w:jc w:val="center"/>
        <w:textAlignment w:val="baseline"/>
        <w:rPr>
          <w:rFonts w:eastAsia="Calibri"/>
          <w:b/>
          <w:bCs/>
        </w:rPr>
      </w:pPr>
    </w:p>
    <w:p w:rsidR="00ED61E4" w:rsidRPr="00A87C4F" w:rsidRDefault="00ED61E4" w:rsidP="00ED61E4">
      <w:pPr>
        <w:widowControl w:val="0"/>
        <w:tabs>
          <w:tab w:val="right" w:leader="underscore" w:pos="9071"/>
        </w:tabs>
        <w:suppressAutoHyphens/>
        <w:jc w:val="center"/>
        <w:textAlignment w:val="baseline"/>
        <w:rPr>
          <w:rFonts w:eastAsia="Calibri"/>
        </w:rPr>
      </w:pPr>
      <w:r w:rsidRPr="00A87C4F">
        <w:rPr>
          <w:rFonts w:eastAsia="Calibri"/>
        </w:rPr>
        <w:t>20__ m._____________ d. Nr. ______</w:t>
      </w:r>
    </w:p>
    <w:p w:rsidR="00ED61E4" w:rsidRPr="00A87C4F" w:rsidRDefault="00ED61E4" w:rsidP="00ED61E4">
      <w:pPr>
        <w:widowControl w:val="0"/>
        <w:tabs>
          <w:tab w:val="right" w:leader="underscore" w:pos="9071"/>
        </w:tabs>
        <w:suppressAutoHyphens/>
        <w:jc w:val="center"/>
        <w:textAlignment w:val="baseline"/>
        <w:rPr>
          <w:rFonts w:eastAsia="Calibri"/>
        </w:rPr>
      </w:pPr>
      <w:r w:rsidRPr="00A87C4F">
        <w:rPr>
          <w:rFonts w:eastAsia="Calibri"/>
        </w:rPr>
        <w:t>__________________________</w:t>
      </w:r>
    </w:p>
    <w:p w:rsidR="00ED61E4" w:rsidRPr="00A87C4F" w:rsidRDefault="00ED61E4" w:rsidP="00ED61E4">
      <w:pPr>
        <w:widowControl w:val="0"/>
        <w:tabs>
          <w:tab w:val="right" w:leader="underscore" w:pos="9071"/>
        </w:tabs>
        <w:suppressAutoHyphens/>
        <w:jc w:val="center"/>
        <w:textAlignment w:val="baseline"/>
      </w:pPr>
      <w:r w:rsidRPr="00A87C4F">
        <w:rPr>
          <w:rFonts w:eastAsia="Calibri"/>
          <w:i/>
          <w:iCs/>
          <w:sz w:val="20"/>
        </w:rPr>
        <w:t>(vietovės pavadinimas)</w:t>
      </w:r>
    </w:p>
    <w:p w:rsidR="00ED61E4" w:rsidRPr="00A87C4F" w:rsidRDefault="00ED61E4" w:rsidP="00ED61E4">
      <w:pPr>
        <w:widowControl w:val="0"/>
        <w:tabs>
          <w:tab w:val="right" w:leader="underscore" w:pos="9071"/>
        </w:tabs>
        <w:suppressAutoHyphens/>
        <w:ind w:firstLine="567"/>
        <w:jc w:val="both"/>
        <w:textAlignment w:val="baseline"/>
      </w:pPr>
      <w:r w:rsidRPr="00A87C4F">
        <w:rPr>
          <w:rFonts w:eastAsia="Calibri"/>
          <w:sz w:val="23"/>
          <w:szCs w:val="23"/>
        </w:rPr>
        <w:t xml:space="preserve">Būdamas </w:t>
      </w:r>
      <w:r w:rsidRPr="00A87C4F">
        <w:rPr>
          <w:rFonts w:eastAsia="Calibri"/>
          <w:sz w:val="23"/>
          <w:szCs w:val="23"/>
        </w:rPr>
        <w:tab/>
        <w:t xml:space="preserve">, </w:t>
      </w:r>
      <w:r w:rsidRPr="00A87C4F">
        <w:rPr>
          <w:rFonts w:eastAsia="Calibri"/>
          <w:bCs/>
          <w:sz w:val="23"/>
          <w:szCs w:val="23"/>
        </w:rPr>
        <w:t>pasižadu:</w:t>
      </w:r>
    </w:p>
    <w:p w:rsidR="00ED61E4" w:rsidRPr="00A87C4F" w:rsidRDefault="00ED61E4" w:rsidP="00ED61E4">
      <w:pPr>
        <w:tabs>
          <w:tab w:val="left" w:pos="2268"/>
        </w:tabs>
        <w:suppressAutoHyphens/>
        <w:textAlignment w:val="baseline"/>
      </w:pPr>
      <w:r w:rsidRPr="00A87C4F">
        <w:rPr>
          <w:rFonts w:eastAsia="Calibri"/>
          <w:bCs/>
          <w:i/>
          <w:iCs/>
          <w:sz w:val="20"/>
        </w:rPr>
        <w:t xml:space="preserve"> </w:t>
      </w:r>
      <w:r w:rsidRPr="00A87C4F">
        <w:rPr>
          <w:rFonts w:eastAsia="Calibri"/>
          <w:bCs/>
          <w:i/>
          <w:iCs/>
          <w:sz w:val="20"/>
        </w:rPr>
        <w:tab/>
        <w:t>(</w:t>
      </w:r>
      <w:proofErr w:type="spellStart"/>
      <w:r w:rsidRPr="00A87C4F">
        <w:rPr>
          <w:rFonts w:eastAsia="Calibri"/>
          <w:bCs/>
          <w:i/>
          <w:iCs/>
          <w:sz w:val="20"/>
        </w:rPr>
        <w:t>viešajame</w:t>
      </w:r>
      <w:proofErr w:type="spellEnd"/>
      <w:r w:rsidRPr="00A87C4F">
        <w:rPr>
          <w:rFonts w:eastAsia="Calibri"/>
          <w:bCs/>
          <w:i/>
          <w:iCs/>
          <w:sz w:val="20"/>
        </w:rPr>
        <w:t xml:space="preserve"> pirkime ar pirkime atliekamų pareigų pavadinimas)</w:t>
      </w:r>
    </w:p>
    <w:p w:rsidR="00ED61E4" w:rsidRPr="00A87C4F" w:rsidRDefault="00ED61E4" w:rsidP="00ED61E4">
      <w:pPr>
        <w:widowControl w:val="0"/>
        <w:tabs>
          <w:tab w:val="left" w:pos="993"/>
          <w:tab w:val="left" w:pos="1276"/>
          <w:tab w:val="right" w:leader="underscore" w:pos="9071"/>
        </w:tabs>
        <w:suppressAutoHyphens/>
        <w:ind w:firstLine="709"/>
        <w:jc w:val="both"/>
        <w:textAlignment w:val="baseline"/>
      </w:pPr>
      <w:r w:rsidRPr="00A87C4F">
        <w:rPr>
          <w:rFonts w:eastAsia="Calibri"/>
          <w:sz w:val="23"/>
          <w:szCs w:val="23"/>
        </w:rPr>
        <w:t>1. Objektyviai, dalykiškai, be išankstinio nusistatymo, vadovaudamasis visų tiekėjų lygiateisiškumo, nediskriminavimo, proporcingumo, abipusio pripažinimo ir skaidrumo principais, atlikti man pavestas pareigas (užduotis).</w:t>
      </w:r>
    </w:p>
    <w:p w:rsidR="00ED61E4" w:rsidRPr="00A87C4F" w:rsidRDefault="00ED61E4" w:rsidP="00ED61E4">
      <w:pPr>
        <w:widowControl w:val="0"/>
        <w:tabs>
          <w:tab w:val="right" w:leader="underscore" w:pos="9071"/>
        </w:tabs>
        <w:suppressAutoHyphens/>
        <w:ind w:firstLine="720"/>
        <w:jc w:val="both"/>
        <w:textAlignment w:val="baseline"/>
      </w:pPr>
      <w:r w:rsidRPr="00A87C4F">
        <w:rPr>
          <w:rFonts w:eastAsia="Calibri"/>
          <w:sz w:val="23"/>
          <w:szCs w:val="23"/>
        </w:rPr>
        <w:t xml:space="preserve">2. Nedelsdamas raštu pranešti </w:t>
      </w:r>
      <w:r w:rsidRPr="00A87C4F">
        <w:rPr>
          <w:sz w:val="23"/>
          <w:szCs w:val="23"/>
        </w:rPr>
        <w:t xml:space="preserve">perkančiosios organizacijos arba perkančiojo subjekto (toliau kartu – pirkimo vykdytojas) </w:t>
      </w:r>
      <w:r w:rsidRPr="00A87C4F">
        <w:rPr>
          <w:rFonts w:eastAsia="Calibri"/>
          <w:sz w:val="23"/>
          <w:szCs w:val="23"/>
        </w:rPr>
        <w:t xml:space="preserve">vadovui ar jo įgaliotajam atstovui apie galimą </w:t>
      </w:r>
      <w:proofErr w:type="spellStart"/>
      <w:r w:rsidRPr="00A87C4F">
        <w:rPr>
          <w:rFonts w:eastAsia="Calibri"/>
          <w:sz w:val="23"/>
          <w:szCs w:val="23"/>
        </w:rPr>
        <w:t>viešųjų</w:t>
      </w:r>
      <w:proofErr w:type="spellEnd"/>
      <w:r w:rsidRPr="00A87C4F">
        <w:rPr>
          <w:rFonts w:eastAsia="Calibri"/>
          <w:sz w:val="23"/>
          <w:szCs w:val="23"/>
        </w:rPr>
        <w:t xml:space="preserve"> ir privačių interesų konfliktą, paaiškėjus bent vienai iš šių aplinkybių:</w:t>
      </w:r>
    </w:p>
    <w:p w:rsidR="00ED61E4" w:rsidRPr="00A87C4F" w:rsidRDefault="00ED61E4" w:rsidP="00ED61E4">
      <w:pPr>
        <w:widowControl w:val="0"/>
        <w:tabs>
          <w:tab w:val="right" w:leader="underscore" w:pos="9071"/>
        </w:tabs>
        <w:suppressAutoHyphens/>
        <w:ind w:firstLine="720"/>
        <w:jc w:val="both"/>
        <w:textAlignment w:val="baseline"/>
        <w:rPr>
          <w:rFonts w:eastAsia="Calibri"/>
          <w:sz w:val="23"/>
          <w:szCs w:val="23"/>
        </w:rPr>
      </w:pPr>
      <w:r w:rsidRPr="00A87C4F">
        <w:rPr>
          <w:rFonts w:eastAsia="Calibri"/>
          <w:sz w:val="23"/>
          <w:szCs w:val="23"/>
        </w:rPr>
        <w:t xml:space="preserve">2.1. pirkimo procedūrose kaip tiekėjas dalyvauja asmuo, susijęs su manimi santuokos, artimos giminystės ar svainystės ryšiais, arba juridinis asmuo, kuriam vadovauja toks asmuo; </w:t>
      </w:r>
    </w:p>
    <w:p w:rsidR="00ED61E4" w:rsidRPr="00A87C4F" w:rsidRDefault="00ED61E4" w:rsidP="00ED61E4">
      <w:pPr>
        <w:widowControl w:val="0"/>
        <w:tabs>
          <w:tab w:val="left" w:pos="1134"/>
          <w:tab w:val="left" w:pos="1276"/>
          <w:tab w:val="right" w:leader="underscore" w:pos="9071"/>
        </w:tabs>
        <w:suppressAutoHyphens/>
        <w:ind w:firstLine="720"/>
        <w:jc w:val="both"/>
        <w:textAlignment w:val="baseline"/>
        <w:rPr>
          <w:rFonts w:eastAsia="Calibri"/>
          <w:sz w:val="23"/>
          <w:szCs w:val="23"/>
        </w:rPr>
      </w:pPr>
      <w:r w:rsidRPr="00A87C4F">
        <w:rPr>
          <w:rFonts w:eastAsia="Calibri"/>
          <w:sz w:val="23"/>
          <w:szCs w:val="23"/>
        </w:rPr>
        <w:t>2.2.  aš arba asmuo, susijęs su manimi santuokos, artimos giminystės ar svainystės ryšiais:</w:t>
      </w:r>
    </w:p>
    <w:p w:rsidR="00ED61E4" w:rsidRPr="00A87C4F" w:rsidRDefault="00ED61E4" w:rsidP="00ED61E4">
      <w:pPr>
        <w:widowControl w:val="0"/>
        <w:tabs>
          <w:tab w:val="right" w:leader="underscore" w:pos="9071"/>
        </w:tabs>
        <w:suppressAutoHyphens/>
        <w:ind w:firstLine="720"/>
        <w:jc w:val="both"/>
        <w:textAlignment w:val="baseline"/>
        <w:rPr>
          <w:rFonts w:eastAsia="Calibri"/>
          <w:sz w:val="23"/>
          <w:szCs w:val="23"/>
        </w:rPr>
      </w:pPr>
      <w:r w:rsidRPr="00A87C4F">
        <w:rPr>
          <w:rFonts w:eastAsia="Calibri"/>
          <w:sz w:val="23"/>
          <w:szCs w:val="23"/>
        </w:rPr>
        <w:t xml:space="preserve">2.2.1. esu (yra) pirkimo procedūrose dalyvaujančio juridinio asmens valdymo organų narys; </w:t>
      </w:r>
    </w:p>
    <w:p w:rsidR="00ED61E4" w:rsidRPr="00A87C4F" w:rsidRDefault="00ED61E4" w:rsidP="00ED61E4">
      <w:pPr>
        <w:tabs>
          <w:tab w:val="left" w:pos="1276"/>
          <w:tab w:val="left" w:pos="1560"/>
        </w:tabs>
        <w:suppressAutoHyphens/>
        <w:ind w:firstLine="709"/>
        <w:jc w:val="both"/>
        <w:textAlignment w:val="baseline"/>
        <w:rPr>
          <w:rFonts w:eastAsia="Calibri"/>
          <w:sz w:val="23"/>
          <w:szCs w:val="23"/>
        </w:rPr>
      </w:pPr>
      <w:r w:rsidRPr="00A87C4F">
        <w:rPr>
          <w:rFonts w:eastAsia="Calibri"/>
          <w:sz w:val="23"/>
          <w:szCs w:val="23"/>
        </w:rPr>
        <w:t>2.2.2. turiu(-i) pirkimo procedūrose dalyvaujančio juridinio asmens įstatinio kapitalo dalį arba turtinį įnašą jame;</w:t>
      </w:r>
    </w:p>
    <w:p w:rsidR="00ED61E4" w:rsidRPr="00A87C4F" w:rsidRDefault="00ED61E4" w:rsidP="00ED61E4">
      <w:pPr>
        <w:widowControl w:val="0"/>
        <w:tabs>
          <w:tab w:val="right" w:leader="underscore" w:pos="9071"/>
        </w:tabs>
        <w:suppressAutoHyphens/>
        <w:ind w:firstLine="720"/>
        <w:jc w:val="both"/>
        <w:textAlignment w:val="baseline"/>
        <w:rPr>
          <w:rFonts w:eastAsia="Calibri"/>
          <w:sz w:val="23"/>
          <w:szCs w:val="23"/>
        </w:rPr>
      </w:pPr>
      <w:r w:rsidRPr="00A87C4F">
        <w:rPr>
          <w:rFonts w:eastAsia="Calibri"/>
          <w:sz w:val="23"/>
          <w:szCs w:val="23"/>
        </w:rPr>
        <w:t>2.2.3. gaunu(-a) iš pirkimo procedūrose dalyvaujančio juridinio asmens bet kokios rūšies pajamų;</w:t>
      </w:r>
    </w:p>
    <w:p w:rsidR="00ED61E4" w:rsidRPr="00A87C4F" w:rsidRDefault="00ED61E4" w:rsidP="00ED61E4">
      <w:pPr>
        <w:widowControl w:val="0"/>
        <w:tabs>
          <w:tab w:val="right" w:leader="underscore" w:pos="9071"/>
        </w:tabs>
        <w:suppressAutoHyphens/>
        <w:ind w:firstLine="720"/>
        <w:jc w:val="both"/>
        <w:textAlignment w:val="baseline"/>
      </w:pPr>
      <w:r w:rsidRPr="00A87C4F">
        <w:rPr>
          <w:rFonts w:eastAsia="Calibri"/>
          <w:sz w:val="23"/>
          <w:szCs w:val="23"/>
        </w:rPr>
        <w:t>2.3. dėl bet kokių kitų aplinkybių negaliu laikytis 1 punkte nustatytų principų.</w:t>
      </w:r>
    </w:p>
    <w:p w:rsidR="00ED61E4" w:rsidRPr="00A87C4F" w:rsidRDefault="00ED61E4" w:rsidP="00ED61E4">
      <w:pPr>
        <w:widowControl w:val="0"/>
        <w:suppressAutoHyphens/>
        <w:ind w:firstLine="720"/>
        <w:jc w:val="both"/>
        <w:textAlignment w:val="baseline"/>
        <w:rPr>
          <w:rFonts w:eastAsia="Calibri"/>
          <w:sz w:val="23"/>
          <w:szCs w:val="23"/>
        </w:rPr>
      </w:pPr>
      <w:r w:rsidRPr="00A87C4F">
        <w:rPr>
          <w:rFonts w:eastAsia="Calibri"/>
          <w:sz w:val="23"/>
          <w:szCs w:val="23"/>
        </w:rPr>
        <w:t>3. Man išaiškinta, kad:</w:t>
      </w:r>
    </w:p>
    <w:p w:rsidR="00ED61E4" w:rsidRPr="00A87C4F" w:rsidRDefault="00ED61E4" w:rsidP="00ED61E4">
      <w:pPr>
        <w:widowControl w:val="0"/>
        <w:suppressAutoHyphens/>
        <w:ind w:firstLine="720"/>
        <w:jc w:val="both"/>
        <w:textAlignment w:val="baseline"/>
        <w:rPr>
          <w:rFonts w:eastAsia="Calibri"/>
          <w:sz w:val="23"/>
          <w:szCs w:val="23"/>
        </w:rPr>
      </w:pPr>
      <w:r w:rsidRPr="00A87C4F">
        <w:rPr>
          <w:rFonts w:eastAsia="Calibri"/>
          <w:sz w:val="23"/>
          <w:szCs w:val="23"/>
        </w:rPr>
        <w:t>3.1. asmenys, susiję su manimi santuokos, artimos giminystės ar svainystės ryšiais, yra: sutuoktinis, seneliai, tėvai (įtėviai), vaikai (įvaikiai), jų sutuoktiniai, vaikaičiai, broliai, seserys ir jų vaikai, taip pat sutuoktinio tėvai, broliai, seserys ir jų vaikai;</w:t>
      </w:r>
    </w:p>
    <w:p w:rsidR="00ED61E4" w:rsidRPr="00A87C4F" w:rsidRDefault="00ED61E4" w:rsidP="00ED61E4">
      <w:pPr>
        <w:widowControl w:val="0"/>
        <w:tabs>
          <w:tab w:val="left" w:pos="1134"/>
          <w:tab w:val="left" w:pos="1276"/>
          <w:tab w:val="left" w:pos="1418"/>
        </w:tabs>
        <w:suppressAutoHyphens/>
        <w:ind w:firstLine="720"/>
        <w:jc w:val="both"/>
        <w:textAlignment w:val="baseline"/>
      </w:pPr>
      <w:r w:rsidRPr="00A87C4F">
        <w:rPr>
          <w:rFonts w:eastAsia="Calibri"/>
          <w:sz w:val="23"/>
          <w:szCs w:val="23"/>
        </w:rPr>
        <w:t xml:space="preserve">3.2. </w:t>
      </w:r>
      <w:r w:rsidRPr="00A87C4F">
        <w:rPr>
          <w:sz w:val="23"/>
          <w:szCs w:val="23"/>
        </w:rPr>
        <w:t xml:space="preserve">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w:t>
      </w:r>
      <w:proofErr w:type="spellStart"/>
      <w:r w:rsidRPr="00A87C4F">
        <w:rPr>
          <w:sz w:val="23"/>
          <w:szCs w:val="23"/>
        </w:rPr>
        <w:t>viešojo</w:t>
      </w:r>
      <w:proofErr w:type="spellEnd"/>
      <w:r w:rsidRPr="00A87C4F">
        <w:rPr>
          <w:sz w:val="23"/>
          <w:szCs w:val="23"/>
        </w:rPr>
        <w:t xml:space="preserve"> pirkimo komisijos posėdžiuose;</w:t>
      </w:r>
    </w:p>
    <w:p w:rsidR="00ED61E4" w:rsidRDefault="00ED61E4" w:rsidP="00ED61E4">
      <w:pPr>
        <w:widowControl w:val="0"/>
        <w:suppressAutoHyphens/>
        <w:textAlignment w:val="baseline"/>
        <w:rPr>
          <w:rFonts w:eastAsia="Calibri"/>
        </w:rPr>
      </w:pPr>
    </w:p>
    <w:p w:rsidR="00ED61E4" w:rsidRDefault="00ED61E4" w:rsidP="00ED61E4">
      <w:pPr>
        <w:widowControl w:val="0"/>
        <w:suppressAutoHyphens/>
        <w:textAlignment w:val="baseline"/>
        <w:rPr>
          <w:rFonts w:eastAsia="Calibri"/>
        </w:rPr>
      </w:pPr>
    </w:p>
    <w:p w:rsidR="00ED61E4" w:rsidRPr="00A87C4F" w:rsidRDefault="00ED61E4" w:rsidP="00ED61E4">
      <w:pPr>
        <w:widowControl w:val="0"/>
        <w:suppressAutoHyphens/>
        <w:textAlignment w:val="baseline"/>
        <w:rPr>
          <w:rFonts w:eastAsia="Calibri"/>
        </w:rPr>
      </w:pPr>
      <w:r w:rsidRPr="00A87C4F">
        <w:rPr>
          <w:rFonts w:eastAsia="Calibri"/>
        </w:rPr>
        <w:t>____________________</w:t>
      </w:r>
      <w:r>
        <w:rPr>
          <w:rFonts w:eastAsia="Calibri"/>
          <w:i/>
          <w:iCs/>
          <w:sz w:val="22"/>
        </w:rPr>
        <w:t xml:space="preserve">               </w:t>
      </w:r>
      <w:r w:rsidRPr="00A87C4F">
        <w:rPr>
          <w:rFonts w:eastAsia="Calibri"/>
          <w:i/>
          <w:iCs/>
          <w:sz w:val="22"/>
        </w:rPr>
        <w:t xml:space="preserve">    </w:t>
      </w:r>
      <w:r w:rsidRPr="00A87C4F">
        <w:rPr>
          <w:rFonts w:eastAsia="Calibri"/>
        </w:rPr>
        <w:t>____________________</w:t>
      </w:r>
      <w:r w:rsidRPr="00A87C4F">
        <w:rPr>
          <w:rFonts w:eastAsia="Calibri"/>
        </w:rPr>
        <w:tab/>
        <w:t xml:space="preserve">      </w:t>
      </w:r>
      <w:r>
        <w:rPr>
          <w:rFonts w:eastAsia="Calibri"/>
        </w:rPr>
        <w:t>___________________</w:t>
      </w:r>
    </w:p>
    <w:p w:rsidR="00ED61E4" w:rsidRPr="00A87C4F" w:rsidRDefault="00ED61E4" w:rsidP="00ED61E4">
      <w:pPr>
        <w:widowControl w:val="0"/>
        <w:suppressAutoHyphens/>
        <w:jc w:val="center"/>
        <w:textAlignment w:val="baseline"/>
      </w:pPr>
      <w:r w:rsidRPr="00A87C4F">
        <w:rPr>
          <w:rFonts w:eastAsia="Calibri"/>
        </w:rPr>
        <w:t xml:space="preserve">   </w:t>
      </w:r>
      <w:r w:rsidRPr="00A87C4F">
        <w:rPr>
          <w:rFonts w:eastAsia="Calibri"/>
          <w:i/>
          <w:iCs/>
          <w:sz w:val="22"/>
        </w:rPr>
        <w:t xml:space="preserve">     (pareigos)                                                          (parašas)                </w:t>
      </w:r>
      <w:r>
        <w:rPr>
          <w:rFonts w:eastAsia="Calibri"/>
          <w:i/>
          <w:iCs/>
          <w:sz w:val="22"/>
        </w:rPr>
        <w:t xml:space="preserve">                 (</w:t>
      </w:r>
      <w:r w:rsidRPr="00A87C4F">
        <w:rPr>
          <w:rFonts w:eastAsia="Calibri"/>
          <w:i/>
          <w:iCs/>
          <w:sz w:val="22"/>
        </w:rPr>
        <w:t>vardas ir pavardė)</w:t>
      </w:r>
    </w:p>
    <w:p w:rsidR="00ED61E4" w:rsidRDefault="00ED61E4" w:rsidP="00ED61E4">
      <w:pPr>
        <w:pStyle w:val="Heading2"/>
        <w:ind w:left="5400"/>
        <w:jc w:val="left"/>
        <w:rPr>
          <w:b w:val="0"/>
        </w:rPr>
      </w:pPr>
    </w:p>
    <w:p w:rsidR="00ED61E4" w:rsidRDefault="00ED61E4" w:rsidP="00ED61E4"/>
    <w:p w:rsidR="00ED61E4" w:rsidRPr="00A87C4F" w:rsidRDefault="00ED61E4" w:rsidP="00ED61E4"/>
    <w:p w:rsidR="00ED61E4" w:rsidRPr="00ED61E4" w:rsidRDefault="00ED61E4" w:rsidP="00ED61E4">
      <w:r>
        <w:t xml:space="preserve">                                                                                               </w:t>
      </w:r>
      <w:r>
        <w:rPr>
          <w:bCs/>
          <w:sz w:val="20"/>
          <w:lang w:eastAsia="zh-CN"/>
        </w:rPr>
        <w:t xml:space="preserve">    </w:t>
      </w:r>
      <w:r w:rsidR="002176B8">
        <w:rPr>
          <w:bCs/>
          <w:sz w:val="20"/>
          <w:lang w:eastAsia="zh-CN"/>
        </w:rPr>
        <w:t xml:space="preserve">Pagėgių savivaldybės </w:t>
      </w:r>
      <w:r w:rsidRPr="00232BD0">
        <w:rPr>
          <w:bCs/>
          <w:sz w:val="20"/>
          <w:lang w:eastAsia="zh-CN"/>
        </w:rPr>
        <w:t>Pagėgių lopšelio-</w:t>
      </w:r>
      <w:r w:rsidR="002176B8">
        <w:rPr>
          <w:bCs/>
          <w:sz w:val="20"/>
          <w:lang w:eastAsia="zh-CN"/>
        </w:rPr>
        <w:tab/>
      </w:r>
      <w:r w:rsidR="002176B8">
        <w:rPr>
          <w:bCs/>
          <w:sz w:val="20"/>
          <w:lang w:eastAsia="zh-CN"/>
        </w:rPr>
        <w:tab/>
      </w:r>
      <w:r w:rsidR="002176B8">
        <w:rPr>
          <w:bCs/>
          <w:sz w:val="20"/>
          <w:lang w:eastAsia="zh-CN"/>
        </w:rPr>
        <w:tab/>
      </w:r>
      <w:r w:rsidR="002176B8">
        <w:rPr>
          <w:bCs/>
          <w:sz w:val="20"/>
          <w:lang w:eastAsia="zh-CN"/>
        </w:rPr>
        <w:tab/>
      </w:r>
      <w:r w:rsidR="002176B8">
        <w:rPr>
          <w:bCs/>
          <w:sz w:val="20"/>
          <w:lang w:eastAsia="zh-CN"/>
        </w:rPr>
        <w:tab/>
      </w:r>
      <w:r w:rsidR="002176B8">
        <w:rPr>
          <w:bCs/>
          <w:sz w:val="20"/>
          <w:lang w:eastAsia="zh-CN"/>
        </w:rPr>
        <w:tab/>
      </w:r>
      <w:r w:rsidR="002176B8">
        <w:rPr>
          <w:bCs/>
          <w:sz w:val="20"/>
          <w:lang w:eastAsia="zh-CN"/>
        </w:rPr>
        <w:tab/>
      </w:r>
      <w:r w:rsidR="002176B8">
        <w:rPr>
          <w:bCs/>
          <w:sz w:val="20"/>
          <w:lang w:eastAsia="zh-CN"/>
        </w:rPr>
        <w:tab/>
      </w:r>
      <w:r w:rsidR="002176B8">
        <w:rPr>
          <w:bCs/>
          <w:sz w:val="20"/>
          <w:lang w:eastAsia="zh-CN"/>
        </w:rPr>
        <w:tab/>
        <w:t xml:space="preserve">   </w:t>
      </w:r>
      <w:r w:rsidRPr="00232BD0">
        <w:rPr>
          <w:bCs/>
          <w:sz w:val="20"/>
          <w:lang w:eastAsia="zh-CN"/>
        </w:rPr>
        <w:t xml:space="preserve">darželio </w:t>
      </w:r>
      <w:proofErr w:type="spellStart"/>
      <w:r w:rsidRPr="00232BD0">
        <w:rPr>
          <w:bCs/>
          <w:sz w:val="20"/>
          <w:lang w:eastAsia="zh-CN"/>
        </w:rPr>
        <w:t>viešųjų</w:t>
      </w:r>
      <w:proofErr w:type="spellEnd"/>
      <w:r w:rsidRPr="00232BD0">
        <w:rPr>
          <w:bCs/>
          <w:sz w:val="20"/>
          <w:lang w:eastAsia="zh-CN"/>
        </w:rPr>
        <w:t xml:space="preserve"> pirkimų </w:t>
      </w:r>
    </w:p>
    <w:p w:rsidR="00ED61E4" w:rsidRDefault="00ED61E4" w:rsidP="00ED61E4">
      <w:pPr>
        <w:suppressAutoHyphens/>
        <w:textAlignment w:val="center"/>
        <w:rPr>
          <w:bCs/>
          <w:sz w:val="20"/>
          <w:lang w:eastAsia="zh-CN"/>
        </w:rPr>
      </w:pPr>
      <w:r>
        <w:rPr>
          <w:bCs/>
          <w:sz w:val="20"/>
          <w:lang w:eastAsia="zh-CN"/>
        </w:rPr>
        <w:t xml:space="preserve">                                                                                                                      </w:t>
      </w:r>
      <w:r w:rsidRPr="00232BD0">
        <w:rPr>
          <w:sz w:val="20"/>
          <w:lang w:eastAsia="zh-CN"/>
        </w:rPr>
        <w:t>organizavimo</w:t>
      </w:r>
      <w:r w:rsidRPr="00232BD0">
        <w:rPr>
          <w:bCs/>
          <w:sz w:val="20"/>
          <w:lang w:eastAsia="zh-CN"/>
        </w:rPr>
        <w:t xml:space="preserve"> tvarkos aprašo</w:t>
      </w:r>
      <w:r>
        <w:rPr>
          <w:bCs/>
          <w:sz w:val="20"/>
          <w:lang w:eastAsia="zh-CN"/>
        </w:rPr>
        <w:t xml:space="preserve">   </w:t>
      </w:r>
    </w:p>
    <w:p w:rsidR="00ED61E4" w:rsidRPr="00586C00" w:rsidRDefault="00ED61E4" w:rsidP="00ED61E4">
      <w:pPr>
        <w:pStyle w:val="Bodytext1"/>
        <w:spacing w:line="240" w:lineRule="auto"/>
        <w:jc w:val="left"/>
        <w:rPr>
          <w:color w:val="auto"/>
          <w:sz w:val="24"/>
          <w:szCs w:val="24"/>
        </w:rPr>
      </w:pPr>
      <w:r>
        <w:rPr>
          <w:bCs/>
          <w:lang w:eastAsia="zh-CN"/>
        </w:rPr>
        <w:t xml:space="preserve">                                                                                                                6 priedas                                                                                                                                                                                          </w:t>
      </w:r>
    </w:p>
    <w:p w:rsidR="00ED61E4" w:rsidRDefault="00ED61E4" w:rsidP="00ED61E4">
      <w:pPr>
        <w:pStyle w:val="CentrBoldm"/>
        <w:rPr>
          <w:rFonts w:ascii="Times New Roman" w:hAnsi="Times New Roman"/>
          <w:b w:val="0"/>
          <w:bCs w:val="0"/>
          <w:sz w:val="24"/>
          <w:szCs w:val="24"/>
          <w:lang w:val="lt-LT"/>
        </w:rPr>
      </w:pPr>
    </w:p>
    <w:p w:rsidR="00ED61E4" w:rsidRDefault="00ED61E4" w:rsidP="00ED61E4">
      <w:pPr>
        <w:pStyle w:val="CentrBoldm"/>
        <w:rPr>
          <w:rFonts w:ascii="Times New Roman" w:hAnsi="Times New Roman"/>
          <w:b w:val="0"/>
          <w:bCs w:val="0"/>
          <w:sz w:val="24"/>
          <w:szCs w:val="24"/>
          <w:lang w:val="lt-LT"/>
        </w:rPr>
      </w:pPr>
    </w:p>
    <w:p w:rsidR="00ED61E4" w:rsidRPr="00586C00" w:rsidRDefault="00ED61E4" w:rsidP="00ED61E4">
      <w:pPr>
        <w:pStyle w:val="CentrBoldm"/>
        <w:rPr>
          <w:rFonts w:ascii="Times New Roman" w:hAnsi="Times New Roman"/>
          <w:sz w:val="24"/>
          <w:szCs w:val="24"/>
          <w:lang w:val="lt-LT"/>
        </w:rPr>
      </w:pPr>
      <w:r w:rsidRPr="00586C00">
        <w:rPr>
          <w:rFonts w:ascii="Times New Roman" w:hAnsi="Times New Roman"/>
          <w:b w:val="0"/>
          <w:bCs w:val="0"/>
          <w:sz w:val="24"/>
          <w:szCs w:val="24"/>
          <w:lang w:val="lt-LT"/>
        </w:rPr>
        <w:t>____________________________________________________________________________</w:t>
      </w:r>
    </w:p>
    <w:p w:rsidR="00ED61E4" w:rsidRPr="00586C00" w:rsidRDefault="00ED61E4" w:rsidP="00ED61E4">
      <w:pPr>
        <w:pStyle w:val="CentrBoldm"/>
        <w:rPr>
          <w:rFonts w:ascii="Times New Roman" w:hAnsi="Times New Roman"/>
          <w:b w:val="0"/>
          <w:bCs w:val="0"/>
          <w:sz w:val="24"/>
          <w:szCs w:val="24"/>
          <w:lang w:val="lt-LT"/>
        </w:rPr>
      </w:pPr>
      <w:r w:rsidRPr="00586C00">
        <w:rPr>
          <w:rFonts w:ascii="Times New Roman" w:hAnsi="Times New Roman"/>
          <w:b w:val="0"/>
          <w:bCs w:val="0"/>
          <w:i/>
          <w:iCs/>
          <w:sz w:val="24"/>
          <w:szCs w:val="24"/>
          <w:lang w:val="lt-LT"/>
        </w:rPr>
        <w:t>(</w:t>
      </w:r>
      <w:r>
        <w:rPr>
          <w:rFonts w:ascii="Times New Roman" w:hAnsi="Times New Roman"/>
          <w:b w:val="0"/>
          <w:bCs w:val="0"/>
          <w:i/>
          <w:iCs/>
          <w:sz w:val="24"/>
          <w:szCs w:val="24"/>
          <w:lang w:val="lt-LT"/>
        </w:rPr>
        <w:t>Perkanč</w:t>
      </w:r>
      <w:r w:rsidRPr="00586C00">
        <w:rPr>
          <w:rFonts w:ascii="Times New Roman" w:hAnsi="Times New Roman"/>
          <w:b w:val="0"/>
          <w:bCs w:val="0"/>
          <w:i/>
          <w:iCs/>
          <w:sz w:val="24"/>
          <w:szCs w:val="24"/>
          <w:lang w:val="lt-LT"/>
        </w:rPr>
        <w:t>iosios organizacijos pavadinimas)</w:t>
      </w:r>
    </w:p>
    <w:p w:rsidR="00ED61E4" w:rsidRPr="00586C00" w:rsidRDefault="00ED61E4" w:rsidP="00ED61E4">
      <w:pPr>
        <w:pStyle w:val="CentrBoldm"/>
        <w:rPr>
          <w:rFonts w:ascii="Times New Roman" w:hAnsi="Times New Roman"/>
          <w:b w:val="0"/>
          <w:bCs w:val="0"/>
          <w:sz w:val="24"/>
          <w:szCs w:val="24"/>
          <w:lang w:val="lt-LT"/>
        </w:rPr>
      </w:pPr>
      <w:r w:rsidRPr="00586C00">
        <w:rPr>
          <w:rFonts w:ascii="Times New Roman" w:hAnsi="Times New Roman"/>
          <w:b w:val="0"/>
          <w:bCs w:val="0"/>
          <w:sz w:val="24"/>
          <w:szCs w:val="24"/>
          <w:lang w:val="lt-LT"/>
        </w:rPr>
        <w:t>___________________________________________________________________________</w:t>
      </w:r>
    </w:p>
    <w:p w:rsidR="00ED61E4" w:rsidRPr="00586C00" w:rsidRDefault="00ED61E4" w:rsidP="00ED61E4">
      <w:pPr>
        <w:pStyle w:val="CentrBoldm"/>
        <w:rPr>
          <w:rFonts w:ascii="Times New Roman" w:hAnsi="Times New Roman"/>
          <w:sz w:val="24"/>
          <w:szCs w:val="24"/>
          <w:lang w:val="lt-LT"/>
        </w:rPr>
      </w:pPr>
      <w:r w:rsidRPr="00586C00">
        <w:rPr>
          <w:rFonts w:ascii="Times New Roman" w:hAnsi="Times New Roman"/>
          <w:b w:val="0"/>
          <w:bCs w:val="0"/>
          <w:i/>
          <w:iCs/>
          <w:sz w:val="24"/>
          <w:szCs w:val="24"/>
          <w:lang w:val="lt-LT"/>
        </w:rPr>
        <w:t>(asmens vardas ir pavardė, pareigos)</w:t>
      </w:r>
    </w:p>
    <w:p w:rsidR="00ED61E4" w:rsidRPr="00586C00" w:rsidRDefault="00ED61E4" w:rsidP="00ED61E4">
      <w:pPr>
        <w:pStyle w:val="CentrBoldm"/>
        <w:rPr>
          <w:rFonts w:ascii="Times New Roman" w:hAnsi="Times New Roman"/>
          <w:sz w:val="24"/>
          <w:szCs w:val="24"/>
          <w:lang w:val="lt-LT"/>
        </w:rPr>
      </w:pPr>
    </w:p>
    <w:p w:rsidR="00ED61E4" w:rsidRPr="00586C00" w:rsidRDefault="00ED61E4" w:rsidP="00ED61E4">
      <w:pPr>
        <w:pStyle w:val="CentrBoldm"/>
        <w:rPr>
          <w:rFonts w:ascii="Times New Roman" w:hAnsi="Times New Roman"/>
          <w:caps/>
          <w:sz w:val="24"/>
          <w:szCs w:val="24"/>
          <w:lang w:val="lt-LT"/>
        </w:rPr>
      </w:pPr>
      <w:r w:rsidRPr="00586C00">
        <w:rPr>
          <w:rFonts w:ascii="Times New Roman" w:hAnsi="Times New Roman"/>
          <w:sz w:val="24"/>
          <w:szCs w:val="24"/>
          <w:lang w:val="lt-LT"/>
        </w:rPr>
        <w:t>KONFIDENCIALUMO PASIŽADĖJIMAS</w:t>
      </w:r>
    </w:p>
    <w:p w:rsidR="00ED61E4" w:rsidRPr="00586C00" w:rsidRDefault="00ED61E4" w:rsidP="00ED61E4">
      <w:pPr>
        <w:pStyle w:val="CentrBoldm"/>
        <w:rPr>
          <w:rFonts w:ascii="Times New Roman" w:hAnsi="Times New Roman"/>
          <w:sz w:val="24"/>
          <w:szCs w:val="24"/>
          <w:lang w:val="lt-LT"/>
        </w:rPr>
      </w:pPr>
    </w:p>
    <w:p w:rsidR="00ED61E4" w:rsidRPr="00586C00" w:rsidRDefault="00ED61E4" w:rsidP="00ED61E4">
      <w:pPr>
        <w:pStyle w:val="CentrBoldm"/>
        <w:rPr>
          <w:rFonts w:ascii="Times New Roman" w:hAnsi="Times New Roman"/>
          <w:b w:val="0"/>
          <w:bCs w:val="0"/>
          <w:sz w:val="24"/>
          <w:szCs w:val="24"/>
          <w:lang w:val="lt-LT"/>
        </w:rPr>
      </w:pPr>
      <w:r w:rsidRPr="00586C00">
        <w:rPr>
          <w:rFonts w:ascii="Times New Roman" w:hAnsi="Times New Roman"/>
          <w:b w:val="0"/>
          <w:bCs w:val="0"/>
          <w:sz w:val="24"/>
          <w:szCs w:val="24"/>
          <w:lang w:val="lt-LT"/>
        </w:rPr>
        <w:t>20__ m.________________ d.</w:t>
      </w:r>
      <w:r>
        <w:rPr>
          <w:rFonts w:ascii="Times New Roman" w:hAnsi="Times New Roman"/>
          <w:b w:val="0"/>
          <w:bCs w:val="0"/>
          <w:sz w:val="24"/>
          <w:szCs w:val="24"/>
          <w:lang w:val="lt-LT"/>
        </w:rPr>
        <w:t xml:space="preserve"> Nr. ____</w:t>
      </w:r>
    </w:p>
    <w:p w:rsidR="00ED61E4" w:rsidRPr="00586C00" w:rsidRDefault="00ED61E4" w:rsidP="00ED61E4">
      <w:pPr>
        <w:pStyle w:val="CentrBoldm"/>
        <w:rPr>
          <w:rFonts w:ascii="Times New Roman" w:hAnsi="Times New Roman"/>
          <w:b w:val="0"/>
          <w:bCs w:val="0"/>
          <w:sz w:val="24"/>
          <w:szCs w:val="24"/>
          <w:lang w:val="lt-LT"/>
        </w:rPr>
      </w:pPr>
      <w:r w:rsidRPr="00586C00">
        <w:rPr>
          <w:rFonts w:ascii="Times New Roman" w:hAnsi="Times New Roman"/>
          <w:b w:val="0"/>
          <w:bCs w:val="0"/>
          <w:sz w:val="24"/>
          <w:szCs w:val="24"/>
          <w:lang w:val="lt-LT"/>
        </w:rPr>
        <w:t>___________ _________</w:t>
      </w:r>
    </w:p>
    <w:p w:rsidR="00ED61E4" w:rsidRPr="00586C00" w:rsidRDefault="00ED61E4" w:rsidP="00ED61E4">
      <w:pPr>
        <w:pStyle w:val="CentrBoldm"/>
        <w:rPr>
          <w:rFonts w:ascii="Times New Roman" w:hAnsi="Times New Roman"/>
          <w:sz w:val="24"/>
          <w:szCs w:val="24"/>
          <w:lang w:val="lt-LT"/>
        </w:rPr>
      </w:pPr>
      <w:r w:rsidRPr="00586C00">
        <w:rPr>
          <w:rFonts w:ascii="Times New Roman" w:hAnsi="Times New Roman"/>
          <w:b w:val="0"/>
          <w:bCs w:val="0"/>
          <w:i/>
          <w:iCs/>
          <w:sz w:val="24"/>
          <w:szCs w:val="24"/>
          <w:lang w:val="lt-LT"/>
        </w:rPr>
        <w:t>(vietovės pavadinimas)</w:t>
      </w:r>
    </w:p>
    <w:p w:rsidR="00ED61E4" w:rsidRPr="00586C00" w:rsidRDefault="00ED61E4" w:rsidP="00ED61E4">
      <w:pPr>
        <w:pStyle w:val="Bodytext1"/>
        <w:spacing w:line="240" w:lineRule="auto"/>
        <w:rPr>
          <w:color w:val="auto"/>
          <w:sz w:val="24"/>
          <w:szCs w:val="24"/>
        </w:rPr>
      </w:pPr>
    </w:p>
    <w:p w:rsidR="00ED61E4" w:rsidRPr="00586C00" w:rsidRDefault="00ED61E4" w:rsidP="00ED61E4">
      <w:pPr>
        <w:pStyle w:val="Bodytext1"/>
        <w:spacing w:line="240" w:lineRule="auto"/>
        <w:ind w:firstLine="720"/>
        <w:rPr>
          <w:color w:val="auto"/>
          <w:sz w:val="24"/>
          <w:szCs w:val="24"/>
        </w:rPr>
      </w:pPr>
      <w:r w:rsidRPr="00586C00">
        <w:rPr>
          <w:color w:val="auto"/>
          <w:sz w:val="24"/>
          <w:szCs w:val="24"/>
        </w:rPr>
        <w:t xml:space="preserve">Būdamas ______________________________________, </w:t>
      </w:r>
    </w:p>
    <w:p w:rsidR="00ED61E4" w:rsidRPr="00586C00" w:rsidRDefault="00ED61E4" w:rsidP="00ED61E4">
      <w:pPr>
        <w:pStyle w:val="Bodytext1"/>
        <w:spacing w:line="240" w:lineRule="auto"/>
        <w:ind w:firstLine="720"/>
        <w:rPr>
          <w:i/>
          <w:iCs/>
          <w:color w:val="auto"/>
          <w:sz w:val="24"/>
          <w:szCs w:val="24"/>
        </w:rPr>
      </w:pPr>
      <w:r w:rsidRPr="00586C00">
        <w:rPr>
          <w:i/>
          <w:iCs/>
          <w:color w:val="auto"/>
          <w:sz w:val="24"/>
          <w:szCs w:val="24"/>
        </w:rPr>
        <w:tab/>
      </w:r>
      <w:r w:rsidRPr="00586C00">
        <w:rPr>
          <w:i/>
          <w:iCs/>
          <w:color w:val="auto"/>
          <w:sz w:val="24"/>
          <w:szCs w:val="24"/>
        </w:rPr>
        <w:tab/>
        <w:t>(pareigų pavadinimas)</w:t>
      </w:r>
    </w:p>
    <w:p w:rsidR="00ED61E4" w:rsidRPr="00586C00" w:rsidRDefault="00ED61E4" w:rsidP="00ED61E4">
      <w:pPr>
        <w:pStyle w:val="Bodytext1"/>
        <w:spacing w:line="240" w:lineRule="auto"/>
        <w:ind w:firstLine="720"/>
        <w:rPr>
          <w:color w:val="auto"/>
          <w:sz w:val="24"/>
          <w:szCs w:val="24"/>
        </w:rPr>
      </w:pPr>
      <w:r w:rsidRPr="00586C00">
        <w:rPr>
          <w:color w:val="auto"/>
          <w:sz w:val="24"/>
          <w:szCs w:val="24"/>
        </w:rPr>
        <w:t>1. Pasižadu:</w:t>
      </w:r>
    </w:p>
    <w:p w:rsidR="00ED61E4" w:rsidRPr="00586C00" w:rsidRDefault="00ED61E4" w:rsidP="00ED61E4">
      <w:pPr>
        <w:pStyle w:val="Bodytext1"/>
        <w:spacing w:line="240" w:lineRule="auto"/>
        <w:ind w:firstLine="720"/>
        <w:rPr>
          <w:color w:val="auto"/>
          <w:sz w:val="24"/>
          <w:szCs w:val="24"/>
        </w:rPr>
      </w:pPr>
      <w:r w:rsidRPr="00586C00">
        <w:rPr>
          <w:color w:val="auto"/>
          <w:sz w:val="24"/>
          <w:szCs w:val="24"/>
        </w:rPr>
        <w:t>1.1. saugoti ir tik įstatymų ir kitų teisės aktų nustatytais tikslais ir tvarka naudoti visą su pirkimu susijusią informaciją, kuri man taps žinoma, atliekant _____________________ pareigas;</w:t>
      </w:r>
      <w:r w:rsidRPr="00586C00">
        <w:rPr>
          <w:i/>
          <w:iCs/>
          <w:color w:val="auto"/>
          <w:sz w:val="24"/>
          <w:szCs w:val="24"/>
        </w:rPr>
        <w:tab/>
      </w:r>
      <w:r w:rsidRPr="00586C00">
        <w:rPr>
          <w:i/>
          <w:iCs/>
          <w:color w:val="auto"/>
          <w:sz w:val="24"/>
          <w:szCs w:val="24"/>
        </w:rPr>
        <w:tab/>
      </w:r>
      <w:r w:rsidRPr="00586C00">
        <w:rPr>
          <w:i/>
          <w:iCs/>
          <w:color w:val="auto"/>
          <w:sz w:val="24"/>
          <w:szCs w:val="24"/>
        </w:rPr>
        <w:tab/>
      </w:r>
      <w:r w:rsidRPr="00586C00">
        <w:rPr>
          <w:i/>
          <w:iCs/>
          <w:color w:val="auto"/>
          <w:sz w:val="24"/>
          <w:szCs w:val="24"/>
        </w:rPr>
        <w:tab/>
      </w:r>
      <w:r w:rsidRPr="00586C00">
        <w:rPr>
          <w:i/>
          <w:iCs/>
          <w:color w:val="auto"/>
          <w:sz w:val="24"/>
          <w:szCs w:val="24"/>
        </w:rPr>
        <w:tab/>
      </w:r>
      <w:r>
        <w:rPr>
          <w:i/>
          <w:iCs/>
          <w:color w:val="auto"/>
          <w:sz w:val="24"/>
          <w:szCs w:val="24"/>
        </w:rPr>
        <w:tab/>
      </w:r>
      <w:r>
        <w:rPr>
          <w:i/>
          <w:iCs/>
          <w:color w:val="auto"/>
          <w:sz w:val="24"/>
          <w:szCs w:val="24"/>
        </w:rPr>
        <w:tab/>
      </w:r>
      <w:r>
        <w:rPr>
          <w:i/>
          <w:iCs/>
          <w:color w:val="auto"/>
          <w:sz w:val="24"/>
          <w:szCs w:val="24"/>
        </w:rPr>
        <w:tab/>
        <w:t xml:space="preserve">     </w:t>
      </w:r>
      <w:r w:rsidRPr="00586C00">
        <w:rPr>
          <w:i/>
          <w:iCs/>
          <w:color w:val="auto"/>
          <w:sz w:val="24"/>
          <w:szCs w:val="24"/>
        </w:rPr>
        <w:t>(pareigų pavadinimas)</w:t>
      </w:r>
    </w:p>
    <w:p w:rsidR="00ED61E4" w:rsidRPr="00586C00" w:rsidRDefault="00ED61E4" w:rsidP="00ED61E4">
      <w:pPr>
        <w:pStyle w:val="Bodytext1"/>
        <w:spacing w:line="240" w:lineRule="auto"/>
        <w:ind w:firstLine="720"/>
        <w:rPr>
          <w:color w:val="auto"/>
          <w:sz w:val="24"/>
          <w:szCs w:val="24"/>
        </w:rPr>
      </w:pPr>
      <w:r w:rsidRPr="00586C00">
        <w:rPr>
          <w:color w:val="auto"/>
          <w:sz w:val="24"/>
          <w:szCs w:val="24"/>
        </w:rPr>
        <w:t>1.2. man patikėtus dokumentus saugoti tokiu būdu, kad tretieji asmenys neturėtų galimybės su jais susipažinti ar pasinaudoti;</w:t>
      </w:r>
    </w:p>
    <w:p w:rsidR="00ED61E4" w:rsidRPr="00586C00" w:rsidRDefault="00ED61E4" w:rsidP="00ED61E4">
      <w:pPr>
        <w:pStyle w:val="Bodytext1"/>
        <w:spacing w:line="240" w:lineRule="auto"/>
        <w:ind w:firstLine="720"/>
        <w:rPr>
          <w:color w:val="auto"/>
          <w:sz w:val="24"/>
          <w:szCs w:val="24"/>
        </w:rPr>
      </w:pPr>
      <w:r w:rsidRPr="00586C00">
        <w:rPr>
          <w:color w:val="auto"/>
          <w:sz w:val="24"/>
          <w:szCs w:val="24"/>
        </w:rPr>
        <w:t>1.3. nepasilikti jokių man pateiktų dokumentų kopijų.</w:t>
      </w:r>
    </w:p>
    <w:p w:rsidR="00ED61E4" w:rsidRPr="00586C00" w:rsidRDefault="00ED61E4" w:rsidP="00ED61E4">
      <w:pPr>
        <w:pStyle w:val="Bodytext1"/>
        <w:spacing w:line="240" w:lineRule="auto"/>
        <w:ind w:firstLine="720"/>
        <w:rPr>
          <w:color w:val="auto"/>
          <w:sz w:val="24"/>
          <w:szCs w:val="24"/>
        </w:rPr>
      </w:pPr>
      <w:r w:rsidRPr="00586C00">
        <w:rPr>
          <w:color w:val="auto"/>
          <w:sz w:val="24"/>
          <w:szCs w:val="24"/>
        </w:rPr>
        <w:t xml:space="preserve">2. Man žinoma, kad su pirkimu susijusią informaciją, kurią </w:t>
      </w:r>
      <w:proofErr w:type="spellStart"/>
      <w:r w:rsidRPr="00586C00">
        <w:rPr>
          <w:color w:val="auto"/>
          <w:sz w:val="24"/>
          <w:szCs w:val="24"/>
        </w:rPr>
        <w:t>Viešųjų</w:t>
      </w:r>
      <w:proofErr w:type="spellEnd"/>
      <w:r w:rsidRPr="00586C00">
        <w:rPr>
          <w:color w:val="auto"/>
          <w:sz w:val="24"/>
          <w:szCs w:val="24"/>
        </w:rPr>
        <w:t xml:space="preserve"> pirkimų įstatymo ir kitų su jo įgyvendinimu susijusių teisės aktų nuostatos numato teikti pirkimo procedūrose dalyvaujančioms arba nedalyvaujančioms šalims, galėsiu teikti tik įpareigotas pirkimo komisijos ar </w:t>
      </w:r>
      <w:r>
        <w:rPr>
          <w:color w:val="auto"/>
          <w:sz w:val="24"/>
          <w:szCs w:val="24"/>
        </w:rPr>
        <w:t>Perkanč</w:t>
      </w:r>
      <w:r w:rsidRPr="00586C00">
        <w:rPr>
          <w:color w:val="auto"/>
          <w:sz w:val="24"/>
          <w:szCs w:val="24"/>
        </w:rPr>
        <w:t>iosios organizacijos vadovo ar jo įgalioto asmens. Konfidencialią informaciją galėsiu atskleisti tik Lietuvos Respublikos įstatymų nustatytais atvejais.</w:t>
      </w:r>
    </w:p>
    <w:p w:rsidR="00ED61E4" w:rsidRPr="00586C00" w:rsidRDefault="00ED61E4" w:rsidP="00ED61E4">
      <w:pPr>
        <w:pStyle w:val="Bodytext1"/>
        <w:spacing w:line="240" w:lineRule="auto"/>
        <w:ind w:firstLine="720"/>
        <w:rPr>
          <w:color w:val="auto"/>
          <w:sz w:val="24"/>
          <w:szCs w:val="24"/>
        </w:rPr>
      </w:pPr>
      <w:r w:rsidRPr="00586C00">
        <w:rPr>
          <w:color w:val="auto"/>
          <w:sz w:val="24"/>
          <w:szCs w:val="24"/>
        </w:rPr>
        <w:t>3. Man išaiškinta, kad konfidencialią informaciją sudaro:</w:t>
      </w:r>
    </w:p>
    <w:p w:rsidR="00ED61E4" w:rsidRPr="00586C00" w:rsidRDefault="00ED61E4" w:rsidP="00ED61E4">
      <w:pPr>
        <w:pStyle w:val="Bodytext1"/>
        <w:spacing w:line="240" w:lineRule="auto"/>
        <w:ind w:firstLine="720"/>
        <w:rPr>
          <w:color w:val="auto"/>
          <w:sz w:val="24"/>
          <w:szCs w:val="24"/>
        </w:rPr>
      </w:pPr>
      <w:r w:rsidRPr="00586C00">
        <w:rPr>
          <w:color w:val="auto"/>
          <w:sz w:val="24"/>
          <w:szCs w:val="24"/>
        </w:rPr>
        <w:t>3.1. informacija, kurios konfidencialumą nurodė tiekėjas ir jos atskleidimas nėra privalomas pagal Lietuvos Respublikos teisės aktus;</w:t>
      </w:r>
    </w:p>
    <w:p w:rsidR="00ED61E4" w:rsidRPr="00586C00" w:rsidRDefault="00ED61E4" w:rsidP="00ED61E4">
      <w:pPr>
        <w:pStyle w:val="Bodytext1"/>
        <w:spacing w:line="240" w:lineRule="auto"/>
        <w:ind w:firstLine="720"/>
        <w:rPr>
          <w:color w:val="auto"/>
          <w:sz w:val="24"/>
          <w:szCs w:val="24"/>
        </w:rPr>
      </w:pPr>
      <w:r w:rsidRPr="00586C00">
        <w:rPr>
          <w:color w:val="auto"/>
          <w:sz w:val="24"/>
          <w:szCs w:val="24"/>
        </w:rPr>
        <w:t xml:space="preserve">3.2. visa su pirkimu susijusi informacija ir dokumentai, kuriuos </w:t>
      </w:r>
      <w:proofErr w:type="spellStart"/>
      <w:r w:rsidRPr="00586C00">
        <w:rPr>
          <w:color w:val="auto"/>
          <w:sz w:val="24"/>
          <w:szCs w:val="24"/>
        </w:rPr>
        <w:t>Viešųjų</w:t>
      </w:r>
      <w:proofErr w:type="spellEnd"/>
      <w:r w:rsidRPr="00586C00">
        <w:rPr>
          <w:color w:val="auto"/>
          <w:sz w:val="24"/>
          <w:szCs w:val="24"/>
        </w:rPr>
        <w:t xml:space="preserve"> pirkimų įstatymo ir kitų su jo įgyvendinimu susijusių teisės aktų nuostatos nenumato teikti pirkimo procedūrose dalyvaujančioms arba nedalyvaujančioms šalims;</w:t>
      </w:r>
    </w:p>
    <w:p w:rsidR="00ED61E4" w:rsidRPr="00586C00" w:rsidRDefault="00ED61E4" w:rsidP="00ED61E4">
      <w:pPr>
        <w:pStyle w:val="Bodytext1"/>
        <w:spacing w:line="240" w:lineRule="auto"/>
        <w:ind w:firstLine="720"/>
        <w:rPr>
          <w:color w:val="auto"/>
          <w:sz w:val="24"/>
          <w:szCs w:val="24"/>
          <w:u w:val="single"/>
        </w:rPr>
      </w:pPr>
      <w:r w:rsidRPr="00586C00">
        <w:rPr>
          <w:color w:val="auto"/>
          <w:sz w:val="24"/>
          <w:szCs w:val="24"/>
        </w:rPr>
        <w:t>3.3. informacija, jeigu jos atskleidimas prieštarauja įstatymams, daro nuostolių teisėtiems šalių komerciniams interesams arba trukdo užtikrinti sąžiningą konkurenciją.</w:t>
      </w:r>
    </w:p>
    <w:p w:rsidR="00ED61E4" w:rsidRPr="00586C00" w:rsidRDefault="00ED61E4" w:rsidP="00ED61E4">
      <w:pPr>
        <w:pStyle w:val="Bodytext1"/>
        <w:spacing w:line="240" w:lineRule="auto"/>
        <w:ind w:firstLine="720"/>
        <w:rPr>
          <w:color w:val="auto"/>
          <w:sz w:val="24"/>
          <w:szCs w:val="24"/>
        </w:rPr>
      </w:pPr>
      <w:r w:rsidRPr="00586C00">
        <w:rPr>
          <w:color w:val="auto"/>
          <w:sz w:val="24"/>
          <w:szCs w:val="24"/>
        </w:rPr>
        <w:t xml:space="preserve">4. Esu įspėtas, kad, pažeidęs šį pasižadėjimą, turėsiu atlyginti </w:t>
      </w:r>
      <w:r>
        <w:rPr>
          <w:color w:val="auto"/>
          <w:sz w:val="24"/>
          <w:szCs w:val="24"/>
        </w:rPr>
        <w:t>Perkanč</w:t>
      </w:r>
      <w:r w:rsidRPr="00586C00">
        <w:rPr>
          <w:color w:val="auto"/>
          <w:sz w:val="24"/>
          <w:szCs w:val="24"/>
        </w:rPr>
        <w:t>iajai organizacijai ir tiekėjams padarytus nuostolius.</w:t>
      </w:r>
    </w:p>
    <w:p w:rsidR="00ED61E4" w:rsidRPr="00586C00" w:rsidRDefault="00ED61E4" w:rsidP="00ED61E4">
      <w:pPr>
        <w:pStyle w:val="Bodytext1"/>
        <w:spacing w:line="240" w:lineRule="auto"/>
        <w:ind w:firstLine="720"/>
        <w:rPr>
          <w:color w:val="auto"/>
          <w:sz w:val="24"/>
          <w:szCs w:val="24"/>
        </w:rPr>
      </w:pPr>
    </w:p>
    <w:p w:rsidR="00ED61E4" w:rsidRPr="00586C00" w:rsidRDefault="00ED61E4" w:rsidP="00ED61E4">
      <w:pPr>
        <w:pStyle w:val="Bodytext1"/>
        <w:spacing w:line="240" w:lineRule="auto"/>
        <w:ind w:firstLine="720"/>
        <w:rPr>
          <w:color w:val="auto"/>
          <w:sz w:val="24"/>
          <w:szCs w:val="24"/>
        </w:rPr>
      </w:pPr>
    </w:p>
    <w:p w:rsidR="00ED61E4" w:rsidRPr="00586C00" w:rsidRDefault="00ED61E4" w:rsidP="00ED61E4">
      <w:pPr>
        <w:pStyle w:val="Bodytext1"/>
        <w:rPr>
          <w:color w:val="auto"/>
          <w:sz w:val="24"/>
          <w:szCs w:val="24"/>
        </w:rPr>
      </w:pPr>
      <w:r w:rsidRPr="00586C00">
        <w:rPr>
          <w:color w:val="auto"/>
          <w:sz w:val="24"/>
          <w:szCs w:val="24"/>
        </w:rPr>
        <w:t xml:space="preserve">___________________ </w:t>
      </w:r>
      <w:r w:rsidRPr="00586C00">
        <w:rPr>
          <w:color w:val="auto"/>
          <w:sz w:val="24"/>
          <w:szCs w:val="24"/>
        </w:rPr>
        <w:tab/>
      </w:r>
      <w:r w:rsidRPr="00586C00">
        <w:rPr>
          <w:color w:val="auto"/>
          <w:sz w:val="24"/>
          <w:szCs w:val="24"/>
        </w:rPr>
        <w:tab/>
      </w:r>
      <w:r w:rsidRPr="00586C00">
        <w:rPr>
          <w:color w:val="auto"/>
          <w:sz w:val="24"/>
          <w:szCs w:val="24"/>
        </w:rPr>
        <w:tab/>
        <w:t>____________________</w:t>
      </w:r>
    </w:p>
    <w:p w:rsidR="00ED61E4" w:rsidRDefault="00ED61E4" w:rsidP="00ED61E4">
      <w:pPr>
        <w:ind w:firstLine="720"/>
        <w:rPr>
          <w:i/>
          <w:iCs/>
        </w:rPr>
      </w:pPr>
      <w:r w:rsidRPr="00586C00">
        <w:rPr>
          <w:i/>
          <w:iCs/>
        </w:rPr>
        <w:t xml:space="preserve">(parašas) </w:t>
      </w:r>
      <w:r w:rsidRPr="00586C00">
        <w:rPr>
          <w:i/>
          <w:iCs/>
        </w:rPr>
        <w:tab/>
      </w:r>
      <w:r w:rsidRPr="00586C00">
        <w:rPr>
          <w:i/>
          <w:iCs/>
        </w:rPr>
        <w:tab/>
      </w:r>
      <w:r w:rsidRPr="00586C00">
        <w:rPr>
          <w:i/>
          <w:iCs/>
        </w:rPr>
        <w:tab/>
      </w:r>
      <w:r w:rsidRPr="00586C00">
        <w:rPr>
          <w:i/>
          <w:iCs/>
        </w:rPr>
        <w:tab/>
        <w:t>(vardas ir pavardė)</w:t>
      </w:r>
    </w:p>
    <w:p w:rsidR="00ED61E4" w:rsidRDefault="00ED61E4" w:rsidP="00ED61E4">
      <w:pPr>
        <w:ind w:left="5760"/>
        <w:rPr>
          <w:color w:val="FF0000"/>
        </w:rPr>
      </w:pPr>
    </w:p>
    <w:p w:rsidR="00ED61E4" w:rsidRDefault="00ED61E4" w:rsidP="00ED61E4">
      <w:pPr>
        <w:ind w:left="5760"/>
        <w:rPr>
          <w:color w:val="FF0000"/>
        </w:rPr>
      </w:pPr>
    </w:p>
    <w:p w:rsidR="00ED61E4" w:rsidRDefault="00ED61E4" w:rsidP="00ED61E4">
      <w:pPr>
        <w:rPr>
          <w:color w:val="FF0000"/>
        </w:rPr>
      </w:pPr>
    </w:p>
    <w:p w:rsidR="00ED61E4" w:rsidRDefault="00ED61E4" w:rsidP="00ED61E4"/>
    <w:p w:rsidR="00ED61E4" w:rsidRDefault="00ED61E4" w:rsidP="00ED61E4"/>
    <w:p w:rsidR="00ED61E4" w:rsidRDefault="00ED61E4" w:rsidP="00ED61E4"/>
    <w:p w:rsidR="00ED61E4" w:rsidRPr="00CA086A" w:rsidRDefault="00ED61E4" w:rsidP="00CA086A">
      <w:pPr>
        <w:tabs>
          <w:tab w:val="left" w:pos="11565"/>
        </w:tabs>
        <w:rPr>
          <w:sz w:val="18"/>
          <w:szCs w:val="22"/>
          <w:lang w:eastAsia="zh-CN"/>
        </w:rPr>
      </w:pPr>
    </w:p>
    <w:sectPr w:rsidR="00ED61E4" w:rsidRPr="00CA086A" w:rsidSect="00CA086A">
      <w:headerReference w:type="default" r:id="rId16"/>
      <w:headerReference w:type="first" r:id="rId17"/>
      <w:pgSz w:w="11906" w:h="16838"/>
      <w:pgMar w:top="1134" w:right="567" w:bottom="1134" w:left="1701" w:header="567" w:footer="0" w:gutter="0"/>
      <w:cols w:space="1296"/>
      <w:formProt w:val="0"/>
      <w:titlePg/>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7DA" w:rsidRDefault="007457DA">
      <w:pPr>
        <w:suppressAutoHyphens/>
        <w:rPr>
          <w:sz w:val="20"/>
          <w:lang w:eastAsia="zh-CN"/>
        </w:rPr>
      </w:pPr>
      <w:r>
        <w:rPr>
          <w:sz w:val="20"/>
          <w:lang w:eastAsia="zh-CN"/>
        </w:rPr>
        <w:separator/>
      </w:r>
    </w:p>
  </w:endnote>
  <w:endnote w:type="continuationSeparator" w:id="0">
    <w:p w:rsidR="007457DA" w:rsidRDefault="007457DA">
      <w:pPr>
        <w:suppressAutoHyphens/>
        <w:rPr>
          <w:sz w:val="20"/>
          <w:lang w:eastAsia="zh-CN"/>
        </w:rPr>
      </w:pPr>
      <w:r>
        <w:rPr>
          <w:sz w:val="20"/>
          <w:lang w:eastAsia="zh-C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umberland">
    <w:altName w:val="Courier New"/>
    <w:panose1 w:val="00000000000000000000"/>
    <w:charset w:val="BA"/>
    <w:family w:val="modern"/>
    <w:notTrueType/>
    <w:pitch w:val="default"/>
    <w:sig w:usb0="00000007" w:usb1="00000000" w:usb2="00000000" w:usb3="00000000" w:csb0="00000081" w:csb1="00000000"/>
  </w:font>
  <w:font w:name="Calibri">
    <w:panose1 w:val="020F0502020204030204"/>
    <w:charset w:val="BA"/>
    <w:family w:val="swiss"/>
    <w:pitch w:val="variable"/>
    <w:sig w:usb0="A00002EF" w:usb1="4000207B" w:usb2="00000000" w:usb3="00000000" w:csb0="0000009F" w:csb1="00000000"/>
  </w:font>
  <w:font w:name="TimesLT">
    <w:altName w:val="Times New Roman"/>
    <w:panose1 w:val="00000000000000000000"/>
    <w:charset w:val="00"/>
    <w:family w:val="auto"/>
    <w:notTrueType/>
    <w:pitch w:val="variable"/>
    <w:sig w:usb0="00000003" w:usb1="00000000" w:usb2="00000000" w:usb3="00000000" w:csb0="00000001" w:csb1="00000000"/>
  </w:font>
  <w:font w:name="Palemonas">
    <w:altName w:val="Times New Roman"/>
    <w:panose1 w:val="00000000000000000000"/>
    <w:charset w:val="BA"/>
    <w:family w:val="roman"/>
    <w:notTrueType/>
    <w:pitch w:val="variable"/>
    <w:sig w:usb0="00000007" w:usb1="00000000" w:usb2="00000000" w:usb3="00000000" w:csb0="00000081" w:csb1="00000000"/>
  </w:font>
  <w:font w:name="SimSun">
    <w:altName w:val="宋体"/>
    <w:panose1 w:val="02010600030101010101"/>
    <w:charset w:val="86"/>
    <w:family w:val="auto"/>
    <w:notTrueType/>
    <w:pitch w:val="variable"/>
    <w:sig w:usb0="00000001" w:usb1="080E0000" w:usb2="00000010" w:usb3="00000000" w:csb0="00040000" w:csb1="00000000"/>
  </w:font>
  <w:font w:name="TimesLT Baltic">
    <w:altName w:val="Times New Roman"/>
    <w:panose1 w:val="00000000000000000000"/>
    <w:charset w:val="BA"/>
    <w:family w:val="auto"/>
    <w:notTrueType/>
    <w:pitch w:val="variable"/>
    <w:sig w:usb0="00000005" w:usb1="00000000" w:usb2="00000000" w:usb3="00000000" w:csb0="0000008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A7E" w:rsidRDefault="00A01A7E">
    <w:pPr>
      <w:tabs>
        <w:tab w:val="center" w:pos="4320"/>
        <w:tab w:val="right" w:pos="8640"/>
      </w:tabs>
      <w:suppressAutoHyphens/>
      <w:rPr>
        <w:sz w:val="20"/>
        <w:lang w:eastAsia="zh-C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A7E" w:rsidRDefault="00A01A7E">
    <w:pPr>
      <w:tabs>
        <w:tab w:val="center" w:pos="4320"/>
        <w:tab w:val="right" w:pos="8640"/>
      </w:tabs>
      <w:suppressAutoHyphens/>
      <w:rPr>
        <w:sz w:val="20"/>
        <w:lang w:eastAsia="zh-C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A7E" w:rsidRDefault="00A01A7E">
    <w:pPr>
      <w:tabs>
        <w:tab w:val="center" w:pos="4320"/>
        <w:tab w:val="right" w:pos="8640"/>
      </w:tabs>
      <w:suppressAutoHyphens/>
      <w:rPr>
        <w:sz w:val="20"/>
        <w:lang w:eastAsia="zh-C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7DA" w:rsidRDefault="007457DA">
      <w:pPr>
        <w:suppressAutoHyphens/>
        <w:rPr>
          <w:sz w:val="20"/>
          <w:lang w:eastAsia="zh-CN"/>
        </w:rPr>
      </w:pPr>
      <w:r>
        <w:rPr>
          <w:sz w:val="20"/>
          <w:lang w:eastAsia="zh-CN"/>
        </w:rPr>
        <w:separator/>
      </w:r>
    </w:p>
  </w:footnote>
  <w:footnote w:type="continuationSeparator" w:id="0">
    <w:p w:rsidR="007457DA" w:rsidRDefault="007457DA">
      <w:pPr>
        <w:suppressAutoHyphens/>
        <w:rPr>
          <w:sz w:val="20"/>
          <w:lang w:eastAsia="zh-CN"/>
        </w:rPr>
      </w:pPr>
      <w:r>
        <w:rPr>
          <w:sz w:val="20"/>
          <w:lang w:eastAsia="zh-C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A7E" w:rsidRDefault="00A01A7E">
    <w:pPr>
      <w:tabs>
        <w:tab w:val="center" w:pos="4320"/>
        <w:tab w:val="right" w:pos="8640"/>
      </w:tabs>
      <w:suppressAutoHyphens/>
      <w:rPr>
        <w:sz w:val="20"/>
        <w:lang w:eastAsia="zh-C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A7E" w:rsidRDefault="00A01A7E">
    <w:pPr>
      <w:tabs>
        <w:tab w:val="center" w:pos="4320"/>
        <w:tab w:val="right" w:pos="8640"/>
      </w:tabs>
      <w:suppressAutoHyphens/>
      <w:rPr>
        <w:sz w:val="20"/>
        <w:lang w:eastAsia="zh-C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A7E" w:rsidRDefault="00390B86">
    <w:pPr>
      <w:tabs>
        <w:tab w:val="center" w:pos="4320"/>
        <w:tab w:val="right" w:pos="8640"/>
      </w:tabs>
      <w:suppressAutoHyphens/>
      <w:ind w:right="360"/>
      <w:rPr>
        <w:sz w:val="20"/>
        <w:lang w:eastAsia="zh-CN"/>
      </w:rPr>
    </w:pPr>
    <w:r w:rsidRPr="00390B86">
      <w:rPr>
        <w:noProof/>
        <w:lang w:eastAsia="lt-LT"/>
      </w:rPr>
      <w:pict>
        <v:shapetype id="_x0000_t202" coordsize="21600,21600" o:spt="202" path="m,l,21600r21600,l21600,xe">
          <v:stroke joinstyle="miter"/>
          <v:path gradientshapeok="t" o:connecttype="rect"/>
        </v:shapetype>
        <v:shape id="Frame3" o:spid="_x0000_s2049" type="#_x0000_t202" style="position:absolute;margin-left:305.35pt;margin-top:-.1pt;width:10.05pt;height:11.55pt;z-index:1;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" stroked="f">
          <v:fill opacity="0"/>
          <v:textbox>
            <w:txbxContent>
              <w:p w:rsidR="00A01A7E" w:rsidRDefault="00390B86">
                <w:pPr>
                  <w:tabs>
                    <w:tab w:val="center" w:pos="4320"/>
                    <w:tab w:val="right" w:pos="8640"/>
                  </w:tabs>
                  <w:suppressAutoHyphens/>
                  <w:rPr>
                    <w:sz w:val="20"/>
                    <w:lang w:eastAsia="zh-CN"/>
                  </w:rPr>
                </w:pPr>
                <w:r>
                  <w:rPr>
                    <w:sz w:val="20"/>
                    <w:lang w:eastAsia="zh-CN"/>
                  </w:rPr>
                  <w:fldChar w:fldCharType="begin"/>
                </w:r>
                <w:r w:rsidR="00A01A7E">
                  <w:rPr>
                    <w:sz w:val="20"/>
                    <w:lang w:eastAsia="zh-CN"/>
                  </w:rPr>
                  <w:instrText>PAGE</w:instrText>
                </w:r>
                <w:r>
                  <w:rPr>
                    <w:sz w:val="20"/>
                    <w:lang w:eastAsia="zh-CN"/>
                  </w:rPr>
                  <w:fldChar w:fldCharType="separate"/>
                </w:r>
                <w:r w:rsidR="00CE4F58">
                  <w:rPr>
                    <w:noProof/>
                    <w:sz w:val="20"/>
                    <w:lang w:eastAsia="zh-CN"/>
                  </w:rPr>
                  <w:t>10</w:t>
                </w:r>
                <w:r>
                  <w:rPr>
                    <w:sz w:val="20"/>
                    <w:lang w:eastAsia="zh-CN"/>
                  </w:rPr>
                  <w:fldChar w:fldCharType="end"/>
                </w:r>
              </w:p>
            </w:txbxContent>
          </v:textbox>
          <w10:wrap type="square" side="largest" anchorx="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A7E" w:rsidRDefault="00A01A7E">
    <w:pPr>
      <w:tabs>
        <w:tab w:val="center" w:pos="4320"/>
        <w:tab w:val="right" w:pos="8640"/>
      </w:tabs>
      <w:suppressAutoHyphens/>
      <w:rPr>
        <w:sz w:val="20"/>
        <w:lang w:eastAsia="zh-CN"/>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A7E" w:rsidRDefault="00390B86">
    <w:pPr>
      <w:tabs>
        <w:tab w:val="center" w:pos="4320"/>
        <w:tab w:val="right" w:pos="8640"/>
      </w:tabs>
      <w:suppressAutoHyphens/>
      <w:ind w:right="360"/>
      <w:rPr>
        <w:sz w:val="20"/>
        <w:lang w:eastAsia="zh-CN"/>
      </w:rPr>
    </w:pPr>
    <w:r w:rsidRPr="00390B86">
      <w:rPr>
        <w:noProof/>
        <w:lang w:eastAsia="lt-LT"/>
      </w:rPr>
      <w:pict>
        <v:shapetype id="_x0000_t202" coordsize="21600,21600" o:spt="202" path="m,l,21600r21600,l21600,xe">
          <v:stroke joinstyle="miter"/>
          <v:path gradientshapeok="t" o:connecttype="rect"/>
        </v:shapetype>
        <v:shape id="Frame5" o:spid="_x0000_s2050" type="#_x0000_t202" style="position:absolute;margin-left:305.35pt;margin-top:-.1pt;width:10.05pt;height:11.55pt;z-index: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" stroked="f">
          <v:fill opacity="0"/>
          <v:textbox style="mso-next-textbox:#Frame5">
            <w:txbxContent>
              <w:p w:rsidR="00A01A7E" w:rsidRDefault="00390B86">
                <w:pPr>
                  <w:tabs>
                    <w:tab w:val="center" w:pos="4320"/>
                    <w:tab w:val="right" w:pos="8640"/>
                  </w:tabs>
                  <w:suppressAutoHyphens/>
                  <w:rPr>
                    <w:sz w:val="20"/>
                    <w:lang w:eastAsia="zh-CN"/>
                  </w:rPr>
                </w:pPr>
                <w:r>
                  <w:rPr>
                    <w:sz w:val="20"/>
                    <w:lang w:eastAsia="zh-CN"/>
                  </w:rPr>
                  <w:fldChar w:fldCharType="begin"/>
                </w:r>
                <w:r w:rsidR="00A01A7E">
                  <w:rPr>
                    <w:sz w:val="20"/>
                    <w:lang w:eastAsia="zh-CN"/>
                  </w:rPr>
                  <w:instrText>PAGE</w:instrText>
                </w:r>
                <w:r>
                  <w:rPr>
                    <w:sz w:val="20"/>
                    <w:lang w:eastAsia="zh-CN"/>
                  </w:rPr>
                  <w:fldChar w:fldCharType="separate"/>
                </w:r>
                <w:r w:rsidR="00CE4F58">
                  <w:rPr>
                    <w:noProof/>
                    <w:sz w:val="20"/>
                    <w:lang w:eastAsia="zh-CN"/>
                  </w:rPr>
                  <w:t>14</w:t>
                </w:r>
                <w:r>
                  <w:rPr>
                    <w:sz w:val="20"/>
                    <w:lang w:eastAsia="zh-CN"/>
                  </w:rPr>
                  <w:fldChar w:fldCharType="end"/>
                </w:r>
              </w:p>
            </w:txbxContent>
          </v:textbox>
          <w10:wrap type="square" side="largest" anchorx="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A7E" w:rsidRDefault="00A01A7E">
    <w:pPr>
      <w:tabs>
        <w:tab w:val="center" w:pos="4320"/>
        <w:tab w:val="right" w:pos="8640"/>
      </w:tabs>
      <w:suppressAutoHyphens/>
      <w:rPr>
        <w:sz w:val="20"/>
        <w:lang w:eastAsia="zh-C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B53D9"/>
    <w:multiLevelType w:val="hybridMultilevel"/>
    <w:tmpl w:val="B82E4340"/>
    <w:lvl w:ilvl="0" w:tplc="635EACD4">
      <w:start w:val="2"/>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
    <w:nsid w:val="30777BB8"/>
    <w:multiLevelType w:val="hybridMultilevel"/>
    <w:tmpl w:val="D912102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1532259"/>
    <w:multiLevelType w:val="hybridMultilevel"/>
    <w:tmpl w:val="F67A54F6"/>
    <w:lvl w:ilvl="0" w:tplc="0427000F">
      <w:start w:val="1"/>
      <w:numFmt w:val="decimal"/>
      <w:lvlText w:val="%1."/>
      <w:lvlJc w:val="left"/>
      <w:pPr>
        <w:tabs>
          <w:tab w:val="num" w:pos="360"/>
        </w:tabs>
        <w:ind w:left="360" w:hanging="360"/>
      </w:pPr>
      <w:rPr>
        <w:rFonts w:cs="Times New Roman"/>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3">
    <w:nsid w:val="5A4A0D49"/>
    <w:multiLevelType w:val="hybridMultilevel"/>
    <w:tmpl w:val="02968774"/>
    <w:lvl w:ilvl="0" w:tplc="D5E2EBCA">
      <w:start w:val="1"/>
      <w:numFmt w:val="decimal"/>
      <w:lvlText w:val="%1."/>
      <w:lvlJc w:val="left"/>
      <w:pPr>
        <w:tabs>
          <w:tab w:val="num" w:pos="1650"/>
        </w:tabs>
        <w:ind w:left="1650" w:hanging="360"/>
      </w:pPr>
      <w:rPr>
        <w:rFonts w:cs="Times New Roman" w:hint="default"/>
      </w:rPr>
    </w:lvl>
    <w:lvl w:ilvl="1" w:tplc="04270019" w:tentative="1">
      <w:start w:val="1"/>
      <w:numFmt w:val="lowerLetter"/>
      <w:lvlText w:val="%2."/>
      <w:lvlJc w:val="left"/>
      <w:pPr>
        <w:tabs>
          <w:tab w:val="num" w:pos="2370"/>
        </w:tabs>
        <w:ind w:left="2370" w:hanging="360"/>
      </w:pPr>
      <w:rPr>
        <w:rFonts w:cs="Times New Roman"/>
      </w:rPr>
    </w:lvl>
    <w:lvl w:ilvl="2" w:tplc="0427001B" w:tentative="1">
      <w:start w:val="1"/>
      <w:numFmt w:val="lowerRoman"/>
      <w:lvlText w:val="%3."/>
      <w:lvlJc w:val="right"/>
      <w:pPr>
        <w:tabs>
          <w:tab w:val="num" w:pos="3090"/>
        </w:tabs>
        <w:ind w:left="3090" w:hanging="180"/>
      </w:pPr>
      <w:rPr>
        <w:rFonts w:cs="Times New Roman"/>
      </w:rPr>
    </w:lvl>
    <w:lvl w:ilvl="3" w:tplc="0427000F" w:tentative="1">
      <w:start w:val="1"/>
      <w:numFmt w:val="decimal"/>
      <w:lvlText w:val="%4."/>
      <w:lvlJc w:val="left"/>
      <w:pPr>
        <w:tabs>
          <w:tab w:val="num" w:pos="3810"/>
        </w:tabs>
        <w:ind w:left="3810" w:hanging="360"/>
      </w:pPr>
      <w:rPr>
        <w:rFonts w:cs="Times New Roman"/>
      </w:rPr>
    </w:lvl>
    <w:lvl w:ilvl="4" w:tplc="04270019" w:tentative="1">
      <w:start w:val="1"/>
      <w:numFmt w:val="lowerLetter"/>
      <w:lvlText w:val="%5."/>
      <w:lvlJc w:val="left"/>
      <w:pPr>
        <w:tabs>
          <w:tab w:val="num" w:pos="4530"/>
        </w:tabs>
        <w:ind w:left="4530" w:hanging="360"/>
      </w:pPr>
      <w:rPr>
        <w:rFonts w:cs="Times New Roman"/>
      </w:rPr>
    </w:lvl>
    <w:lvl w:ilvl="5" w:tplc="0427001B" w:tentative="1">
      <w:start w:val="1"/>
      <w:numFmt w:val="lowerRoman"/>
      <w:lvlText w:val="%6."/>
      <w:lvlJc w:val="right"/>
      <w:pPr>
        <w:tabs>
          <w:tab w:val="num" w:pos="5250"/>
        </w:tabs>
        <w:ind w:left="5250" w:hanging="180"/>
      </w:pPr>
      <w:rPr>
        <w:rFonts w:cs="Times New Roman"/>
      </w:rPr>
    </w:lvl>
    <w:lvl w:ilvl="6" w:tplc="0427000F" w:tentative="1">
      <w:start w:val="1"/>
      <w:numFmt w:val="decimal"/>
      <w:lvlText w:val="%7."/>
      <w:lvlJc w:val="left"/>
      <w:pPr>
        <w:tabs>
          <w:tab w:val="num" w:pos="5970"/>
        </w:tabs>
        <w:ind w:left="5970" w:hanging="360"/>
      </w:pPr>
      <w:rPr>
        <w:rFonts w:cs="Times New Roman"/>
      </w:rPr>
    </w:lvl>
    <w:lvl w:ilvl="7" w:tplc="04270019" w:tentative="1">
      <w:start w:val="1"/>
      <w:numFmt w:val="lowerLetter"/>
      <w:lvlText w:val="%8."/>
      <w:lvlJc w:val="left"/>
      <w:pPr>
        <w:tabs>
          <w:tab w:val="num" w:pos="6690"/>
        </w:tabs>
        <w:ind w:left="6690" w:hanging="360"/>
      </w:pPr>
      <w:rPr>
        <w:rFonts w:cs="Times New Roman"/>
      </w:rPr>
    </w:lvl>
    <w:lvl w:ilvl="8" w:tplc="0427001B" w:tentative="1">
      <w:start w:val="1"/>
      <w:numFmt w:val="lowerRoman"/>
      <w:lvlText w:val="%9."/>
      <w:lvlJc w:val="right"/>
      <w:pPr>
        <w:tabs>
          <w:tab w:val="num" w:pos="7410"/>
        </w:tabs>
        <w:ind w:left="7410" w:hanging="180"/>
      </w:pPr>
      <w:rPr>
        <w:rFonts w:cs="Times New Roman"/>
      </w:rPr>
    </w:lvl>
  </w:abstractNum>
  <w:num w:numId="1">
    <w:abstractNumId w:val="2"/>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396"/>
  <w:doNotHyphenateCaps/>
  <w:characterSpacingControl w:val="doNotCompress"/>
  <w:hdrShapeDefaults>
    <o:shapedefaults v:ext="edit" spidmax="3072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0206"/>
    <w:rsid w:val="00000F73"/>
    <w:rsid w:val="00050686"/>
    <w:rsid w:val="00054593"/>
    <w:rsid w:val="000861E9"/>
    <w:rsid w:val="000A0B58"/>
    <w:rsid w:val="000D2101"/>
    <w:rsid w:val="000D4A56"/>
    <w:rsid w:val="000E14E6"/>
    <w:rsid w:val="0014195A"/>
    <w:rsid w:val="0014409F"/>
    <w:rsid w:val="001534FE"/>
    <w:rsid w:val="001578BD"/>
    <w:rsid w:val="00172EFF"/>
    <w:rsid w:val="0017701B"/>
    <w:rsid w:val="00181CDA"/>
    <w:rsid w:val="001854CB"/>
    <w:rsid w:val="001874FA"/>
    <w:rsid w:val="00190C94"/>
    <w:rsid w:val="00194C17"/>
    <w:rsid w:val="00196667"/>
    <w:rsid w:val="00216630"/>
    <w:rsid w:val="002176B8"/>
    <w:rsid w:val="00222FDC"/>
    <w:rsid w:val="00232BD0"/>
    <w:rsid w:val="00241D27"/>
    <w:rsid w:val="00295AE6"/>
    <w:rsid w:val="002961A8"/>
    <w:rsid w:val="002B2065"/>
    <w:rsid w:val="002D14BD"/>
    <w:rsid w:val="002D70C4"/>
    <w:rsid w:val="002E1A6A"/>
    <w:rsid w:val="002E2EFF"/>
    <w:rsid w:val="00314CC1"/>
    <w:rsid w:val="00317573"/>
    <w:rsid w:val="00326D92"/>
    <w:rsid w:val="0032795D"/>
    <w:rsid w:val="00344AB9"/>
    <w:rsid w:val="003535A1"/>
    <w:rsid w:val="0038181E"/>
    <w:rsid w:val="00386202"/>
    <w:rsid w:val="00390B86"/>
    <w:rsid w:val="003A69EF"/>
    <w:rsid w:val="003B0BC9"/>
    <w:rsid w:val="003E541F"/>
    <w:rsid w:val="003E7CD1"/>
    <w:rsid w:val="0040155B"/>
    <w:rsid w:val="00406D84"/>
    <w:rsid w:val="004351FD"/>
    <w:rsid w:val="0044763C"/>
    <w:rsid w:val="00461D33"/>
    <w:rsid w:val="00470B40"/>
    <w:rsid w:val="004942A1"/>
    <w:rsid w:val="00495BD9"/>
    <w:rsid w:val="00510069"/>
    <w:rsid w:val="00515DFC"/>
    <w:rsid w:val="00527379"/>
    <w:rsid w:val="00554E25"/>
    <w:rsid w:val="005574AE"/>
    <w:rsid w:val="00570429"/>
    <w:rsid w:val="005A1CF1"/>
    <w:rsid w:val="005C0998"/>
    <w:rsid w:val="005D55C8"/>
    <w:rsid w:val="00602669"/>
    <w:rsid w:val="00626BFB"/>
    <w:rsid w:val="00643BC8"/>
    <w:rsid w:val="00673B6C"/>
    <w:rsid w:val="00682FEA"/>
    <w:rsid w:val="00692232"/>
    <w:rsid w:val="006A38CD"/>
    <w:rsid w:val="006B5335"/>
    <w:rsid w:val="006E470C"/>
    <w:rsid w:val="007457DA"/>
    <w:rsid w:val="0075307A"/>
    <w:rsid w:val="00784289"/>
    <w:rsid w:val="007847F6"/>
    <w:rsid w:val="0079157D"/>
    <w:rsid w:val="00796363"/>
    <w:rsid w:val="0079664F"/>
    <w:rsid w:val="007C23C4"/>
    <w:rsid w:val="007C2515"/>
    <w:rsid w:val="007E5528"/>
    <w:rsid w:val="007E6114"/>
    <w:rsid w:val="007F5143"/>
    <w:rsid w:val="008072A2"/>
    <w:rsid w:val="00812FF2"/>
    <w:rsid w:val="0081300A"/>
    <w:rsid w:val="00815880"/>
    <w:rsid w:val="00822F07"/>
    <w:rsid w:val="0084557A"/>
    <w:rsid w:val="008664D1"/>
    <w:rsid w:val="00884454"/>
    <w:rsid w:val="008B5114"/>
    <w:rsid w:val="008C72FD"/>
    <w:rsid w:val="008D38B3"/>
    <w:rsid w:val="008F087E"/>
    <w:rsid w:val="00906547"/>
    <w:rsid w:val="00925D9F"/>
    <w:rsid w:val="0093250F"/>
    <w:rsid w:val="0094395E"/>
    <w:rsid w:val="00946925"/>
    <w:rsid w:val="0095729D"/>
    <w:rsid w:val="00971EDE"/>
    <w:rsid w:val="00976016"/>
    <w:rsid w:val="00996C08"/>
    <w:rsid w:val="009A546A"/>
    <w:rsid w:val="009D3563"/>
    <w:rsid w:val="009D3AB4"/>
    <w:rsid w:val="009D5B23"/>
    <w:rsid w:val="009F19EC"/>
    <w:rsid w:val="00A01A7E"/>
    <w:rsid w:val="00A02ECA"/>
    <w:rsid w:val="00A0605D"/>
    <w:rsid w:val="00A1175F"/>
    <w:rsid w:val="00A26989"/>
    <w:rsid w:val="00A477C2"/>
    <w:rsid w:val="00A92C69"/>
    <w:rsid w:val="00A9527E"/>
    <w:rsid w:val="00A975DE"/>
    <w:rsid w:val="00AA6DDF"/>
    <w:rsid w:val="00AB72F4"/>
    <w:rsid w:val="00AC59B9"/>
    <w:rsid w:val="00AE0206"/>
    <w:rsid w:val="00B00B87"/>
    <w:rsid w:val="00B11B51"/>
    <w:rsid w:val="00B45F92"/>
    <w:rsid w:val="00B565A9"/>
    <w:rsid w:val="00B62AAD"/>
    <w:rsid w:val="00B8138F"/>
    <w:rsid w:val="00B94A4E"/>
    <w:rsid w:val="00BF336B"/>
    <w:rsid w:val="00C04383"/>
    <w:rsid w:val="00C129B5"/>
    <w:rsid w:val="00C23B29"/>
    <w:rsid w:val="00C329F2"/>
    <w:rsid w:val="00C52924"/>
    <w:rsid w:val="00C60DA6"/>
    <w:rsid w:val="00C729C4"/>
    <w:rsid w:val="00C85E4B"/>
    <w:rsid w:val="00CA086A"/>
    <w:rsid w:val="00CB481B"/>
    <w:rsid w:val="00CC5F2D"/>
    <w:rsid w:val="00CE3EF1"/>
    <w:rsid w:val="00CE417E"/>
    <w:rsid w:val="00CE4F58"/>
    <w:rsid w:val="00CE6ED8"/>
    <w:rsid w:val="00D1286D"/>
    <w:rsid w:val="00D12D37"/>
    <w:rsid w:val="00D359EC"/>
    <w:rsid w:val="00D449B4"/>
    <w:rsid w:val="00D57C8F"/>
    <w:rsid w:val="00D64130"/>
    <w:rsid w:val="00D7373D"/>
    <w:rsid w:val="00D840A5"/>
    <w:rsid w:val="00DA2173"/>
    <w:rsid w:val="00DB2734"/>
    <w:rsid w:val="00DC6473"/>
    <w:rsid w:val="00DD1FAF"/>
    <w:rsid w:val="00DD4320"/>
    <w:rsid w:val="00E80FEA"/>
    <w:rsid w:val="00E83A0A"/>
    <w:rsid w:val="00E863C1"/>
    <w:rsid w:val="00E86F10"/>
    <w:rsid w:val="00E905F1"/>
    <w:rsid w:val="00E95FA3"/>
    <w:rsid w:val="00EA0A1D"/>
    <w:rsid w:val="00ED454A"/>
    <w:rsid w:val="00ED61E4"/>
    <w:rsid w:val="00EE4B2F"/>
    <w:rsid w:val="00EE7842"/>
    <w:rsid w:val="00EF6BE7"/>
    <w:rsid w:val="00F11135"/>
    <w:rsid w:val="00F511CF"/>
    <w:rsid w:val="00F56114"/>
    <w:rsid w:val="00F741DF"/>
    <w:rsid w:val="00F74641"/>
    <w:rsid w:val="00F97558"/>
    <w:rsid w:val="00FF5DDF"/>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AB9"/>
    <w:rPr>
      <w:sz w:val="24"/>
      <w:lang w:eastAsia="en-US"/>
    </w:rPr>
  </w:style>
  <w:style w:type="paragraph" w:styleId="Heading1">
    <w:name w:val="heading 1"/>
    <w:basedOn w:val="Normal"/>
    <w:next w:val="Normal"/>
    <w:link w:val="Heading1Char"/>
    <w:qFormat/>
    <w:locked/>
    <w:rsid w:val="009F19E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locked/>
    <w:rsid w:val="008C72FD"/>
    <w:pPr>
      <w:keepNext/>
      <w:overflowPunct w:val="0"/>
      <w:autoSpaceDE w:val="0"/>
      <w:autoSpaceDN w:val="0"/>
      <w:adjustRightInd w:val="0"/>
      <w:spacing w:before="120"/>
      <w:jc w:val="center"/>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C329F2"/>
    <w:rPr>
      <w:rFonts w:ascii="Cambria" w:hAnsi="Cambria" w:cs="Times New Roman"/>
      <w:b/>
      <w:i/>
      <w:sz w:val="28"/>
      <w:lang w:eastAsia="en-US"/>
    </w:rPr>
  </w:style>
  <w:style w:type="paragraph" w:styleId="Header">
    <w:name w:val="header"/>
    <w:basedOn w:val="Normal"/>
    <w:link w:val="HeaderChar"/>
    <w:uiPriority w:val="99"/>
    <w:rsid w:val="006A38CD"/>
    <w:pPr>
      <w:tabs>
        <w:tab w:val="center" w:pos="4819"/>
        <w:tab w:val="right" w:pos="9638"/>
      </w:tabs>
    </w:pPr>
    <w:rPr>
      <w:sz w:val="20"/>
      <w:lang w:eastAsia="lt-LT"/>
    </w:rPr>
  </w:style>
  <w:style w:type="character" w:customStyle="1" w:styleId="HeaderChar">
    <w:name w:val="Header Char"/>
    <w:basedOn w:val="DefaultParagraphFont"/>
    <w:link w:val="Header"/>
    <w:uiPriority w:val="99"/>
    <w:locked/>
    <w:rsid w:val="006A38CD"/>
    <w:rPr>
      <w:rFonts w:cs="Times New Roman"/>
    </w:rPr>
  </w:style>
  <w:style w:type="character" w:styleId="PlaceholderText">
    <w:name w:val="Placeholder Text"/>
    <w:basedOn w:val="DefaultParagraphFont"/>
    <w:uiPriority w:val="99"/>
    <w:rsid w:val="006A38CD"/>
    <w:rPr>
      <w:rFonts w:cs="Times New Roman"/>
      <w:color w:val="808080"/>
    </w:rPr>
  </w:style>
  <w:style w:type="paragraph" w:customStyle="1" w:styleId="PreformattedText">
    <w:name w:val="Preformatted Text"/>
    <w:basedOn w:val="Normal"/>
    <w:uiPriority w:val="99"/>
    <w:rsid w:val="00784289"/>
    <w:pPr>
      <w:widowControl w:val="0"/>
      <w:suppressAutoHyphens/>
      <w:jc w:val="both"/>
    </w:pPr>
    <w:rPr>
      <w:rFonts w:ascii="Cumberland" w:hAnsi="Cumberland" w:cs="Cumberland"/>
      <w:color w:val="000000"/>
      <w:sz w:val="20"/>
    </w:rPr>
  </w:style>
  <w:style w:type="paragraph" w:styleId="NormalWeb">
    <w:name w:val="Normal (Web)"/>
    <w:basedOn w:val="Normal"/>
    <w:uiPriority w:val="99"/>
    <w:rsid w:val="00784289"/>
    <w:pPr>
      <w:spacing w:before="100" w:beforeAutospacing="1" w:after="119"/>
      <w:jc w:val="both"/>
    </w:pPr>
    <w:rPr>
      <w:szCs w:val="24"/>
      <w:lang w:val="en-GB"/>
    </w:rPr>
  </w:style>
  <w:style w:type="paragraph" w:styleId="ListParagraph">
    <w:name w:val="List Paragraph"/>
    <w:basedOn w:val="Normal"/>
    <w:uiPriority w:val="99"/>
    <w:qFormat/>
    <w:rsid w:val="00784289"/>
    <w:pPr>
      <w:spacing w:after="200" w:line="276" w:lineRule="auto"/>
      <w:ind w:left="720"/>
      <w:contextualSpacing/>
      <w:jc w:val="both"/>
    </w:pPr>
    <w:rPr>
      <w:rFonts w:ascii="Calibri" w:hAnsi="Calibri"/>
      <w:sz w:val="22"/>
      <w:szCs w:val="22"/>
    </w:rPr>
  </w:style>
  <w:style w:type="paragraph" w:customStyle="1" w:styleId="Hyperlink1">
    <w:name w:val="Hyperlink1"/>
    <w:basedOn w:val="Normal"/>
    <w:uiPriority w:val="99"/>
    <w:rsid w:val="0079664F"/>
    <w:pPr>
      <w:suppressAutoHyphens/>
      <w:autoSpaceDE w:val="0"/>
      <w:autoSpaceDN w:val="0"/>
      <w:adjustRightInd w:val="0"/>
      <w:spacing w:line="298" w:lineRule="auto"/>
      <w:ind w:firstLine="312"/>
      <w:jc w:val="both"/>
      <w:textAlignment w:val="center"/>
    </w:pPr>
    <w:rPr>
      <w:color w:val="000000"/>
      <w:sz w:val="20"/>
      <w:lang w:val="en-US"/>
    </w:rPr>
  </w:style>
  <w:style w:type="paragraph" w:styleId="BodyText3">
    <w:name w:val="Body Text 3"/>
    <w:basedOn w:val="Normal"/>
    <w:link w:val="BodyText3Char"/>
    <w:uiPriority w:val="99"/>
    <w:rsid w:val="0079664F"/>
    <w:pPr>
      <w:spacing w:after="120"/>
    </w:pPr>
    <w:rPr>
      <w:sz w:val="16"/>
      <w:szCs w:val="16"/>
      <w:lang w:val="en-US"/>
    </w:rPr>
  </w:style>
  <w:style w:type="character" w:customStyle="1" w:styleId="BodyText3Char">
    <w:name w:val="Body Text 3 Char"/>
    <w:basedOn w:val="DefaultParagraphFont"/>
    <w:link w:val="BodyText3"/>
    <w:uiPriority w:val="99"/>
    <w:locked/>
    <w:rsid w:val="0079664F"/>
    <w:rPr>
      <w:rFonts w:eastAsia="Times New Roman" w:cs="Times New Roman"/>
      <w:sz w:val="16"/>
      <w:lang w:val="en-US" w:eastAsia="en-US"/>
    </w:rPr>
  </w:style>
  <w:style w:type="paragraph" w:customStyle="1" w:styleId="CentrBoldm">
    <w:name w:val="CentrBoldm"/>
    <w:basedOn w:val="Normal"/>
    <w:rsid w:val="00CA086A"/>
    <w:pPr>
      <w:autoSpaceDE w:val="0"/>
      <w:autoSpaceDN w:val="0"/>
      <w:adjustRightInd w:val="0"/>
      <w:jc w:val="center"/>
    </w:pPr>
    <w:rPr>
      <w:rFonts w:ascii="TimesLT" w:hAnsi="TimesLT"/>
      <w:b/>
      <w:bCs/>
      <w:sz w:val="20"/>
      <w:lang w:val="en-US"/>
    </w:rPr>
  </w:style>
  <w:style w:type="paragraph" w:styleId="BodyText">
    <w:name w:val="Body Text"/>
    <w:basedOn w:val="Normal"/>
    <w:link w:val="BodyTextChar"/>
    <w:uiPriority w:val="99"/>
    <w:rsid w:val="00314CC1"/>
    <w:pPr>
      <w:overflowPunct w:val="0"/>
      <w:autoSpaceDE w:val="0"/>
      <w:autoSpaceDN w:val="0"/>
      <w:adjustRightInd w:val="0"/>
      <w:spacing w:after="120"/>
      <w:textAlignment w:val="baseline"/>
    </w:pPr>
  </w:style>
  <w:style w:type="character" w:customStyle="1" w:styleId="BodyTextChar">
    <w:name w:val="Body Text Char"/>
    <w:basedOn w:val="DefaultParagraphFont"/>
    <w:link w:val="BodyText"/>
    <w:uiPriority w:val="99"/>
    <w:semiHidden/>
    <w:rsid w:val="00184C6B"/>
    <w:rPr>
      <w:sz w:val="24"/>
      <w:szCs w:val="20"/>
      <w:lang w:eastAsia="en-US"/>
    </w:rPr>
  </w:style>
  <w:style w:type="character" w:styleId="Hyperlink">
    <w:name w:val="Hyperlink"/>
    <w:basedOn w:val="DefaultParagraphFont"/>
    <w:uiPriority w:val="99"/>
    <w:rsid w:val="00314CC1"/>
    <w:rPr>
      <w:rFonts w:cs="Times New Roman"/>
      <w:color w:val="0000FF"/>
      <w:u w:val="single"/>
    </w:rPr>
  </w:style>
  <w:style w:type="character" w:customStyle="1" w:styleId="Heading1Char">
    <w:name w:val="Heading 1 Char"/>
    <w:basedOn w:val="DefaultParagraphFont"/>
    <w:link w:val="Heading1"/>
    <w:rsid w:val="009F19EC"/>
    <w:rPr>
      <w:rFonts w:ascii="Cambria" w:eastAsia="Times New Roman" w:hAnsi="Cambria" w:cs="Times New Roman"/>
      <w:b/>
      <w:bCs/>
      <w:kern w:val="32"/>
      <w:sz w:val="32"/>
      <w:szCs w:val="32"/>
      <w:lang w:eastAsia="en-US"/>
    </w:rPr>
  </w:style>
  <w:style w:type="paragraph" w:customStyle="1" w:styleId="bodytext0">
    <w:name w:val="bodytext"/>
    <w:basedOn w:val="Normal"/>
    <w:rsid w:val="009F19EC"/>
    <w:pPr>
      <w:spacing w:before="100" w:after="100"/>
    </w:pPr>
    <w:rPr>
      <w:szCs w:val="24"/>
      <w:lang w:val="en-US"/>
    </w:rPr>
  </w:style>
  <w:style w:type="paragraph" w:customStyle="1" w:styleId="istatymas">
    <w:name w:val="istatymas"/>
    <w:basedOn w:val="Normal"/>
    <w:rsid w:val="009F19EC"/>
    <w:pPr>
      <w:spacing w:before="100" w:beforeAutospacing="1" w:after="100" w:afterAutospacing="1"/>
    </w:pPr>
    <w:rPr>
      <w:szCs w:val="24"/>
      <w:lang w:eastAsia="lt-LT"/>
    </w:rPr>
  </w:style>
  <w:style w:type="paragraph" w:styleId="Title">
    <w:name w:val="Title"/>
    <w:basedOn w:val="Normal"/>
    <w:link w:val="TitleChar"/>
    <w:qFormat/>
    <w:locked/>
    <w:rsid w:val="00232BD0"/>
    <w:pPr>
      <w:jc w:val="center"/>
    </w:pPr>
    <w:rPr>
      <w:b/>
      <w:bCs/>
      <w:szCs w:val="24"/>
    </w:rPr>
  </w:style>
  <w:style w:type="character" w:customStyle="1" w:styleId="TitleChar">
    <w:name w:val="Title Char"/>
    <w:basedOn w:val="DefaultParagraphFont"/>
    <w:link w:val="Title"/>
    <w:rsid w:val="00232BD0"/>
    <w:rPr>
      <w:b/>
      <w:bCs/>
      <w:sz w:val="24"/>
      <w:szCs w:val="24"/>
      <w:lang w:eastAsia="en-US"/>
    </w:rPr>
  </w:style>
  <w:style w:type="paragraph" w:customStyle="1" w:styleId="Bodytext1">
    <w:name w:val="Body text"/>
    <w:basedOn w:val="Normal"/>
    <w:rsid w:val="00ED61E4"/>
    <w:pPr>
      <w:suppressAutoHyphens/>
      <w:autoSpaceDE w:val="0"/>
      <w:autoSpaceDN w:val="0"/>
      <w:adjustRightInd w:val="0"/>
      <w:spacing w:line="298" w:lineRule="auto"/>
      <w:ind w:firstLine="312"/>
      <w:jc w:val="both"/>
      <w:textAlignment w:val="center"/>
    </w:pPr>
    <w:rPr>
      <w:color w:val="000000"/>
      <w:sz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3768A-DED4-45F7-8BA9-C42CB8240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1</Pages>
  <Words>21167</Words>
  <Characters>12066</Characters>
  <Application>Microsoft Office Word</Application>
  <DocSecurity>0</DocSecurity>
  <Lines>100</Lines>
  <Paragraphs>66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RESPUBLIKA</vt:lpstr>
      <vt:lpstr>LIETUVOS RESPUBLIKA</vt:lpstr>
    </vt:vector>
  </TitlesOfParts>
  <Company/>
  <LinksUpToDate>false</LinksUpToDate>
  <CharactersWithSpaces>33167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RESPUBLIKA</dc:title>
  <dc:subject/>
  <dc:creator>Dalia</dc:creator>
  <cp:keywords/>
  <dc:description/>
  <cp:lastModifiedBy>as</cp:lastModifiedBy>
  <cp:revision>49</cp:revision>
  <cp:lastPrinted>2017-07-28T07:32:00Z</cp:lastPrinted>
  <dcterms:created xsi:type="dcterms:W3CDTF">2017-07-28T05:07:00Z</dcterms:created>
  <dcterms:modified xsi:type="dcterms:W3CDTF">2017-10-12T06:37:00Z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CC368278-A215-4A83-B6DE-B1D017AE782A</vt:lpwstr>
  </property>
</Properties>
</file>